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4A0C75" w:rsidRPr="00B64A39" w:rsidTr="00C778D8">
        <w:tc>
          <w:tcPr>
            <w:tcW w:w="3227" w:type="dxa"/>
          </w:tcPr>
          <w:p w:rsidR="004A0C75" w:rsidRPr="00B64A39" w:rsidRDefault="004A0C75" w:rsidP="00C778D8">
            <w:pPr>
              <w:spacing w:after="0" w:line="240" w:lineRule="auto"/>
              <w:jc w:val="center"/>
              <w:rPr>
                <w:rFonts w:ascii="Times New Roman" w:hAnsi="Times New Roman"/>
                <w:b/>
                <w:sz w:val="28"/>
                <w:szCs w:val="28"/>
              </w:rPr>
            </w:pPr>
            <w:r w:rsidRPr="00B64A39">
              <w:rPr>
                <w:rFonts w:ascii="Times New Roman" w:hAnsi="Times New Roman"/>
                <w:b/>
                <w:sz w:val="28"/>
                <w:szCs w:val="28"/>
              </w:rPr>
              <w:t>ỦY BAN NHÂN DÂN</w:t>
            </w:r>
          </w:p>
          <w:p w:rsidR="004A0C75" w:rsidRPr="00B64A39" w:rsidRDefault="004A0C75" w:rsidP="00C778D8">
            <w:pPr>
              <w:spacing w:after="0" w:line="240" w:lineRule="auto"/>
              <w:jc w:val="center"/>
              <w:rPr>
                <w:rFonts w:ascii="Times New Roman" w:hAnsi="Times New Roman"/>
                <w:b/>
                <w:sz w:val="28"/>
                <w:szCs w:val="28"/>
              </w:rPr>
            </w:pPr>
            <w:r w:rsidRPr="00B64A39">
              <w:rPr>
                <w:rFonts w:ascii="Times New Roman" w:hAnsi="Times New Roman"/>
                <w:b/>
                <w:sz w:val="28"/>
                <w:szCs w:val="28"/>
              </w:rPr>
              <w:t>TỈNH BẮC KẠN</w:t>
            </w:r>
          </w:p>
          <w:p w:rsidR="004A0C75" w:rsidRPr="00B64A39" w:rsidRDefault="009E0D0E" w:rsidP="00C778D8">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625475</wp:posOffset>
                      </wp:positionH>
                      <wp:positionV relativeFrom="paragraph">
                        <wp:posOffset>29209</wp:posOffset>
                      </wp:positionV>
                      <wp:extent cx="638175" cy="0"/>
                      <wp:effectExtent l="0" t="0" r="952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5B526"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p w:rsidR="004A0C75" w:rsidRPr="00B64A39" w:rsidRDefault="004A0C75" w:rsidP="00C778D8">
            <w:pPr>
              <w:spacing w:after="0" w:line="240" w:lineRule="auto"/>
              <w:jc w:val="center"/>
              <w:rPr>
                <w:rFonts w:ascii="Times New Roman" w:hAnsi="Times New Roman"/>
                <w:b/>
                <w:sz w:val="28"/>
                <w:szCs w:val="28"/>
              </w:rPr>
            </w:pPr>
            <w:r w:rsidRPr="00B64A39">
              <w:rPr>
                <w:rFonts w:ascii="Times New Roman" w:hAnsi="Times New Roman"/>
                <w:sz w:val="28"/>
                <w:szCs w:val="28"/>
              </w:rPr>
              <w:t>Số: 12/2022/QĐ-UBND</w:t>
            </w:r>
          </w:p>
        </w:tc>
        <w:tc>
          <w:tcPr>
            <w:tcW w:w="6153" w:type="dxa"/>
          </w:tcPr>
          <w:p w:rsidR="004A0C75" w:rsidRPr="00B64A39" w:rsidRDefault="004A0C75" w:rsidP="00C778D8">
            <w:pPr>
              <w:pStyle w:val="Heading1"/>
              <w:spacing w:after="0" w:line="240" w:lineRule="auto"/>
              <w:jc w:val="center"/>
              <w:rPr>
                <w:rFonts w:ascii="Times New Roman" w:hAnsi="Times New Roman"/>
                <w:sz w:val="28"/>
                <w:szCs w:val="28"/>
              </w:rPr>
            </w:pPr>
            <w:r w:rsidRPr="00B64A39">
              <w:rPr>
                <w:rFonts w:ascii="Times New Roman" w:hAnsi="Times New Roman"/>
                <w:sz w:val="28"/>
                <w:szCs w:val="28"/>
              </w:rPr>
              <w:t>CỘNG HÒA XÃ HỘI CHỦ NGHĨA VIỆT NAM</w:t>
            </w:r>
          </w:p>
          <w:p w:rsidR="004A0C75" w:rsidRPr="00B64A39" w:rsidRDefault="004A0C75" w:rsidP="00C778D8">
            <w:pPr>
              <w:pStyle w:val="Heading6"/>
              <w:spacing w:after="0" w:line="240" w:lineRule="auto"/>
              <w:jc w:val="center"/>
              <w:rPr>
                <w:rFonts w:eastAsia="Calibri"/>
                <w:szCs w:val="28"/>
              </w:rPr>
            </w:pPr>
            <w:r w:rsidRPr="00B64A39">
              <w:rPr>
                <w:rFonts w:eastAsia="Calibri"/>
                <w:szCs w:val="28"/>
              </w:rPr>
              <w:t>Độc lập - Tự do - Hạnh phúc</w:t>
            </w:r>
          </w:p>
          <w:p w:rsidR="004A0C75" w:rsidRPr="00B64A39" w:rsidRDefault="009E0D0E" w:rsidP="00C778D8">
            <w:pPr>
              <w:pStyle w:val="Heading7"/>
              <w:spacing w:after="0" w:line="240" w:lineRule="auto"/>
              <w:jc w:val="both"/>
              <w:rPr>
                <w:rFonts w:eastAsia="Calibri"/>
                <w:sz w:val="28"/>
                <w:szCs w:val="28"/>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767080</wp:posOffset>
                      </wp:positionH>
                      <wp:positionV relativeFrom="paragraph">
                        <wp:posOffset>29209</wp:posOffset>
                      </wp:positionV>
                      <wp:extent cx="221932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D39A9" id="AutoShape 3" o:spid="_x0000_s1026" type="#_x0000_t32" style="position:absolute;margin-left:60.4pt;margin-top:2.3pt;width:17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V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hJEkP&#10;LXo8OhUio5kvz6BtDlal3BufID3LZ/2k6A+LpCpbIhsejF8uGnwT7xG9cfEXqyHIYfiiGNgQwA+1&#10;Otem95BQBXQOLbncW8LPDlF4TNNkNUv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Dh+I6VHAIAADsEAAAOAAAAAAAAAAAAAAAAAC4CAABkcnMvZTJvRG9jLnhtbFBLAQItABQA&#10;BgAIAAAAIQBFKib92wAAAAcBAAAPAAAAAAAAAAAAAAAAAHYEAABkcnMvZG93bnJldi54bWxQSwUG&#10;AAAAAAQABADzAAAAfgUAAAAA&#10;"/>
                  </w:pict>
                </mc:Fallback>
              </mc:AlternateContent>
            </w:r>
          </w:p>
          <w:p w:rsidR="004A0C75" w:rsidRPr="00B64A39" w:rsidRDefault="004A0C75" w:rsidP="004A0C75">
            <w:pPr>
              <w:pStyle w:val="Heading7"/>
              <w:spacing w:after="0" w:line="240" w:lineRule="auto"/>
              <w:jc w:val="center"/>
              <w:rPr>
                <w:rFonts w:eastAsia="Calibri"/>
                <w:b/>
                <w:sz w:val="28"/>
                <w:szCs w:val="28"/>
              </w:rPr>
            </w:pPr>
            <w:r w:rsidRPr="00B64A39">
              <w:rPr>
                <w:rFonts w:eastAsia="Calibri"/>
                <w:sz w:val="28"/>
                <w:szCs w:val="28"/>
              </w:rPr>
              <w:t>Bắc Kạn, ngày 31 tháng 3 năm 2022</w:t>
            </w:r>
          </w:p>
        </w:tc>
      </w:tr>
    </w:tbl>
    <w:p w:rsidR="004A0C75" w:rsidRPr="00B64A39" w:rsidRDefault="004A0C75" w:rsidP="004A0C75">
      <w:pPr>
        <w:spacing w:before="200" w:after="0" w:line="240" w:lineRule="auto"/>
        <w:jc w:val="center"/>
        <w:rPr>
          <w:rFonts w:ascii="Times New Roman" w:hAnsi="Times New Roman"/>
          <w:b/>
          <w:sz w:val="28"/>
          <w:szCs w:val="28"/>
        </w:rPr>
      </w:pPr>
      <w:r w:rsidRPr="00B64A39">
        <w:rPr>
          <w:rFonts w:ascii="Times New Roman" w:hAnsi="Times New Roman"/>
          <w:b/>
          <w:sz w:val="28"/>
          <w:szCs w:val="28"/>
        </w:rPr>
        <w:t>QUYẾT ĐỊNH</w:t>
      </w:r>
    </w:p>
    <w:p w:rsidR="007703DA" w:rsidRPr="00B64A39" w:rsidRDefault="007703DA" w:rsidP="007703DA">
      <w:pPr>
        <w:spacing w:after="0" w:line="240" w:lineRule="auto"/>
        <w:jc w:val="center"/>
        <w:rPr>
          <w:rFonts w:ascii="Times New Roman" w:hAnsi="Times New Roman"/>
          <w:b/>
          <w:bCs/>
          <w:sz w:val="28"/>
          <w:szCs w:val="28"/>
          <w:lang w:val="vi-VN"/>
        </w:rPr>
      </w:pPr>
      <w:bookmarkStart w:id="0" w:name="_Hlk97566510"/>
      <w:r w:rsidRPr="00B64A39">
        <w:rPr>
          <w:rFonts w:ascii="Times New Roman" w:hAnsi="Times New Roman"/>
          <w:b/>
          <w:bCs/>
          <w:sz w:val="28"/>
          <w:szCs w:val="28"/>
          <w:lang w:val="vi-VN"/>
        </w:rPr>
        <w:t xml:space="preserve">Quy định đối tượng </w:t>
      </w:r>
      <w:r w:rsidRPr="00B64A39">
        <w:rPr>
          <w:rFonts w:ascii="Times New Roman" w:hAnsi="Times New Roman"/>
          <w:b/>
          <w:bCs/>
          <w:sz w:val="28"/>
          <w:szCs w:val="28"/>
        </w:rPr>
        <w:t xml:space="preserve">ưu tiên </w:t>
      </w:r>
      <w:r w:rsidRPr="00B64A39">
        <w:rPr>
          <w:rFonts w:ascii="Times New Roman" w:hAnsi="Times New Roman"/>
          <w:b/>
          <w:bCs/>
          <w:sz w:val="28"/>
          <w:szCs w:val="28"/>
          <w:lang w:val="vi-VN"/>
        </w:rPr>
        <w:t>và điểm cộng ưu tiên trong tuyển sinh</w:t>
      </w:r>
    </w:p>
    <w:p w:rsidR="007703DA" w:rsidRPr="00B64A39" w:rsidRDefault="007703DA" w:rsidP="007703DA">
      <w:pPr>
        <w:spacing w:after="0" w:line="240" w:lineRule="auto"/>
        <w:jc w:val="center"/>
        <w:rPr>
          <w:rFonts w:ascii="Times New Roman" w:hAnsi="Times New Roman"/>
          <w:b/>
          <w:bCs/>
          <w:sz w:val="28"/>
          <w:szCs w:val="28"/>
          <w:lang w:val="vi-VN"/>
        </w:rPr>
      </w:pPr>
      <w:r w:rsidRPr="00B64A39">
        <w:rPr>
          <w:rFonts w:ascii="Times New Roman" w:hAnsi="Times New Roman"/>
          <w:b/>
          <w:bCs/>
          <w:sz w:val="28"/>
          <w:szCs w:val="28"/>
          <w:lang w:val="vi-VN"/>
        </w:rPr>
        <w:t xml:space="preserve">vào </w:t>
      </w:r>
      <w:r w:rsidRPr="00B64A39">
        <w:rPr>
          <w:rFonts w:ascii="Times New Roman" w:hAnsi="Times New Roman"/>
          <w:b/>
          <w:bCs/>
          <w:sz w:val="28"/>
          <w:szCs w:val="28"/>
        </w:rPr>
        <w:t>các t</w:t>
      </w:r>
      <w:r w:rsidRPr="00B64A39">
        <w:rPr>
          <w:rFonts w:ascii="Times New Roman" w:hAnsi="Times New Roman"/>
          <w:b/>
          <w:bCs/>
          <w:sz w:val="28"/>
          <w:szCs w:val="28"/>
          <w:lang w:val="vi-VN"/>
        </w:rPr>
        <w:t>rường phổ thông dân tộc nội trú trên địa bàn tỉnh Bắc Kạn</w:t>
      </w:r>
    </w:p>
    <w:bookmarkEnd w:id="0"/>
    <w:p w:rsidR="004A0C75" w:rsidRPr="00B64A39" w:rsidRDefault="004A0C75" w:rsidP="007703DA">
      <w:pPr>
        <w:tabs>
          <w:tab w:val="center" w:pos="4678"/>
          <w:tab w:val="left" w:pos="6420"/>
        </w:tabs>
        <w:spacing w:after="0" w:line="240" w:lineRule="auto"/>
        <w:jc w:val="center"/>
        <w:rPr>
          <w:rFonts w:ascii="Times New Roman" w:hAnsi="Times New Roman"/>
          <w:sz w:val="28"/>
          <w:szCs w:val="28"/>
          <w:vertAlign w:val="superscript"/>
        </w:rPr>
      </w:pPr>
      <w:r w:rsidRPr="00B64A39">
        <w:rPr>
          <w:rFonts w:ascii="Times New Roman" w:hAnsi="Times New Roman"/>
          <w:sz w:val="28"/>
          <w:szCs w:val="28"/>
          <w:vertAlign w:val="superscript"/>
        </w:rPr>
        <w:t>____________________</w:t>
      </w:r>
    </w:p>
    <w:p w:rsidR="004A0C75" w:rsidRPr="00B64A39" w:rsidRDefault="004A0C75" w:rsidP="004A0C75">
      <w:pPr>
        <w:tabs>
          <w:tab w:val="center" w:pos="4678"/>
          <w:tab w:val="left" w:pos="8145"/>
        </w:tabs>
        <w:spacing w:before="200" w:line="240" w:lineRule="auto"/>
        <w:jc w:val="center"/>
        <w:rPr>
          <w:rFonts w:ascii="Times New Roman" w:hAnsi="Times New Roman"/>
          <w:b/>
          <w:sz w:val="28"/>
          <w:szCs w:val="28"/>
        </w:rPr>
      </w:pPr>
      <w:r w:rsidRPr="00B64A39">
        <w:rPr>
          <w:rFonts w:ascii="Times New Roman" w:hAnsi="Times New Roman"/>
          <w:b/>
          <w:sz w:val="28"/>
          <w:szCs w:val="28"/>
        </w:rPr>
        <w:t>ỦY BAN NHÂN DÂN TỈNH BẮC KẠN</w:t>
      </w:r>
    </w:p>
    <w:p w:rsidR="00B64A39" w:rsidRPr="00B274F4" w:rsidRDefault="00B64A39" w:rsidP="00CD158B">
      <w:pPr>
        <w:widowControl w:val="0"/>
        <w:spacing w:before="120" w:after="120" w:line="480" w:lineRule="exact"/>
        <w:ind w:firstLine="720"/>
        <w:jc w:val="both"/>
        <w:rPr>
          <w:rFonts w:ascii="Times New Roman Italic" w:hAnsi="Times New Roman Italic"/>
          <w:i/>
          <w:iCs/>
          <w:sz w:val="28"/>
          <w:szCs w:val="28"/>
        </w:rPr>
      </w:pPr>
      <w:r w:rsidRPr="00B274F4">
        <w:rPr>
          <w:rFonts w:ascii="Times New Roman Italic" w:hAnsi="Times New Roman Italic"/>
          <w:i/>
          <w:iCs/>
          <w:sz w:val="28"/>
          <w:szCs w:val="28"/>
          <w:lang w:val="vi-VN"/>
        </w:rPr>
        <w:t>Căn cứ Luật Tổ chức chính quyền địa phương ngày 19 tháng 6 năm 2015;</w:t>
      </w:r>
      <w:r w:rsidRPr="00B274F4">
        <w:rPr>
          <w:rFonts w:ascii="Times New Roman Italic" w:hAnsi="Times New Roman Italic"/>
          <w:i/>
          <w:iCs/>
          <w:sz w:val="28"/>
          <w:szCs w:val="28"/>
        </w:rPr>
        <w:t xml:space="preserve"> </w:t>
      </w:r>
      <w:r w:rsidRPr="00B274F4">
        <w:rPr>
          <w:rFonts w:ascii="Times New Roman Italic" w:hAnsi="Times New Roman Italic"/>
          <w:i/>
          <w:iCs/>
          <w:sz w:val="28"/>
          <w:szCs w:val="28"/>
          <w:lang w:val="vi-VN"/>
        </w:rPr>
        <w:t xml:space="preserve">Luật </w:t>
      </w:r>
      <w:r w:rsidR="00CD158B" w:rsidRPr="002835B8">
        <w:rPr>
          <w:rFonts w:ascii="Times New Roman" w:hAnsi="Times New Roman"/>
          <w:i/>
          <w:iCs/>
          <w:sz w:val="28"/>
          <w:szCs w:val="28"/>
        </w:rPr>
        <w:t>S</w:t>
      </w:r>
      <w:r w:rsidRPr="00B274F4">
        <w:rPr>
          <w:rFonts w:ascii="Times New Roman Italic" w:hAnsi="Times New Roman Italic"/>
          <w:i/>
          <w:iCs/>
          <w:sz w:val="28"/>
          <w:szCs w:val="28"/>
          <w:lang w:val="vi-VN"/>
        </w:rPr>
        <w:t xml:space="preserve">ửa đổi, bổ sung một số điều của Luật Tổ chức Chính phủ và Luật Tổ chức chính quyền địa phương </w:t>
      </w:r>
      <w:r w:rsidRPr="00B274F4">
        <w:rPr>
          <w:rFonts w:ascii="Times New Roman Italic" w:hAnsi="Times New Roman Italic"/>
          <w:i/>
          <w:iCs/>
          <w:sz w:val="28"/>
          <w:szCs w:val="28"/>
        </w:rPr>
        <w:t>ngày 22 tháng 11 năm 2019;</w:t>
      </w:r>
    </w:p>
    <w:p w:rsidR="00B64A39" w:rsidRPr="00B274F4" w:rsidRDefault="00B64A39" w:rsidP="00CD158B">
      <w:pPr>
        <w:widowControl w:val="0"/>
        <w:spacing w:before="120" w:after="120" w:line="480" w:lineRule="exact"/>
        <w:ind w:firstLine="720"/>
        <w:jc w:val="both"/>
        <w:rPr>
          <w:rFonts w:ascii="Times New Roman Italic" w:hAnsi="Times New Roman Italic"/>
          <w:i/>
          <w:iCs/>
          <w:sz w:val="28"/>
          <w:szCs w:val="28"/>
        </w:rPr>
      </w:pPr>
      <w:r w:rsidRPr="00B274F4">
        <w:rPr>
          <w:rFonts w:ascii="Times New Roman Italic" w:hAnsi="Times New Roman Italic"/>
          <w:i/>
          <w:iCs/>
          <w:sz w:val="28"/>
          <w:szCs w:val="28"/>
          <w:lang w:val="vi-VN"/>
        </w:rPr>
        <w:t>Căn cứ Luật Giáo dục ngày 14 tháng 6 năm 2019;</w:t>
      </w:r>
    </w:p>
    <w:p w:rsidR="00B64A39" w:rsidRPr="002835B8" w:rsidRDefault="00B64A39" w:rsidP="00CD158B">
      <w:pPr>
        <w:widowControl w:val="0"/>
        <w:spacing w:before="120" w:after="120" w:line="480" w:lineRule="exact"/>
        <w:ind w:firstLine="720"/>
        <w:jc w:val="both"/>
        <w:rPr>
          <w:rFonts w:ascii="Times New Roman" w:hAnsi="Times New Roman"/>
          <w:i/>
          <w:iCs/>
          <w:sz w:val="28"/>
          <w:szCs w:val="28"/>
        </w:rPr>
      </w:pPr>
      <w:r w:rsidRPr="002835B8">
        <w:rPr>
          <w:rFonts w:ascii="Times New Roman" w:hAnsi="Times New Roman"/>
          <w:i/>
          <w:iCs/>
          <w:sz w:val="28"/>
          <w:szCs w:val="28"/>
          <w:lang w:val="vi-VN"/>
        </w:rPr>
        <w:t xml:space="preserve">Căn cứ Nghị định số 84/2020/NĐ-CP ngày 17 tháng 7 năm 2020 của Chính phủ </w:t>
      </w:r>
      <w:r w:rsidR="002835B8" w:rsidRPr="002835B8">
        <w:rPr>
          <w:rFonts w:ascii="Times New Roman" w:hAnsi="Times New Roman"/>
          <w:i/>
          <w:iCs/>
          <w:sz w:val="28"/>
          <w:szCs w:val="28"/>
        </w:rPr>
        <w:t>Q</w:t>
      </w:r>
      <w:r w:rsidRPr="002835B8">
        <w:rPr>
          <w:rFonts w:ascii="Times New Roman" w:hAnsi="Times New Roman"/>
          <w:i/>
          <w:iCs/>
          <w:sz w:val="28"/>
          <w:szCs w:val="28"/>
          <w:lang w:val="vi-VN"/>
        </w:rPr>
        <w:t>uy định chi tiết một số điều của Luật Giáo dục</w:t>
      </w:r>
      <w:r w:rsidRPr="002835B8">
        <w:rPr>
          <w:rFonts w:ascii="Times New Roman" w:hAnsi="Times New Roman"/>
          <w:i/>
          <w:iCs/>
          <w:sz w:val="28"/>
          <w:szCs w:val="28"/>
        </w:rPr>
        <w:t>;</w:t>
      </w:r>
    </w:p>
    <w:p w:rsidR="00B64A39" w:rsidRPr="00B274F4" w:rsidRDefault="00B64A39" w:rsidP="00CD158B">
      <w:pPr>
        <w:widowControl w:val="0"/>
        <w:spacing w:before="120" w:after="120" w:line="480" w:lineRule="exact"/>
        <w:ind w:firstLine="720"/>
        <w:jc w:val="both"/>
        <w:rPr>
          <w:rFonts w:ascii="Times New Roman Italic" w:hAnsi="Times New Roman Italic"/>
          <w:i/>
          <w:iCs/>
          <w:sz w:val="28"/>
          <w:szCs w:val="28"/>
        </w:rPr>
      </w:pPr>
      <w:r w:rsidRPr="00B274F4">
        <w:rPr>
          <w:rFonts w:ascii="Times New Roman Italic" w:hAnsi="Times New Roman Italic"/>
          <w:i/>
          <w:iCs/>
          <w:sz w:val="28"/>
          <w:szCs w:val="28"/>
        </w:rPr>
        <w:t xml:space="preserve">Căn cứ </w:t>
      </w:r>
      <w:r w:rsidRPr="00B274F4">
        <w:rPr>
          <w:rFonts w:ascii="Times New Roman Italic" w:hAnsi="Times New Roman Italic"/>
          <w:i/>
          <w:iCs/>
          <w:sz w:val="28"/>
          <w:szCs w:val="28"/>
          <w:lang w:val="vi-VN"/>
        </w:rPr>
        <w:t>Thông tư số 11/2014/TT-BGDĐT ngày 18 tháng 4 năm 2014 của Bộ trưởng Bộ Giáo dục và Đào tạo ban hành Quy chế tuyển sinh trung học cơ sở và tuyển sinh trung học phổ thông</w:t>
      </w:r>
      <w:r w:rsidRPr="00B274F4">
        <w:rPr>
          <w:rFonts w:ascii="Times New Roman Italic" w:hAnsi="Times New Roman Italic"/>
          <w:i/>
          <w:iCs/>
          <w:sz w:val="28"/>
          <w:szCs w:val="28"/>
        </w:rPr>
        <w:t>;</w:t>
      </w:r>
      <w:r w:rsidRPr="00B274F4">
        <w:rPr>
          <w:rFonts w:ascii="Times New Roman Italic" w:hAnsi="Times New Roman Italic"/>
          <w:i/>
          <w:iCs/>
          <w:sz w:val="28"/>
          <w:szCs w:val="28"/>
          <w:lang w:val="vi-VN"/>
        </w:rPr>
        <w:t xml:space="preserve"> Thông tư số 18/2014/TT-BGDĐT ngày 26 tháng 5 năm 2014 của Bộ trưởng Bộ Giáo dục và Đào tạo bổ sung vào điểm a khoản 2</w:t>
      </w:r>
      <w:r w:rsidRPr="00B274F4">
        <w:rPr>
          <w:rFonts w:ascii="Times New Roman Italic" w:hAnsi="Times New Roman Italic"/>
          <w:i/>
          <w:iCs/>
          <w:sz w:val="28"/>
          <w:szCs w:val="28"/>
        </w:rPr>
        <w:t>,</w:t>
      </w:r>
      <w:r w:rsidRPr="00B274F4">
        <w:rPr>
          <w:rFonts w:ascii="Times New Roman Italic" w:hAnsi="Times New Roman Italic"/>
          <w:i/>
          <w:iCs/>
          <w:sz w:val="28"/>
          <w:szCs w:val="28"/>
          <w:lang w:val="vi-VN"/>
        </w:rPr>
        <w:t xml:space="preserve"> Điều 7 của Quy chế tuyển sinh trung học cơ sở và tuyển sinh trung học phổ thông ban hành kèm theo Thông tư số 11/2014/TT-BGDĐT ngày 18 tháng 4 năm 2014 của Bộ trưởng Bộ Giáo dục và Đào tạo</w:t>
      </w:r>
      <w:r w:rsidRPr="00B274F4">
        <w:rPr>
          <w:rFonts w:ascii="Times New Roman Italic" w:hAnsi="Times New Roman Italic"/>
          <w:i/>
          <w:iCs/>
          <w:sz w:val="28"/>
          <w:szCs w:val="28"/>
        </w:rPr>
        <w:t xml:space="preserve"> và </w:t>
      </w:r>
      <w:r w:rsidRPr="00B274F4">
        <w:rPr>
          <w:rFonts w:ascii="Times New Roman Italic" w:hAnsi="Times New Roman Italic"/>
          <w:i/>
          <w:iCs/>
          <w:sz w:val="28"/>
          <w:szCs w:val="28"/>
          <w:lang w:val="vi-VN"/>
        </w:rPr>
        <w:t>Thông tư số 05/2018/TT-BGDĐT ngày 28 tháng 02 năm 2018 của Bộ trưởng Bộ Giáo dục và Đào tạo sửa đổi, bổ sung khoản 1</w:t>
      </w:r>
      <w:r w:rsidRPr="00B274F4">
        <w:rPr>
          <w:rFonts w:ascii="Times New Roman Italic" w:hAnsi="Times New Roman Italic"/>
          <w:i/>
          <w:iCs/>
          <w:sz w:val="28"/>
          <w:szCs w:val="28"/>
        </w:rPr>
        <w:t>,</w:t>
      </w:r>
      <w:r w:rsidRPr="00B274F4">
        <w:rPr>
          <w:rFonts w:ascii="Times New Roman Italic" w:hAnsi="Times New Roman Italic"/>
          <w:i/>
          <w:iCs/>
          <w:sz w:val="28"/>
          <w:szCs w:val="28"/>
          <w:lang w:val="vi-VN"/>
        </w:rPr>
        <w:t xml:space="preserve"> Điều 2, khoản 2</w:t>
      </w:r>
      <w:r w:rsidRPr="00B274F4">
        <w:rPr>
          <w:rFonts w:ascii="Times New Roman Italic" w:hAnsi="Times New Roman Italic"/>
          <w:i/>
          <w:iCs/>
          <w:sz w:val="28"/>
          <w:szCs w:val="28"/>
        </w:rPr>
        <w:t>,</w:t>
      </w:r>
      <w:r w:rsidRPr="00B274F4">
        <w:rPr>
          <w:rFonts w:ascii="Times New Roman Italic" w:hAnsi="Times New Roman Italic"/>
          <w:i/>
          <w:iCs/>
          <w:sz w:val="28"/>
          <w:szCs w:val="28"/>
          <w:lang w:val="vi-VN"/>
        </w:rPr>
        <w:t xml:space="preserve"> Điều 4, điểm d</w:t>
      </w:r>
      <w:r w:rsidRPr="00B274F4">
        <w:rPr>
          <w:rFonts w:ascii="Times New Roman Italic" w:hAnsi="Times New Roman Italic"/>
          <w:i/>
          <w:iCs/>
          <w:sz w:val="28"/>
          <w:szCs w:val="28"/>
        </w:rPr>
        <w:t>,</w:t>
      </w:r>
      <w:r w:rsidRPr="00B274F4">
        <w:rPr>
          <w:rFonts w:ascii="Times New Roman Italic" w:hAnsi="Times New Roman Italic"/>
          <w:i/>
          <w:iCs/>
          <w:sz w:val="28"/>
          <w:szCs w:val="28"/>
          <w:lang w:val="vi-VN"/>
        </w:rPr>
        <w:t xml:space="preserve"> khoản 1 và đoạn đầu khoản 2</w:t>
      </w:r>
      <w:r w:rsidRPr="00B274F4">
        <w:rPr>
          <w:rFonts w:ascii="Times New Roman Italic" w:hAnsi="Times New Roman Italic"/>
          <w:i/>
          <w:iCs/>
          <w:sz w:val="28"/>
          <w:szCs w:val="28"/>
        </w:rPr>
        <w:t>,</w:t>
      </w:r>
      <w:r w:rsidRPr="00B274F4">
        <w:rPr>
          <w:rFonts w:ascii="Times New Roman Italic" w:hAnsi="Times New Roman Italic"/>
          <w:i/>
          <w:iCs/>
          <w:sz w:val="28"/>
          <w:szCs w:val="28"/>
          <w:lang w:val="vi-VN"/>
        </w:rPr>
        <w:t xml:space="preserve"> Điều 7 của Quy chế tuyển sinh trung học cơ sở và tuyển sinh trung học phổ thông ban hành kèm theo Thông tư số 11/2014/TT-BGDĐT ngày 18 tháng 4 năm 2014 của Bộ trưởng Bộ Giáo dục và Đào tạo</w:t>
      </w:r>
      <w:r w:rsidRPr="00B274F4">
        <w:rPr>
          <w:rFonts w:ascii="Times New Roman Italic" w:hAnsi="Times New Roman Italic"/>
          <w:i/>
          <w:iCs/>
          <w:sz w:val="28"/>
          <w:szCs w:val="28"/>
        </w:rPr>
        <w:t>;</w:t>
      </w:r>
    </w:p>
    <w:p w:rsidR="00B64A39" w:rsidRPr="002835B8" w:rsidRDefault="00B64A39" w:rsidP="00CD158B">
      <w:pPr>
        <w:widowControl w:val="0"/>
        <w:spacing w:before="120" w:after="120" w:line="480" w:lineRule="exact"/>
        <w:ind w:firstLine="720"/>
        <w:jc w:val="both"/>
        <w:rPr>
          <w:rFonts w:ascii="Times New Roman" w:hAnsi="Times New Roman"/>
          <w:i/>
          <w:iCs/>
          <w:sz w:val="28"/>
          <w:szCs w:val="28"/>
        </w:rPr>
      </w:pPr>
      <w:r w:rsidRPr="002835B8">
        <w:rPr>
          <w:rFonts w:ascii="Times New Roman" w:hAnsi="Times New Roman"/>
          <w:i/>
          <w:iCs/>
          <w:sz w:val="28"/>
          <w:szCs w:val="28"/>
          <w:lang w:val="vi-VN"/>
        </w:rPr>
        <w:t>Căn cứ Thông tư số 01/2016/TT-BGDĐT ngày 15</w:t>
      </w:r>
      <w:r w:rsidRPr="002835B8">
        <w:rPr>
          <w:rFonts w:ascii="Times New Roman" w:hAnsi="Times New Roman"/>
          <w:i/>
          <w:iCs/>
          <w:sz w:val="28"/>
          <w:szCs w:val="28"/>
        </w:rPr>
        <w:t xml:space="preserve"> tháng </w:t>
      </w:r>
      <w:r w:rsidRPr="002835B8">
        <w:rPr>
          <w:rFonts w:ascii="Times New Roman" w:hAnsi="Times New Roman"/>
          <w:i/>
          <w:iCs/>
          <w:sz w:val="28"/>
          <w:szCs w:val="28"/>
          <w:lang w:val="vi-VN"/>
        </w:rPr>
        <w:t>01</w:t>
      </w:r>
      <w:r w:rsidRPr="002835B8">
        <w:rPr>
          <w:rFonts w:ascii="Times New Roman" w:hAnsi="Times New Roman"/>
          <w:i/>
          <w:iCs/>
          <w:sz w:val="28"/>
          <w:szCs w:val="28"/>
        </w:rPr>
        <w:t xml:space="preserve"> năm </w:t>
      </w:r>
      <w:r w:rsidRPr="002835B8">
        <w:rPr>
          <w:rFonts w:ascii="Times New Roman" w:hAnsi="Times New Roman"/>
          <w:i/>
          <w:iCs/>
          <w:sz w:val="28"/>
          <w:szCs w:val="28"/>
          <w:lang w:val="vi-VN"/>
        </w:rPr>
        <w:t xml:space="preserve">2016 của Bộ trưởng Bộ Giáo dục và Đào tạo </w:t>
      </w:r>
      <w:r w:rsidR="002835B8" w:rsidRPr="002835B8">
        <w:rPr>
          <w:rFonts w:ascii="Times New Roman" w:hAnsi="Times New Roman"/>
          <w:i/>
          <w:iCs/>
          <w:sz w:val="28"/>
          <w:szCs w:val="28"/>
        </w:rPr>
        <w:t>Q</w:t>
      </w:r>
      <w:r w:rsidRPr="002835B8">
        <w:rPr>
          <w:rFonts w:ascii="Times New Roman" w:hAnsi="Times New Roman"/>
          <w:i/>
          <w:iCs/>
          <w:sz w:val="28"/>
          <w:szCs w:val="28"/>
          <w:lang w:val="vi-VN"/>
        </w:rPr>
        <w:t>uy định về quy chế tổ chức và hoạt động của trường phổ thông dân tộc nội trú;</w:t>
      </w:r>
    </w:p>
    <w:p w:rsidR="00B64A39" w:rsidRPr="00B274F4" w:rsidRDefault="00B64A39" w:rsidP="00CD158B">
      <w:pPr>
        <w:widowControl w:val="0"/>
        <w:spacing w:before="120" w:after="120" w:line="460" w:lineRule="exact"/>
        <w:ind w:firstLine="720"/>
        <w:jc w:val="both"/>
        <w:rPr>
          <w:rFonts w:ascii="Times New Roman Italic" w:hAnsi="Times New Roman Italic"/>
          <w:i/>
          <w:iCs/>
          <w:sz w:val="28"/>
          <w:szCs w:val="28"/>
          <w:lang w:val="vi-VN"/>
        </w:rPr>
      </w:pPr>
      <w:r w:rsidRPr="00B274F4">
        <w:rPr>
          <w:rFonts w:ascii="Times New Roman Italic" w:hAnsi="Times New Roman Italic"/>
          <w:i/>
          <w:iCs/>
          <w:sz w:val="28"/>
          <w:szCs w:val="28"/>
          <w:lang w:val="vi-VN"/>
        </w:rPr>
        <w:lastRenderedPageBreak/>
        <w:t xml:space="preserve">Căn cứ </w:t>
      </w:r>
      <w:bookmarkStart w:id="1" w:name="_Hlk67400514"/>
      <w:r w:rsidRPr="00B274F4">
        <w:rPr>
          <w:rFonts w:ascii="Times New Roman Italic" w:hAnsi="Times New Roman Italic"/>
          <w:i/>
          <w:iCs/>
          <w:sz w:val="28"/>
          <w:szCs w:val="28"/>
          <w:lang w:val="vi-VN"/>
        </w:rPr>
        <w:t xml:space="preserve">Thông tư số 32/2020/TT-BGDĐT ngày 15 tháng 9 năm 2020 của Bộ trưởng Bộ Giáo dục và Đào tạo ban hành Điều lệ trường trung học cơ sở, trường trung học phổ thông và trường phổ thông có nhiều cấp </w:t>
      </w:r>
      <w:bookmarkEnd w:id="1"/>
      <w:r w:rsidRPr="00B274F4">
        <w:rPr>
          <w:rFonts w:ascii="Times New Roman Italic" w:hAnsi="Times New Roman Italic"/>
          <w:i/>
          <w:iCs/>
          <w:sz w:val="28"/>
          <w:szCs w:val="28"/>
          <w:lang w:val="vi-VN"/>
        </w:rPr>
        <w:t>học;</w:t>
      </w:r>
    </w:p>
    <w:p w:rsidR="00B64A39" w:rsidRPr="00B274F4" w:rsidRDefault="00B64A39" w:rsidP="00CD158B">
      <w:pPr>
        <w:widowControl w:val="0"/>
        <w:spacing w:before="120" w:after="120" w:line="460" w:lineRule="exact"/>
        <w:ind w:firstLine="720"/>
        <w:jc w:val="both"/>
        <w:rPr>
          <w:rFonts w:ascii="Times New Roman Italic" w:hAnsi="Times New Roman Italic"/>
          <w:i/>
          <w:iCs/>
          <w:sz w:val="28"/>
          <w:szCs w:val="28"/>
        </w:rPr>
      </w:pPr>
      <w:r w:rsidRPr="00B274F4">
        <w:rPr>
          <w:rFonts w:ascii="Times New Roman Italic" w:hAnsi="Times New Roman Italic"/>
          <w:i/>
          <w:iCs/>
          <w:sz w:val="28"/>
          <w:szCs w:val="28"/>
          <w:lang w:val="vi-VN"/>
        </w:rPr>
        <w:t>Theo đề nghị của Giám đốc Sở Giáo dục và Đào tạo.</w:t>
      </w:r>
    </w:p>
    <w:p w:rsidR="00B64A39" w:rsidRPr="00B64A39" w:rsidRDefault="00B64A39" w:rsidP="00CD158B">
      <w:pPr>
        <w:widowControl w:val="0"/>
        <w:spacing w:before="360" w:after="360" w:line="240" w:lineRule="auto"/>
        <w:jc w:val="center"/>
        <w:rPr>
          <w:rFonts w:ascii="Times New Roman" w:hAnsi="Times New Roman"/>
          <w:b/>
          <w:bCs/>
          <w:sz w:val="28"/>
          <w:szCs w:val="28"/>
        </w:rPr>
      </w:pPr>
      <w:r w:rsidRPr="00B64A39">
        <w:rPr>
          <w:rFonts w:ascii="Times New Roman" w:hAnsi="Times New Roman"/>
          <w:b/>
          <w:bCs/>
          <w:sz w:val="28"/>
          <w:szCs w:val="28"/>
          <w:lang w:val="vi-VN"/>
        </w:rPr>
        <w:t>QUYẾT ĐỊNH:</w:t>
      </w:r>
    </w:p>
    <w:p w:rsidR="00B64A39" w:rsidRPr="00B64A39" w:rsidRDefault="00B64A39" w:rsidP="00CD158B">
      <w:pPr>
        <w:widowControl w:val="0"/>
        <w:spacing w:before="120" w:after="120" w:line="400" w:lineRule="exact"/>
        <w:ind w:firstLine="720"/>
        <w:jc w:val="both"/>
        <w:rPr>
          <w:rFonts w:ascii="Times New Roman" w:hAnsi="Times New Roman"/>
          <w:b/>
          <w:sz w:val="28"/>
          <w:szCs w:val="28"/>
          <w:lang w:val="pt-BR"/>
        </w:rPr>
      </w:pPr>
      <w:r w:rsidRPr="00B64A39">
        <w:rPr>
          <w:rFonts w:ascii="Times New Roman" w:hAnsi="Times New Roman"/>
          <w:b/>
          <w:bCs/>
          <w:sz w:val="28"/>
          <w:szCs w:val="28"/>
          <w:lang w:val="vi-VN"/>
        </w:rPr>
        <w:t>Điều 1.</w:t>
      </w:r>
      <w:r w:rsidRPr="00B64A39">
        <w:rPr>
          <w:rFonts w:ascii="Times New Roman" w:hAnsi="Times New Roman"/>
          <w:b/>
          <w:sz w:val="28"/>
          <w:szCs w:val="28"/>
          <w:lang w:val="vi-VN"/>
        </w:rPr>
        <w:t xml:space="preserve"> </w:t>
      </w:r>
      <w:r w:rsidRPr="00B64A39">
        <w:rPr>
          <w:rFonts w:ascii="Times New Roman" w:hAnsi="Times New Roman"/>
          <w:b/>
          <w:sz w:val="28"/>
          <w:szCs w:val="28"/>
          <w:lang w:val="pt-BR"/>
        </w:rPr>
        <w:t>Phạm vi điều chỉnh</w:t>
      </w:r>
    </w:p>
    <w:p w:rsidR="00B64A39" w:rsidRPr="00B64A39" w:rsidRDefault="00B64A39" w:rsidP="00CD158B">
      <w:pPr>
        <w:widowControl w:val="0"/>
        <w:spacing w:before="120" w:after="120" w:line="400" w:lineRule="exact"/>
        <w:ind w:firstLine="720"/>
        <w:jc w:val="both"/>
        <w:rPr>
          <w:rFonts w:ascii="Times New Roman" w:hAnsi="Times New Roman"/>
          <w:sz w:val="28"/>
          <w:szCs w:val="28"/>
          <w:lang w:val="pt-BR"/>
        </w:rPr>
      </w:pPr>
      <w:r w:rsidRPr="00B64A39">
        <w:rPr>
          <w:rFonts w:ascii="Times New Roman" w:hAnsi="Times New Roman"/>
          <w:sz w:val="28"/>
          <w:szCs w:val="28"/>
          <w:lang w:val="pt-BR"/>
        </w:rPr>
        <w:t>Quy định đối tượng và điểm cộng ưu tiên trong tuyển sinh vào trường phổ thông dân tộc nội trú trên địa bàn tỉnh Bắc Kạn.</w:t>
      </w:r>
    </w:p>
    <w:p w:rsidR="00B64A39" w:rsidRPr="00B64A39" w:rsidRDefault="00B64A39" w:rsidP="00CD158B">
      <w:pPr>
        <w:widowControl w:val="0"/>
        <w:spacing w:before="120" w:after="120" w:line="400" w:lineRule="exact"/>
        <w:ind w:firstLine="720"/>
        <w:jc w:val="both"/>
        <w:rPr>
          <w:rFonts w:ascii="Times New Roman" w:hAnsi="Times New Roman"/>
          <w:b/>
          <w:sz w:val="28"/>
          <w:szCs w:val="28"/>
          <w:lang w:val="pt-BR"/>
        </w:rPr>
      </w:pPr>
      <w:r w:rsidRPr="00B64A39">
        <w:rPr>
          <w:rFonts w:ascii="Times New Roman" w:hAnsi="Times New Roman"/>
          <w:b/>
          <w:sz w:val="28"/>
          <w:szCs w:val="28"/>
          <w:lang w:val="pt-BR"/>
        </w:rPr>
        <w:t>Điều 2. Đối tượng áp dụng</w:t>
      </w:r>
    </w:p>
    <w:p w:rsidR="00B64A39" w:rsidRPr="00B64A39" w:rsidRDefault="00B64A39" w:rsidP="00CD158B">
      <w:pPr>
        <w:widowControl w:val="0"/>
        <w:spacing w:before="120" w:after="120" w:line="400" w:lineRule="exact"/>
        <w:ind w:firstLine="720"/>
        <w:jc w:val="both"/>
        <w:rPr>
          <w:rFonts w:ascii="Times New Roman" w:hAnsi="Times New Roman"/>
          <w:sz w:val="28"/>
          <w:szCs w:val="28"/>
          <w:lang w:val="pt-BR"/>
        </w:rPr>
      </w:pPr>
      <w:r w:rsidRPr="00B64A39">
        <w:rPr>
          <w:rFonts w:ascii="Times New Roman" w:hAnsi="Times New Roman"/>
          <w:sz w:val="28"/>
          <w:szCs w:val="28"/>
          <w:lang w:val="pt-BR"/>
        </w:rPr>
        <w:t>Quy định này áp dụng đối với các trường phổ thông dân tộc nội trú trên địa bàn tỉnh Bắc Kạn và các tổ chức, cá nhân có liên quan.</w:t>
      </w:r>
    </w:p>
    <w:p w:rsidR="00B64A39" w:rsidRPr="00B64A39" w:rsidRDefault="00B64A39" w:rsidP="00CD158B">
      <w:pPr>
        <w:widowControl w:val="0"/>
        <w:spacing w:before="120" w:after="120" w:line="400" w:lineRule="exact"/>
        <w:ind w:firstLine="720"/>
        <w:jc w:val="both"/>
        <w:rPr>
          <w:rFonts w:ascii="Times New Roman" w:hAnsi="Times New Roman"/>
          <w:sz w:val="28"/>
          <w:szCs w:val="28"/>
          <w:lang w:val="pt-BR"/>
        </w:rPr>
      </w:pPr>
      <w:r w:rsidRPr="00B64A39">
        <w:rPr>
          <w:rFonts w:ascii="Times New Roman" w:hAnsi="Times New Roman"/>
          <w:b/>
          <w:bCs/>
          <w:sz w:val="28"/>
          <w:szCs w:val="28"/>
          <w:lang w:val="pt-BR"/>
        </w:rPr>
        <w:t>Điều 3. Đối tượng ưu tiên và</w:t>
      </w:r>
      <w:r w:rsidRPr="00B64A39">
        <w:rPr>
          <w:rFonts w:ascii="Times New Roman" w:hAnsi="Times New Roman"/>
          <w:b/>
          <w:bCs/>
          <w:sz w:val="28"/>
          <w:szCs w:val="28"/>
          <w:lang w:val="vi-VN"/>
        </w:rPr>
        <w:t xml:space="preserve"> điểm cộng</w:t>
      </w:r>
      <w:r w:rsidRPr="00B64A39">
        <w:rPr>
          <w:rFonts w:ascii="Times New Roman" w:hAnsi="Times New Roman"/>
          <w:b/>
          <w:bCs/>
          <w:sz w:val="28"/>
          <w:szCs w:val="28"/>
          <w:lang w:val="pt-BR"/>
        </w:rPr>
        <w:t xml:space="preserve"> ưu tiên</w:t>
      </w:r>
    </w:p>
    <w:p w:rsidR="00B64A39" w:rsidRPr="00B64A39" w:rsidRDefault="00B64A39" w:rsidP="00551CF2">
      <w:pPr>
        <w:widowControl w:val="0"/>
        <w:autoSpaceDE w:val="0"/>
        <w:autoSpaceDN w:val="0"/>
        <w:adjustRightInd w:val="0"/>
        <w:spacing w:before="120" w:after="120" w:line="420" w:lineRule="exact"/>
        <w:ind w:firstLine="720"/>
        <w:jc w:val="both"/>
        <w:rPr>
          <w:rFonts w:ascii="Times New Roman" w:hAnsi="Times New Roman"/>
          <w:sz w:val="28"/>
          <w:szCs w:val="28"/>
        </w:rPr>
      </w:pPr>
      <w:r w:rsidRPr="00B64A39">
        <w:rPr>
          <w:rFonts w:ascii="Times New Roman" w:hAnsi="Times New Roman"/>
          <w:sz w:val="28"/>
          <w:szCs w:val="28"/>
          <w:lang w:val="pt-BR"/>
        </w:rPr>
        <w:t>1</w:t>
      </w:r>
      <w:r w:rsidRPr="00B64A39">
        <w:rPr>
          <w:rFonts w:ascii="Times New Roman" w:hAnsi="Times New Roman"/>
          <w:sz w:val="28"/>
          <w:szCs w:val="28"/>
          <w:lang w:val="vi-VN"/>
        </w:rPr>
        <w:t>.</w:t>
      </w:r>
      <w:r w:rsidRPr="00B64A39">
        <w:rPr>
          <w:rFonts w:ascii="Times New Roman" w:hAnsi="Times New Roman"/>
          <w:color w:val="FF0000"/>
          <w:sz w:val="28"/>
          <w:szCs w:val="28"/>
          <w:lang w:val="pt-BR"/>
        </w:rPr>
        <w:t xml:space="preserve"> </w:t>
      </w:r>
      <w:r w:rsidRPr="00B64A39">
        <w:rPr>
          <w:rFonts w:ascii="Times New Roman" w:hAnsi="Times New Roman"/>
          <w:sz w:val="28"/>
          <w:szCs w:val="28"/>
          <w:lang w:val="nl-NL"/>
        </w:rPr>
        <w:t>Nhóm đối tượng 1:</w:t>
      </w:r>
    </w:p>
    <w:p w:rsidR="00B64A39" w:rsidRPr="00B64A39" w:rsidRDefault="00B64A39" w:rsidP="00551CF2">
      <w:pPr>
        <w:widowControl w:val="0"/>
        <w:autoSpaceDE w:val="0"/>
        <w:autoSpaceDN w:val="0"/>
        <w:adjustRightInd w:val="0"/>
        <w:spacing w:before="120" w:after="120" w:line="420" w:lineRule="exact"/>
        <w:ind w:firstLine="720"/>
        <w:jc w:val="both"/>
        <w:rPr>
          <w:rFonts w:ascii="Times New Roman" w:hAnsi="Times New Roman"/>
          <w:sz w:val="28"/>
          <w:szCs w:val="28"/>
          <w:lang w:val="nl-NL"/>
        </w:rPr>
      </w:pPr>
      <w:r w:rsidRPr="00B64A39">
        <w:rPr>
          <w:rFonts w:ascii="Times New Roman" w:hAnsi="Times New Roman"/>
          <w:sz w:val="28"/>
          <w:szCs w:val="28"/>
          <w:lang w:val="vi-VN"/>
        </w:rPr>
        <w:t xml:space="preserve">Cộng </w:t>
      </w:r>
      <w:r w:rsidRPr="00B64A39">
        <w:rPr>
          <w:rFonts w:ascii="Times New Roman" w:hAnsi="Times New Roman"/>
          <w:sz w:val="28"/>
          <w:szCs w:val="28"/>
          <w:lang w:val="nl-NL"/>
        </w:rPr>
        <w:t>2,0</w:t>
      </w:r>
      <w:r w:rsidRPr="00B64A39">
        <w:rPr>
          <w:rFonts w:ascii="Times New Roman" w:hAnsi="Times New Roman"/>
          <w:sz w:val="28"/>
          <w:szCs w:val="28"/>
          <w:lang w:val="vi-VN"/>
        </w:rPr>
        <w:t xml:space="preserve"> điểm</w:t>
      </w:r>
      <w:r w:rsidRPr="00B64A39">
        <w:rPr>
          <w:rFonts w:ascii="Times New Roman" w:hAnsi="Times New Roman"/>
          <w:sz w:val="28"/>
          <w:szCs w:val="28"/>
          <w:lang w:val="nl-NL"/>
        </w:rPr>
        <w:t xml:space="preserve"> cho một trong các đối tượng sau:</w:t>
      </w:r>
    </w:p>
    <w:p w:rsidR="00B64A39" w:rsidRPr="00B64A39" w:rsidRDefault="00B64A39" w:rsidP="00551CF2">
      <w:pPr>
        <w:pStyle w:val="Vnbnnidung0"/>
        <w:shd w:val="clear" w:color="auto" w:fill="auto"/>
        <w:tabs>
          <w:tab w:val="left" w:pos="1012"/>
        </w:tabs>
        <w:spacing w:before="120" w:after="120" w:line="420" w:lineRule="exact"/>
        <w:ind w:firstLine="720"/>
        <w:jc w:val="both"/>
        <w:rPr>
          <w:rFonts w:ascii="Times New Roman" w:hAnsi="Times New Roman"/>
          <w:sz w:val="28"/>
          <w:szCs w:val="28"/>
          <w:lang w:val="pt-BR"/>
        </w:rPr>
      </w:pPr>
      <w:r w:rsidRPr="00B64A39">
        <w:rPr>
          <w:rFonts w:ascii="Times New Roman" w:hAnsi="Times New Roman"/>
          <w:sz w:val="28"/>
          <w:szCs w:val="28"/>
          <w:lang w:eastAsia="vi-VN" w:bidi="vi-VN"/>
        </w:rPr>
        <w:t>a</w:t>
      </w:r>
      <w:r w:rsidRPr="00B64A39">
        <w:rPr>
          <w:rFonts w:ascii="Times New Roman" w:hAnsi="Times New Roman"/>
          <w:sz w:val="28"/>
          <w:szCs w:val="28"/>
          <w:lang w:val="vi-VN" w:eastAsia="vi-VN" w:bidi="vi-VN"/>
        </w:rPr>
        <w:t>) Con liệt sĩ;</w:t>
      </w:r>
    </w:p>
    <w:p w:rsidR="00B64A39" w:rsidRPr="00B64A39" w:rsidRDefault="00B64A39" w:rsidP="00551CF2">
      <w:pPr>
        <w:pStyle w:val="Vnbnnidung0"/>
        <w:shd w:val="clear" w:color="auto" w:fill="auto"/>
        <w:spacing w:before="120" w:after="120" w:line="420" w:lineRule="exact"/>
        <w:ind w:firstLine="720"/>
        <w:jc w:val="both"/>
        <w:rPr>
          <w:rFonts w:ascii="Times New Roman" w:hAnsi="Times New Roman"/>
          <w:sz w:val="28"/>
          <w:szCs w:val="28"/>
          <w:lang w:val="pt-BR"/>
        </w:rPr>
      </w:pPr>
      <w:r w:rsidRPr="00B64A39">
        <w:rPr>
          <w:rFonts w:ascii="Times New Roman" w:hAnsi="Times New Roman"/>
          <w:sz w:val="28"/>
          <w:szCs w:val="28"/>
          <w:lang w:eastAsia="vi-VN" w:bidi="vi-VN"/>
        </w:rPr>
        <w:t>b</w:t>
      </w:r>
      <w:r w:rsidRPr="00B64A39">
        <w:rPr>
          <w:rFonts w:ascii="Times New Roman" w:hAnsi="Times New Roman"/>
          <w:sz w:val="28"/>
          <w:szCs w:val="28"/>
          <w:lang w:val="vi-VN" w:eastAsia="vi-VN" w:bidi="vi-VN"/>
        </w:rPr>
        <w:t>) Con thương binh mất sức lao động 81% trở lên;</w:t>
      </w:r>
    </w:p>
    <w:p w:rsidR="00B64A39" w:rsidRPr="00B64A39" w:rsidRDefault="00B64A39" w:rsidP="00551CF2">
      <w:pPr>
        <w:pStyle w:val="Vnbnnidung0"/>
        <w:shd w:val="clear" w:color="auto" w:fill="auto"/>
        <w:spacing w:before="120" w:after="120" w:line="420" w:lineRule="exact"/>
        <w:ind w:firstLine="720"/>
        <w:jc w:val="both"/>
        <w:rPr>
          <w:rFonts w:ascii="Times New Roman" w:hAnsi="Times New Roman"/>
          <w:sz w:val="28"/>
          <w:szCs w:val="28"/>
          <w:lang w:val="pt-BR"/>
        </w:rPr>
      </w:pPr>
      <w:r w:rsidRPr="00B64A39">
        <w:rPr>
          <w:rFonts w:ascii="Times New Roman" w:hAnsi="Times New Roman"/>
          <w:sz w:val="28"/>
          <w:szCs w:val="28"/>
          <w:lang w:eastAsia="vi-VN" w:bidi="vi-VN"/>
        </w:rPr>
        <w:t>c</w:t>
      </w:r>
      <w:r w:rsidRPr="00B64A39">
        <w:rPr>
          <w:rFonts w:ascii="Times New Roman" w:hAnsi="Times New Roman"/>
          <w:sz w:val="28"/>
          <w:szCs w:val="28"/>
          <w:lang w:val="vi-VN" w:eastAsia="vi-VN" w:bidi="vi-VN"/>
        </w:rPr>
        <w:t>) Con bệnh binh mất sức lao động 81% trở lên;</w:t>
      </w:r>
    </w:p>
    <w:p w:rsidR="00B64A39" w:rsidRPr="00B64A39" w:rsidRDefault="00B64A39" w:rsidP="00551CF2">
      <w:pPr>
        <w:pStyle w:val="Vnbnnidung0"/>
        <w:shd w:val="clear" w:color="auto" w:fill="auto"/>
        <w:spacing w:before="120" w:after="120" w:line="420" w:lineRule="exact"/>
        <w:ind w:firstLine="720"/>
        <w:jc w:val="both"/>
        <w:rPr>
          <w:rFonts w:ascii="Times New Roman" w:hAnsi="Times New Roman"/>
          <w:sz w:val="28"/>
          <w:szCs w:val="28"/>
          <w:lang w:val="pt-BR"/>
        </w:rPr>
      </w:pPr>
      <w:r w:rsidRPr="00B64A39">
        <w:rPr>
          <w:rFonts w:ascii="Times New Roman" w:hAnsi="Times New Roman"/>
          <w:sz w:val="28"/>
          <w:szCs w:val="28"/>
          <w:lang w:eastAsia="vi-VN" w:bidi="vi-VN"/>
        </w:rPr>
        <w:t>d</w:t>
      </w:r>
      <w:r w:rsidRPr="00B64A39">
        <w:rPr>
          <w:rFonts w:ascii="Times New Roman" w:hAnsi="Times New Roman"/>
          <w:sz w:val="28"/>
          <w:szCs w:val="28"/>
          <w:lang w:val="vi-VN" w:eastAsia="vi-VN" w:bidi="vi-VN"/>
        </w:rPr>
        <w:t>) Con của người được cấp “Giấy chứng nhận người hưởng chính sách như thương binh mà người được cấp Giấy chứng nhận người hưởng chính sách như thương binh bị suy giảm khả năng lao động 81% trở lên”</w:t>
      </w:r>
      <w:r w:rsidRPr="00B64A39">
        <w:rPr>
          <w:rFonts w:ascii="Times New Roman" w:hAnsi="Times New Roman"/>
          <w:sz w:val="28"/>
          <w:szCs w:val="28"/>
          <w:lang w:val="pt-BR" w:eastAsia="vi-VN" w:bidi="vi-VN"/>
        </w:rPr>
        <w:t>;</w:t>
      </w:r>
    </w:p>
    <w:p w:rsidR="00B64A39" w:rsidRPr="00B64A39" w:rsidRDefault="00B64A39" w:rsidP="00551CF2">
      <w:pPr>
        <w:pStyle w:val="Vnbnnidung0"/>
        <w:shd w:val="clear" w:color="auto" w:fill="auto"/>
        <w:spacing w:before="120" w:after="120" w:line="420" w:lineRule="exact"/>
        <w:ind w:firstLine="720"/>
        <w:jc w:val="both"/>
        <w:rPr>
          <w:rFonts w:ascii="Times New Roman" w:hAnsi="Times New Roman"/>
          <w:sz w:val="28"/>
          <w:szCs w:val="28"/>
          <w:lang w:val="pt-BR"/>
        </w:rPr>
      </w:pPr>
      <w:r w:rsidRPr="00B64A39">
        <w:rPr>
          <w:rFonts w:ascii="Times New Roman" w:hAnsi="Times New Roman"/>
          <w:sz w:val="28"/>
          <w:szCs w:val="28"/>
          <w:lang w:eastAsia="vi-VN" w:bidi="vi-VN"/>
        </w:rPr>
        <w:t>e</w:t>
      </w:r>
      <w:r w:rsidRPr="00B64A39">
        <w:rPr>
          <w:rFonts w:ascii="Times New Roman" w:hAnsi="Times New Roman"/>
          <w:sz w:val="28"/>
          <w:szCs w:val="28"/>
          <w:lang w:val="vi-VN" w:eastAsia="vi-VN" w:bidi="vi-VN"/>
        </w:rPr>
        <w:t>) Con của người hoạt động kháng chiến bị nhiễm chất độc hóa học.</w:t>
      </w:r>
    </w:p>
    <w:p w:rsidR="00B64A39" w:rsidRPr="00B64A39" w:rsidRDefault="00B64A39" w:rsidP="00551CF2">
      <w:pPr>
        <w:widowControl w:val="0"/>
        <w:autoSpaceDE w:val="0"/>
        <w:autoSpaceDN w:val="0"/>
        <w:adjustRightInd w:val="0"/>
        <w:spacing w:before="120" w:after="120" w:line="420" w:lineRule="exact"/>
        <w:ind w:firstLine="720"/>
        <w:jc w:val="both"/>
        <w:rPr>
          <w:rFonts w:ascii="Times New Roman" w:hAnsi="Times New Roman"/>
          <w:sz w:val="28"/>
          <w:szCs w:val="28"/>
        </w:rPr>
      </w:pPr>
      <w:r w:rsidRPr="00B64A39">
        <w:rPr>
          <w:rFonts w:ascii="Times New Roman" w:hAnsi="Times New Roman"/>
          <w:sz w:val="28"/>
          <w:szCs w:val="28"/>
          <w:lang w:val="pt-BR"/>
        </w:rPr>
        <w:t>2</w:t>
      </w:r>
      <w:r w:rsidRPr="00B64A39">
        <w:rPr>
          <w:rFonts w:ascii="Times New Roman" w:hAnsi="Times New Roman"/>
          <w:sz w:val="28"/>
          <w:szCs w:val="28"/>
          <w:lang w:val="vi-VN"/>
        </w:rPr>
        <w:t>.</w:t>
      </w:r>
      <w:r w:rsidRPr="00B64A39">
        <w:rPr>
          <w:rFonts w:ascii="Times New Roman" w:hAnsi="Times New Roman"/>
          <w:sz w:val="28"/>
          <w:szCs w:val="28"/>
          <w:lang w:val="pt-BR"/>
        </w:rPr>
        <w:t xml:space="preserve"> </w:t>
      </w:r>
      <w:r w:rsidRPr="00B64A39">
        <w:rPr>
          <w:rFonts w:ascii="Times New Roman" w:hAnsi="Times New Roman"/>
          <w:sz w:val="28"/>
          <w:szCs w:val="28"/>
          <w:lang w:val="vi-VN"/>
        </w:rPr>
        <w:t>Nhóm đối tượng 2</w:t>
      </w:r>
      <w:r w:rsidRPr="00B64A39">
        <w:rPr>
          <w:rFonts w:ascii="Times New Roman" w:hAnsi="Times New Roman"/>
          <w:sz w:val="28"/>
          <w:szCs w:val="28"/>
        </w:rPr>
        <w:t>:</w:t>
      </w:r>
    </w:p>
    <w:p w:rsidR="00B64A39" w:rsidRPr="00B64A39" w:rsidRDefault="00B64A39" w:rsidP="00551CF2">
      <w:pPr>
        <w:widowControl w:val="0"/>
        <w:autoSpaceDE w:val="0"/>
        <w:autoSpaceDN w:val="0"/>
        <w:adjustRightInd w:val="0"/>
        <w:spacing w:before="120" w:after="120" w:line="420" w:lineRule="exact"/>
        <w:ind w:firstLine="720"/>
        <w:jc w:val="both"/>
        <w:rPr>
          <w:rFonts w:ascii="Times New Roman" w:hAnsi="Times New Roman"/>
          <w:sz w:val="28"/>
          <w:szCs w:val="28"/>
          <w:lang w:val="vi-VN"/>
        </w:rPr>
      </w:pPr>
      <w:r w:rsidRPr="00B64A39">
        <w:rPr>
          <w:rFonts w:ascii="Times New Roman" w:hAnsi="Times New Roman"/>
          <w:sz w:val="28"/>
          <w:szCs w:val="28"/>
          <w:lang w:val="vi-VN"/>
        </w:rPr>
        <w:t>Cộng 1,5 điểm cho một trong các đối tượng sau:</w:t>
      </w:r>
    </w:p>
    <w:p w:rsidR="00B64A39" w:rsidRPr="00B64A39" w:rsidRDefault="00B64A39" w:rsidP="00551CF2">
      <w:pPr>
        <w:pStyle w:val="Vnbnnidung0"/>
        <w:shd w:val="clear" w:color="auto" w:fill="auto"/>
        <w:spacing w:before="120" w:after="120" w:line="420" w:lineRule="exact"/>
        <w:ind w:firstLine="720"/>
        <w:jc w:val="both"/>
        <w:rPr>
          <w:rFonts w:ascii="Times New Roman" w:hAnsi="Times New Roman"/>
          <w:sz w:val="28"/>
          <w:szCs w:val="28"/>
          <w:lang w:val="pt-BR"/>
        </w:rPr>
      </w:pPr>
      <w:r w:rsidRPr="00B64A39">
        <w:rPr>
          <w:rFonts w:ascii="Times New Roman" w:hAnsi="Times New Roman"/>
          <w:sz w:val="28"/>
          <w:szCs w:val="28"/>
          <w:lang w:eastAsia="vi-VN" w:bidi="vi-VN"/>
        </w:rPr>
        <w:t>a</w:t>
      </w:r>
      <w:r w:rsidRPr="00B64A39">
        <w:rPr>
          <w:rFonts w:ascii="Times New Roman" w:hAnsi="Times New Roman"/>
          <w:sz w:val="28"/>
          <w:szCs w:val="28"/>
          <w:lang w:val="vi-VN" w:eastAsia="vi-VN" w:bidi="vi-VN"/>
        </w:rPr>
        <w:t>) Con của Anh hùng lực lượng vũ trang, con của Anh hùng lao động, con của Bà mẹ Việt Nam anh hùng;</w:t>
      </w:r>
    </w:p>
    <w:p w:rsidR="00B64A39" w:rsidRPr="00B64A39" w:rsidRDefault="00B64A39" w:rsidP="00551CF2">
      <w:pPr>
        <w:pStyle w:val="Vnbnnidung0"/>
        <w:shd w:val="clear" w:color="auto" w:fill="auto"/>
        <w:spacing w:before="120" w:after="120" w:line="420" w:lineRule="exact"/>
        <w:ind w:firstLine="720"/>
        <w:jc w:val="both"/>
        <w:rPr>
          <w:rFonts w:ascii="Times New Roman" w:hAnsi="Times New Roman"/>
          <w:sz w:val="28"/>
          <w:szCs w:val="28"/>
          <w:lang w:val="pt-BR"/>
        </w:rPr>
      </w:pPr>
      <w:r w:rsidRPr="00B64A39">
        <w:rPr>
          <w:rFonts w:ascii="Times New Roman" w:hAnsi="Times New Roman"/>
          <w:sz w:val="28"/>
          <w:szCs w:val="28"/>
          <w:lang w:eastAsia="vi-VN" w:bidi="vi-VN"/>
        </w:rPr>
        <w:t>b</w:t>
      </w:r>
      <w:r w:rsidRPr="00B64A39">
        <w:rPr>
          <w:rFonts w:ascii="Times New Roman" w:hAnsi="Times New Roman"/>
          <w:sz w:val="28"/>
          <w:szCs w:val="28"/>
          <w:lang w:val="vi-VN" w:eastAsia="vi-VN" w:bidi="vi-VN"/>
        </w:rPr>
        <w:t>) Con thương binh mất sức lao động dưới 81%;</w:t>
      </w:r>
    </w:p>
    <w:p w:rsidR="00B64A39" w:rsidRPr="00B64A39" w:rsidRDefault="00B64A39" w:rsidP="00551CF2">
      <w:pPr>
        <w:pStyle w:val="Vnbnnidung0"/>
        <w:shd w:val="clear" w:color="auto" w:fill="auto"/>
        <w:spacing w:before="120" w:after="120" w:line="420" w:lineRule="exact"/>
        <w:ind w:firstLine="720"/>
        <w:jc w:val="both"/>
        <w:rPr>
          <w:rFonts w:ascii="Times New Roman" w:hAnsi="Times New Roman"/>
          <w:sz w:val="28"/>
          <w:szCs w:val="28"/>
          <w:lang w:val="vi-VN" w:eastAsia="vi-VN" w:bidi="vi-VN"/>
        </w:rPr>
      </w:pPr>
      <w:r w:rsidRPr="00B64A39">
        <w:rPr>
          <w:rFonts w:ascii="Times New Roman" w:hAnsi="Times New Roman"/>
          <w:sz w:val="28"/>
          <w:szCs w:val="28"/>
          <w:lang w:eastAsia="vi-VN" w:bidi="vi-VN"/>
        </w:rPr>
        <w:t>c</w:t>
      </w:r>
      <w:r w:rsidRPr="00B64A39">
        <w:rPr>
          <w:rFonts w:ascii="Times New Roman" w:hAnsi="Times New Roman"/>
          <w:sz w:val="28"/>
          <w:szCs w:val="28"/>
          <w:lang w:val="vi-VN" w:eastAsia="vi-VN" w:bidi="vi-VN"/>
        </w:rPr>
        <w:t>) Con bệnh binh mất sức lao động dưới 81%;</w:t>
      </w:r>
    </w:p>
    <w:p w:rsidR="00B64A39" w:rsidRPr="00B64A39" w:rsidRDefault="00B64A39" w:rsidP="00CD158B">
      <w:pPr>
        <w:pStyle w:val="Vnbnnidung0"/>
        <w:shd w:val="clear" w:color="auto" w:fill="auto"/>
        <w:spacing w:before="120" w:after="120" w:line="400" w:lineRule="exact"/>
        <w:ind w:firstLine="720"/>
        <w:jc w:val="both"/>
        <w:rPr>
          <w:rFonts w:ascii="Times New Roman" w:hAnsi="Times New Roman"/>
          <w:sz w:val="28"/>
          <w:szCs w:val="28"/>
          <w:lang w:val="pt-BR"/>
        </w:rPr>
      </w:pPr>
      <w:r w:rsidRPr="00B64A39">
        <w:rPr>
          <w:rFonts w:ascii="Times New Roman" w:hAnsi="Times New Roman"/>
          <w:sz w:val="28"/>
          <w:szCs w:val="28"/>
        </w:rPr>
        <w:lastRenderedPageBreak/>
        <w:t>d</w:t>
      </w:r>
      <w:r w:rsidRPr="00B64A39">
        <w:rPr>
          <w:rFonts w:ascii="Times New Roman" w:hAnsi="Times New Roman"/>
          <w:sz w:val="28"/>
          <w:szCs w:val="28"/>
          <w:lang w:val="vi-VN"/>
        </w:rPr>
        <w:t>)</w:t>
      </w:r>
      <w:r w:rsidRPr="00B64A39">
        <w:rPr>
          <w:rFonts w:ascii="Times New Roman" w:hAnsi="Times New Roman"/>
          <w:sz w:val="28"/>
          <w:szCs w:val="28"/>
          <w:lang w:val="pt-BR"/>
        </w:rPr>
        <w:t xml:space="preserve"> Con của người được cấp “Giấy chứng nhận người hưởng chính sách như thương binh mà người được cấp Giấy chứng nhận người hưởng chính sách như thương binh bị suy giảm khả năng lao động dưới 81%”.</w:t>
      </w:r>
    </w:p>
    <w:p w:rsidR="00B64A39" w:rsidRPr="00B64A39" w:rsidRDefault="00B64A39" w:rsidP="00CD158B">
      <w:pPr>
        <w:widowControl w:val="0"/>
        <w:autoSpaceDE w:val="0"/>
        <w:autoSpaceDN w:val="0"/>
        <w:adjustRightInd w:val="0"/>
        <w:spacing w:before="120" w:after="120" w:line="400" w:lineRule="exact"/>
        <w:ind w:firstLine="720"/>
        <w:jc w:val="both"/>
        <w:rPr>
          <w:rFonts w:ascii="Times New Roman" w:hAnsi="Times New Roman"/>
          <w:sz w:val="28"/>
          <w:szCs w:val="28"/>
          <w:lang w:val="pt-BR"/>
        </w:rPr>
      </w:pPr>
      <w:r w:rsidRPr="00B64A39">
        <w:rPr>
          <w:rFonts w:ascii="Times New Roman" w:hAnsi="Times New Roman"/>
          <w:sz w:val="28"/>
          <w:szCs w:val="28"/>
          <w:lang w:val="pt-BR"/>
        </w:rPr>
        <w:t>3</w:t>
      </w:r>
      <w:r w:rsidRPr="00B64A39">
        <w:rPr>
          <w:rFonts w:ascii="Times New Roman" w:hAnsi="Times New Roman"/>
          <w:sz w:val="28"/>
          <w:szCs w:val="28"/>
          <w:lang w:val="vi-VN"/>
        </w:rPr>
        <w:t>.</w:t>
      </w:r>
      <w:r w:rsidRPr="00B64A39">
        <w:rPr>
          <w:rFonts w:ascii="Times New Roman" w:hAnsi="Times New Roman"/>
          <w:sz w:val="28"/>
          <w:szCs w:val="28"/>
          <w:lang w:val="pt-BR"/>
        </w:rPr>
        <w:t xml:space="preserve"> Nhóm đối tượng 3:</w:t>
      </w:r>
    </w:p>
    <w:p w:rsidR="00B64A39" w:rsidRPr="00B64A39" w:rsidRDefault="00B64A39" w:rsidP="00CD158B">
      <w:pPr>
        <w:widowControl w:val="0"/>
        <w:autoSpaceDE w:val="0"/>
        <w:autoSpaceDN w:val="0"/>
        <w:adjustRightInd w:val="0"/>
        <w:spacing w:before="120" w:after="120" w:line="400" w:lineRule="exact"/>
        <w:ind w:firstLine="720"/>
        <w:jc w:val="both"/>
        <w:rPr>
          <w:rFonts w:ascii="Times New Roman" w:hAnsi="Times New Roman"/>
          <w:sz w:val="28"/>
          <w:szCs w:val="28"/>
          <w:lang w:val="pt-BR"/>
        </w:rPr>
      </w:pPr>
      <w:r w:rsidRPr="00B64A39">
        <w:rPr>
          <w:rFonts w:ascii="Times New Roman" w:hAnsi="Times New Roman"/>
          <w:sz w:val="28"/>
          <w:szCs w:val="28"/>
          <w:lang w:val="pt-BR"/>
        </w:rPr>
        <w:t>Cộng 1,0 điểm cho một trong các đối tượng sau:</w:t>
      </w:r>
    </w:p>
    <w:p w:rsidR="00B64A39" w:rsidRPr="00B64A39" w:rsidRDefault="00B64A39" w:rsidP="00CD158B">
      <w:pPr>
        <w:widowControl w:val="0"/>
        <w:autoSpaceDE w:val="0"/>
        <w:autoSpaceDN w:val="0"/>
        <w:adjustRightInd w:val="0"/>
        <w:spacing w:before="120" w:after="120" w:line="400" w:lineRule="exact"/>
        <w:ind w:firstLine="720"/>
        <w:jc w:val="both"/>
        <w:rPr>
          <w:rFonts w:ascii="Times New Roman" w:hAnsi="Times New Roman"/>
          <w:sz w:val="28"/>
          <w:szCs w:val="28"/>
          <w:lang w:val="pt-BR"/>
        </w:rPr>
      </w:pPr>
      <w:r w:rsidRPr="00B64A39">
        <w:rPr>
          <w:rFonts w:ascii="Times New Roman" w:hAnsi="Times New Roman"/>
          <w:sz w:val="28"/>
          <w:szCs w:val="28"/>
        </w:rPr>
        <w:t>a</w:t>
      </w:r>
      <w:r w:rsidRPr="00B64A39">
        <w:rPr>
          <w:rFonts w:ascii="Times New Roman" w:hAnsi="Times New Roman"/>
          <w:sz w:val="28"/>
          <w:szCs w:val="28"/>
          <w:lang w:val="vi-VN"/>
        </w:rPr>
        <w:t>)</w:t>
      </w:r>
      <w:r w:rsidRPr="00B64A39">
        <w:rPr>
          <w:rFonts w:ascii="Times New Roman" w:hAnsi="Times New Roman"/>
          <w:sz w:val="28"/>
          <w:szCs w:val="28"/>
          <w:lang w:val="pt-BR"/>
        </w:rPr>
        <w:t xml:space="preserve"> Người có cha hoặc mẹ là người dân tộc thiểu số;</w:t>
      </w:r>
    </w:p>
    <w:p w:rsidR="00B64A39" w:rsidRPr="00B64A39" w:rsidRDefault="00B64A39" w:rsidP="00CD158B">
      <w:pPr>
        <w:widowControl w:val="0"/>
        <w:autoSpaceDE w:val="0"/>
        <w:autoSpaceDN w:val="0"/>
        <w:adjustRightInd w:val="0"/>
        <w:spacing w:before="120" w:after="120" w:line="400" w:lineRule="exact"/>
        <w:ind w:firstLine="720"/>
        <w:jc w:val="both"/>
        <w:rPr>
          <w:rFonts w:ascii="Times New Roman" w:hAnsi="Times New Roman"/>
          <w:sz w:val="28"/>
          <w:szCs w:val="28"/>
          <w:lang w:val="pt-BR"/>
        </w:rPr>
      </w:pPr>
      <w:r w:rsidRPr="00B64A39">
        <w:rPr>
          <w:rFonts w:ascii="Times New Roman" w:hAnsi="Times New Roman"/>
          <w:sz w:val="28"/>
          <w:szCs w:val="28"/>
        </w:rPr>
        <w:t>b</w:t>
      </w:r>
      <w:r w:rsidRPr="00B64A39">
        <w:rPr>
          <w:rFonts w:ascii="Times New Roman" w:hAnsi="Times New Roman"/>
          <w:sz w:val="28"/>
          <w:szCs w:val="28"/>
          <w:lang w:val="vi-VN"/>
        </w:rPr>
        <w:t>)</w:t>
      </w:r>
      <w:r w:rsidRPr="00B64A39">
        <w:rPr>
          <w:rFonts w:ascii="Times New Roman" w:hAnsi="Times New Roman"/>
          <w:sz w:val="28"/>
          <w:szCs w:val="28"/>
          <w:lang w:val="pt-BR"/>
        </w:rPr>
        <w:t xml:space="preserve"> Người dân tộc thiểu số;</w:t>
      </w:r>
    </w:p>
    <w:p w:rsidR="00B64A39" w:rsidRPr="006273B9" w:rsidRDefault="00B64A39" w:rsidP="00CD158B">
      <w:pPr>
        <w:widowControl w:val="0"/>
        <w:autoSpaceDE w:val="0"/>
        <w:autoSpaceDN w:val="0"/>
        <w:adjustRightInd w:val="0"/>
        <w:spacing w:before="120" w:after="120" w:line="400" w:lineRule="exact"/>
        <w:ind w:firstLine="720"/>
        <w:jc w:val="both"/>
        <w:rPr>
          <w:rFonts w:ascii="Times New Roman" w:hAnsi="Times New Roman"/>
          <w:spacing w:val="-4"/>
          <w:sz w:val="28"/>
          <w:szCs w:val="28"/>
          <w:lang w:val="pt-BR"/>
        </w:rPr>
      </w:pPr>
      <w:r w:rsidRPr="006273B9">
        <w:rPr>
          <w:rFonts w:ascii="Times New Roman" w:hAnsi="Times New Roman"/>
          <w:spacing w:val="-4"/>
          <w:sz w:val="28"/>
          <w:szCs w:val="28"/>
          <w:lang w:val="pt-BR"/>
        </w:rPr>
        <w:t>4</w:t>
      </w:r>
      <w:r w:rsidRPr="006273B9">
        <w:rPr>
          <w:rFonts w:ascii="Times New Roman" w:hAnsi="Times New Roman"/>
          <w:spacing w:val="-4"/>
          <w:sz w:val="28"/>
          <w:szCs w:val="28"/>
          <w:lang w:val="vi-VN"/>
        </w:rPr>
        <w:t>.</w:t>
      </w:r>
      <w:r w:rsidRPr="006273B9">
        <w:rPr>
          <w:rFonts w:ascii="Times New Roman" w:hAnsi="Times New Roman"/>
          <w:spacing w:val="-4"/>
          <w:sz w:val="28"/>
          <w:szCs w:val="28"/>
          <w:lang w:val="pt-BR"/>
        </w:rPr>
        <w:t xml:space="preserve"> Người thuộc nhiều nhóm đối tượng khác nhau quy định tại điểm 1, điểm 2 và điểm 3, khoản 3 Điều này thì chỉ được hưởng một mức cộng điểm ưu tiên cao nhất.</w:t>
      </w:r>
    </w:p>
    <w:p w:rsidR="00B64A39" w:rsidRPr="00B64A39" w:rsidRDefault="00B64A39" w:rsidP="00CD158B">
      <w:pPr>
        <w:widowControl w:val="0"/>
        <w:spacing w:before="120" w:after="120" w:line="400" w:lineRule="exact"/>
        <w:ind w:firstLine="720"/>
        <w:jc w:val="both"/>
        <w:rPr>
          <w:rFonts w:ascii="Times New Roman" w:hAnsi="Times New Roman"/>
          <w:b/>
          <w:sz w:val="28"/>
          <w:szCs w:val="28"/>
        </w:rPr>
      </w:pPr>
      <w:r w:rsidRPr="00B64A39">
        <w:rPr>
          <w:rFonts w:ascii="Times New Roman" w:hAnsi="Times New Roman"/>
          <w:b/>
          <w:sz w:val="28"/>
          <w:szCs w:val="28"/>
        </w:rPr>
        <w:t>Điều 4. Hiệu lực thi hành</w:t>
      </w:r>
    </w:p>
    <w:p w:rsidR="00B64A39" w:rsidRPr="00B64A39" w:rsidRDefault="00B64A39" w:rsidP="00CD158B">
      <w:pPr>
        <w:widowControl w:val="0"/>
        <w:spacing w:before="120" w:after="120" w:line="400" w:lineRule="exact"/>
        <w:ind w:firstLine="720"/>
        <w:jc w:val="both"/>
        <w:rPr>
          <w:rFonts w:ascii="Times New Roman" w:hAnsi="Times New Roman"/>
          <w:sz w:val="28"/>
          <w:szCs w:val="28"/>
          <w:lang w:val="vi-VN"/>
        </w:rPr>
      </w:pPr>
      <w:r w:rsidRPr="00B64A39">
        <w:rPr>
          <w:rFonts w:ascii="Times New Roman" w:hAnsi="Times New Roman"/>
          <w:sz w:val="28"/>
          <w:szCs w:val="28"/>
          <w:lang w:val="vi-VN"/>
        </w:rPr>
        <w:t xml:space="preserve">Quyết định này có hiệu lực </w:t>
      </w:r>
      <w:r w:rsidRPr="00B64A39">
        <w:rPr>
          <w:rFonts w:ascii="Times New Roman" w:hAnsi="Times New Roman"/>
          <w:sz w:val="28"/>
          <w:szCs w:val="28"/>
        </w:rPr>
        <w:t>kể từ ngày 10 tháng 4 năm 2022</w:t>
      </w:r>
      <w:r w:rsidRPr="00B64A39">
        <w:rPr>
          <w:rFonts w:ascii="Times New Roman" w:hAnsi="Times New Roman"/>
          <w:sz w:val="28"/>
          <w:szCs w:val="28"/>
          <w:lang w:val="vi-VN"/>
        </w:rPr>
        <w:t>.</w:t>
      </w:r>
    </w:p>
    <w:p w:rsidR="00B64A39" w:rsidRPr="00B64A39" w:rsidRDefault="00B64A39" w:rsidP="00CD158B">
      <w:pPr>
        <w:widowControl w:val="0"/>
        <w:spacing w:before="120" w:after="120" w:line="400" w:lineRule="exact"/>
        <w:ind w:firstLine="720"/>
        <w:jc w:val="both"/>
        <w:rPr>
          <w:rFonts w:ascii="Times New Roman" w:hAnsi="Times New Roman"/>
          <w:b/>
          <w:sz w:val="28"/>
          <w:szCs w:val="28"/>
        </w:rPr>
      </w:pPr>
      <w:r w:rsidRPr="00B64A39">
        <w:rPr>
          <w:rFonts w:ascii="Times New Roman" w:hAnsi="Times New Roman"/>
          <w:b/>
          <w:bCs/>
          <w:sz w:val="28"/>
          <w:szCs w:val="28"/>
          <w:lang w:val="vi-VN"/>
        </w:rPr>
        <w:t xml:space="preserve">Điều </w:t>
      </w:r>
      <w:r w:rsidRPr="00B64A39">
        <w:rPr>
          <w:rFonts w:ascii="Times New Roman" w:hAnsi="Times New Roman"/>
          <w:b/>
          <w:bCs/>
          <w:sz w:val="28"/>
          <w:szCs w:val="28"/>
        </w:rPr>
        <w:t>5</w:t>
      </w:r>
      <w:r w:rsidRPr="00B64A39">
        <w:rPr>
          <w:rFonts w:ascii="Times New Roman" w:hAnsi="Times New Roman"/>
          <w:b/>
          <w:bCs/>
          <w:sz w:val="28"/>
          <w:szCs w:val="28"/>
          <w:lang w:val="vi-VN"/>
        </w:rPr>
        <w:t>.</w:t>
      </w:r>
      <w:r w:rsidRPr="00B64A39">
        <w:rPr>
          <w:rFonts w:ascii="Times New Roman" w:hAnsi="Times New Roman"/>
          <w:b/>
          <w:sz w:val="28"/>
          <w:szCs w:val="28"/>
          <w:lang w:val="vi-VN"/>
        </w:rPr>
        <w:t xml:space="preserve"> </w:t>
      </w:r>
      <w:r w:rsidRPr="00B64A39">
        <w:rPr>
          <w:rFonts w:ascii="Times New Roman" w:hAnsi="Times New Roman"/>
          <w:b/>
          <w:sz w:val="28"/>
          <w:szCs w:val="28"/>
        </w:rPr>
        <w:t>Trách nhiệm thi hành</w:t>
      </w:r>
    </w:p>
    <w:p w:rsidR="00B64A39" w:rsidRPr="00B64A39" w:rsidRDefault="00B64A39" w:rsidP="00CD158B">
      <w:pPr>
        <w:widowControl w:val="0"/>
        <w:spacing w:before="120" w:after="120" w:line="400" w:lineRule="exact"/>
        <w:ind w:firstLine="720"/>
        <w:jc w:val="both"/>
        <w:rPr>
          <w:rFonts w:ascii="Times New Roman" w:hAnsi="Times New Roman"/>
          <w:sz w:val="28"/>
          <w:szCs w:val="28"/>
        </w:rPr>
      </w:pPr>
      <w:r w:rsidRPr="00B64A39">
        <w:rPr>
          <w:rFonts w:ascii="Times New Roman" w:hAnsi="Times New Roman"/>
          <w:sz w:val="28"/>
          <w:szCs w:val="28"/>
          <w:lang w:val="vi-VN"/>
        </w:rPr>
        <w:t xml:space="preserve">Chánh Văn phòng </w:t>
      </w:r>
      <w:r w:rsidRPr="00B64A39">
        <w:rPr>
          <w:rFonts w:ascii="Times New Roman" w:hAnsi="Times New Roman"/>
          <w:sz w:val="28"/>
          <w:szCs w:val="28"/>
        </w:rPr>
        <w:t>Ủy ban nhân dân</w:t>
      </w:r>
      <w:r w:rsidRPr="00B64A39">
        <w:rPr>
          <w:rFonts w:ascii="Times New Roman" w:hAnsi="Times New Roman"/>
          <w:sz w:val="28"/>
          <w:szCs w:val="28"/>
          <w:lang w:val="vi-VN"/>
        </w:rPr>
        <w:t xml:space="preserve"> tỉnh; Giám đốc các Sở: Giáo dục và Đào tạo, Kế hoạch và Đầu tư, Tài chính, Nội vụ; Trưởng </w:t>
      </w:r>
      <w:r w:rsidR="002835B8">
        <w:rPr>
          <w:rFonts w:ascii="Times New Roman" w:hAnsi="Times New Roman"/>
          <w:sz w:val="28"/>
          <w:szCs w:val="28"/>
        </w:rPr>
        <w:t>b</w:t>
      </w:r>
      <w:bookmarkStart w:id="2" w:name="_GoBack"/>
      <w:bookmarkEnd w:id="2"/>
      <w:r w:rsidRPr="00B64A39">
        <w:rPr>
          <w:rFonts w:ascii="Times New Roman" w:hAnsi="Times New Roman"/>
          <w:sz w:val="28"/>
          <w:szCs w:val="28"/>
          <w:lang w:val="vi-VN"/>
        </w:rPr>
        <w:t>an Dân tộc; Chủ tịch Ủy ban nhân dân các huyện, thành phố và các tổ chức, cá nhân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4A0C75" w:rsidRPr="00B64A39" w:rsidTr="00C778D8">
        <w:trPr>
          <w:trHeight w:val="132"/>
        </w:trPr>
        <w:tc>
          <w:tcPr>
            <w:tcW w:w="4003" w:type="dxa"/>
          </w:tcPr>
          <w:p w:rsidR="004A0C75" w:rsidRPr="00B64A39" w:rsidRDefault="004A0C75" w:rsidP="00C778D8">
            <w:pPr>
              <w:spacing w:after="0" w:line="240" w:lineRule="auto"/>
              <w:rPr>
                <w:rFonts w:ascii="Times New Roman" w:hAnsi="Times New Roman"/>
                <w:sz w:val="28"/>
                <w:szCs w:val="28"/>
              </w:rPr>
            </w:pPr>
          </w:p>
          <w:p w:rsidR="004A0C75" w:rsidRPr="00B64A39" w:rsidRDefault="004A0C75" w:rsidP="00C778D8">
            <w:pPr>
              <w:spacing w:after="0" w:line="240" w:lineRule="auto"/>
              <w:rPr>
                <w:rFonts w:ascii="Times New Roman" w:hAnsi="Times New Roman"/>
                <w:sz w:val="28"/>
                <w:szCs w:val="28"/>
              </w:rPr>
            </w:pPr>
          </w:p>
        </w:tc>
        <w:tc>
          <w:tcPr>
            <w:tcW w:w="5353" w:type="dxa"/>
          </w:tcPr>
          <w:p w:rsidR="004A0C75" w:rsidRPr="00B64A39" w:rsidRDefault="004A0C75" w:rsidP="00C778D8">
            <w:pPr>
              <w:tabs>
                <w:tab w:val="center" w:pos="6946"/>
              </w:tabs>
              <w:spacing w:after="0" w:line="240" w:lineRule="auto"/>
              <w:jc w:val="center"/>
              <w:rPr>
                <w:rFonts w:ascii="Times New Roman" w:hAnsi="Times New Roman"/>
                <w:b/>
                <w:sz w:val="28"/>
                <w:szCs w:val="28"/>
              </w:rPr>
            </w:pPr>
            <w:r w:rsidRPr="00B64A39">
              <w:rPr>
                <w:rFonts w:ascii="Times New Roman" w:hAnsi="Times New Roman"/>
                <w:b/>
                <w:sz w:val="28"/>
                <w:szCs w:val="28"/>
              </w:rPr>
              <w:t xml:space="preserve">TM. ỦY BAN NHÂN DÂN </w:t>
            </w:r>
          </w:p>
          <w:p w:rsidR="004A0C75" w:rsidRPr="00B64A39" w:rsidRDefault="004A0C75" w:rsidP="00C778D8">
            <w:pPr>
              <w:tabs>
                <w:tab w:val="center" w:pos="6946"/>
              </w:tabs>
              <w:spacing w:after="0" w:line="240" w:lineRule="auto"/>
              <w:jc w:val="center"/>
              <w:rPr>
                <w:rFonts w:ascii="Times New Roman" w:hAnsi="Times New Roman"/>
                <w:b/>
                <w:sz w:val="28"/>
                <w:szCs w:val="28"/>
              </w:rPr>
            </w:pPr>
            <w:r w:rsidRPr="00B64A39">
              <w:rPr>
                <w:rFonts w:ascii="Times New Roman" w:hAnsi="Times New Roman"/>
                <w:b/>
                <w:sz w:val="28"/>
                <w:szCs w:val="28"/>
              </w:rPr>
              <w:t>CHỦ TỊCH</w:t>
            </w:r>
          </w:p>
          <w:p w:rsidR="004A0C75" w:rsidRPr="00B64A39" w:rsidRDefault="004A0C75" w:rsidP="00C778D8">
            <w:pPr>
              <w:tabs>
                <w:tab w:val="center" w:pos="6946"/>
              </w:tabs>
              <w:spacing w:after="0" w:line="240" w:lineRule="auto"/>
              <w:jc w:val="center"/>
              <w:rPr>
                <w:rFonts w:ascii="Times New Roman" w:hAnsi="Times New Roman"/>
                <w:b/>
                <w:sz w:val="28"/>
                <w:szCs w:val="28"/>
              </w:rPr>
            </w:pPr>
          </w:p>
          <w:p w:rsidR="004A0C75" w:rsidRPr="00B64A39" w:rsidRDefault="004A0C75" w:rsidP="00C778D8">
            <w:pPr>
              <w:tabs>
                <w:tab w:val="center" w:pos="6946"/>
              </w:tabs>
              <w:spacing w:after="0" w:line="240" w:lineRule="auto"/>
              <w:jc w:val="center"/>
              <w:rPr>
                <w:rFonts w:ascii="Times New Roman" w:hAnsi="Times New Roman"/>
                <w:b/>
                <w:sz w:val="28"/>
                <w:szCs w:val="28"/>
              </w:rPr>
            </w:pPr>
          </w:p>
          <w:p w:rsidR="004A0C75" w:rsidRPr="00B64A39" w:rsidRDefault="004A0C75" w:rsidP="00C778D8">
            <w:pPr>
              <w:tabs>
                <w:tab w:val="center" w:pos="6946"/>
              </w:tabs>
              <w:spacing w:after="0" w:line="240" w:lineRule="auto"/>
              <w:jc w:val="center"/>
              <w:rPr>
                <w:rFonts w:ascii="Times New Roman" w:hAnsi="Times New Roman"/>
                <w:b/>
                <w:sz w:val="28"/>
                <w:szCs w:val="28"/>
              </w:rPr>
            </w:pPr>
          </w:p>
          <w:p w:rsidR="004A0C75" w:rsidRPr="00B64A39" w:rsidRDefault="004A0C75" w:rsidP="00C778D8">
            <w:pPr>
              <w:tabs>
                <w:tab w:val="center" w:pos="6946"/>
              </w:tabs>
              <w:spacing w:after="0" w:line="240" w:lineRule="auto"/>
              <w:jc w:val="center"/>
              <w:rPr>
                <w:rFonts w:ascii="Times New Roman" w:hAnsi="Times New Roman"/>
                <w:b/>
                <w:sz w:val="28"/>
                <w:szCs w:val="28"/>
              </w:rPr>
            </w:pPr>
          </w:p>
          <w:p w:rsidR="004A0C75" w:rsidRPr="00B64A39" w:rsidRDefault="004A0C75" w:rsidP="00C778D8">
            <w:pPr>
              <w:spacing w:after="0" w:line="240" w:lineRule="auto"/>
              <w:jc w:val="center"/>
              <w:rPr>
                <w:rFonts w:ascii="Times New Roman" w:hAnsi="Times New Roman"/>
                <w:sz w:val="28"/>
                <w:szCs w:val="28"/>
              </w:rPr>
            </w:pPr>
            <w:r w:rsidRPr="00B64A39">
              <w:rPr>
                <w:rFonts w:ascii="Times New Roman" w:hAnsi="Times New Roman"/>
                <w:b/>
                <w:sz w:val="28"/>
                <w:szCs w:val="28"/>
              </w:rPr>
              <w:t>Nguyễn Đăng Bình</w:t>
            </w:r>
          </w:p>
        </w:tc>
      </w:tr>
    </w:tbl>
    <w:p w:rsidR="004A0C75" w:rsidRPr="00B64A39" w:rsidRDefault="004A0C75" w:rsidP="004A0C75">
      <w:pPr>
        <w:rPr>
          <w:rFonts w:ascii="Times New Roman" w:hAnsi="Times New Roman"/>
          <w:sz w:val="28"/>
          <w:szCs w:val="28"/>
        </w:rPr>
      </w:pPr>
    </w:p>
    <w:p w:rsidR="004A0C75" w:rsidRPr="00B64A39" w:rsidRDefault="004A0C75" w:rsidP="004A0C75">
      <w:pPr>
        <w:rPr>
          <w:rFonts w:ascii="Times New Roman" w:hAnsi="Times New Roman"/>
          <w:sz w:val="28"/>
          <w:szCs w:val="28"/>
        </w:rPr>
      </w:pPr>
    </w:p>
    <w:p w:rsidR="00B804FD" w:rsidRPr="00B64A39" w:rsidRDefault="00B804FD">
      <w:pPr>
        <w:rPr>
          <w:rFonts w:ascii="Times New Roman" w:hAnsi="Times New Roman"/>
          <w:sz w:val="28"/>
          <w:szCs w:val="28"/>
        </w:rPr>
      </w:pPr>
    </w:p>
    <w:sectPr w:rsidR="00B804FD" w:rsidRPr="00B64A3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75"/>
    <w:rsid w:val="002835B8"/>
    <w:rsid w:val="004A0C75"/>
    <w:rsid w:val="00551CF2"/>
    <w:rsid w:val="006273B9"/>
    <w:rsid w:val="007703DA"/>
    <w:rsid w:val="009E0D0E"/>
    <w:rsid w:val="00B274F4"/>
    <w:rsid w:val="00B64A39"/>
    <w:rsid w:val="00B804FD"/>
    <w:rsid w:val="00CD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D569"/>
  <w15:docId w15:val="{AD8E4658-A34F-4055-8314-25A7C8FA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A0C75"/>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4A0C75"/>
    <w:pPr>
      <w:keepNext/>
      <w:outlineLvl w:val="5"/>
    </w:pPr>
    <w:rPr>
      <w:rFonts w:ascii="Times New Roman" w:eastAsia="Times New Roman" w:hAnsi="Times New Roman"/>
      <w:b/>
      <w:color w:val="000000"/>
      <w:sz w:val="28"/>
      <w:szCs w:val="24"/>
    </w:rPr>
  </w:style>
  <w:style w:type="paragraph" w:styleId="Heading7">
    <w:name w:val="heading 7"/>
    <w:basedOn w:val="Normal"/>
    <w:next w:val="Normal"/>
    <w:link w:val="Heading7Char"/>
    <w:qFormat/>
    <w:rsid w:val="004A0C75"/>
    <w:pPr>
      <w:keepNext/>
      <w:jc w:val="right"/>
      <w:outlineLvl w:val="6"/>
    </w:pPr>
    <w:rPr>
      <w:rFonts w:ascii="Times New Roman" w:eastAsia="Times New Roman" w:hAnsi="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C75"/>
    <w:rPr>
      <w:rFonts w:ascii=".VnTime" w:eastAsia="Arial Unicode MS" w:hAnsi=".VnTime"/>
      <w:b/>
      <w:color w:val="000000"/>
      <w:sz w:val="27"/>
      <w:szCs w:val="22"/>
    </w:rPr>
  </w:style>
  <w:style w:type="character" w:customStyle="1" w:styleId="Heading6Char">
    <w:name w:val="Heading 6 Char"/>
    <w:basedOn w:val="DefaultParagraphFont"/>
    <w:link w:val="Heading6"/>
    <w:rsid w:val="004A0C75"/>
    <w:rPr>
      <w:rFonts w:ascii="Times New Roman" w:eastAsia="Times New Roman" w:hAnsi="Times New Roman"/>
      <w:b/>
      <w:color w:val="000000"/>
      <w:sz w:val="28"/>
      <w:szCs w:val="24"/>
    </w:rPr>
  </w:style>
  <w:style w:type="character" w:customStyle="1" w:styleId="Heading7Char">
    <w:name w:val="Heading 7 Char"/>
    <w:basedOn w:val="DefaultParagraphFont"/>
    <w:link w:val="Heading7"/>
    <w:rsid w:val="004A0C75"/>
    <w:rPr>
      <w:rFonts w:ascii="Times New Roman" w:eastAsia="Times New Roman" w:hAnsi="Times New Roman"/>
      <w:i/>
      <w:color w:val="000000"/>
      <w:sz w:val="26"/>
      <w:szCs w:val="24"/>
    </w:rPr>
  </w:style>
  <w:style w:type="paragraph" w:styleId="BodyTextIndent2">
    <w:name w:val="Body Text Indent 2"/>
    <w:basedOn w:val="Normal"/>
    <w:link w:val="BodyTextIndent2Char"/>
    <w:rsid w:val="004A0C75"/>
    <w:pPr>
      <w:spacing w:after="120" w:line="480" w:lineRule="auto"/>
      <w:ind w:left="360"/>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rsid w:val="004A0C75"/>
    <w:rPr>
      <w:rFonts w:ascii="Times New Roman" w:eastAsia="Times New Roman" w:hAnsi="Times New Roman"/>
      <w:sz w:val="24"/>
      <w:szCs w:val="24"/>
      <w:lang w:val="x-none" w:eastAsia="x-none"/>
    </w:rPr>
  </w:style>
  <w:style w:type="character" w:customStyle="1" w:styleId="Vnbnnidung">
    <w:name w:val="Văn bản nội dung_"/>
    <w:link w:val="Vnbnnidung0"/>
    <w:rsid w:val="00B64A39"/>
    <w:rPr>
      <w:color w:val="171718"/>
      <w:sz w:val="26"/>
      <w:szCs w:val="26"/>
      <w:shd w:val="clear" w:color="auto" w:fill="FFFFFF"/>
    </w:rPr>
  </w:style>
  <w:style w:type="paragraph" w:customStyle="1" w:styleId="Vnbnnidung0">
    <w:name w:val="Văn bản nội dung"/>
    <w:basedOn w:val="Normal"/>
    <w:link w:val="Vnbnnidung"/>
    <w:rsid w:val="00B64A39"/>
    <w:pPr>
      <w:widowControl w:val="0"/>
      <w:shd w:val="clear" w:color="auto" w:fill="FFFFFF"/>
      <w:spacing w:after="100" w:line="264" w:lineRule="auto"/>
      <w:ind w:firstLine="400"/>
    </w:pPr>
    <w:rPr>
      <w:color w:val="17171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2022-04-12T08:40:00Z</dcterms:created>
  <dcterms:modified xsi:type="dcterms:W3CDTF">2022-05-04T09:29:00Z</dcterms:modified>
</cp:coreProperties>
</file>