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1E1EC1"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140F0E">
            <w:pPr>
              <w:rPr>
                <w:b/>
              </w:rPr>
            </w:pPr>
            <w:r>
              <w:t>Số:</w:t>
            </w:r>
            <w:r w:rsidR="00C447DB">
              <w:rPr>
                <w:lang w:val="en-US"/>
              </w:rPr>
              <w:t xml:space="preserve"> </w:t>
            </w:r>
            <w:r w:rsidR="005A2B08">
              <w:rPr>
                <w:lang w:val="en-US"/>
              </w:rPr>
              <w:t>91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1E1EC1"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A44772">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A44772">
              <w:rPr>
                <w:sz w:val="28"/>
                <w:szCs w:val="28"/>
                <w:lang w:val="en-US" w:eastAsia="en-US"/>
              </w:rPr>
              <w:t xml:space="preserve"> 07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D560DA">
      <w:pPr>
        <w:spacing w:before="120"/>
        <w:rPr>
          <w:b/>
        </w:rPr>
      </w:pPr>
      <w:r>
        <w:rPr>
          <w:b/>
        </w:rPr>
        <w:t>NGHỊ QUYẾT</w:t>
      </w:r>
    </w:p>
    <w:p w:rsidR="005A2B08" w:rsidRPr="005A2B08" w:rsidRDefault="005A2B08" w:rsidP="005A2B08">
      <w:pPr>
        <w:rPr>
          <w:rFonts w:eastAsia="Times New Roman"/>
          <w:b/>
          <w:spacing w:val="-4"/>
          <w:szCs w:val="24"/>
          <w:lang w:val="nl-NL"/>
        </w:rPr>
      </w:pPr>
      <w:r w:rsidRPr="005A2B08">
        <w:rPr>
          <w:rFonts w:eastAsia="Times New Roman"/>
          <w:b/>
          <w:spacing w:val="-4"/>
          <w:szCs w:val="24"/>
          <w:lang w:val="nl-NL"/>
        </w:rPr>
        <w:t xml:space="preserve">Về kế hoạch đầu tư công năm 2022 </w:t>
      </w:r>
    </w:p>
    <w:p w:rsidR="005A2B08" w:rsidRPr="005A2B08" w:rsidRDefault="005A2B08" w:rsidP="005A2B08">
      <w:pPr>
        <w:rPr>
          <w:rFonts w:eastAsia="Times New Roman"/>
          <w:b/>
          <w:i/>
          <w:spacing w:val="-4"/>
          <w:szCs w:val="24"/>
          <w:lang w:val="nl-NL"/>
        </w:rPr>
      </w:pPr>
      <w:r w:rsidRPr="005A2B08">
        <w:rPr>
          <w:rFonts w:eastAsia="Times New Roman"/>
          <w:b/>
          <w:i/>
          <w:spacing w:val="-4"/>
          <w:szCs w:val="24"/>
          <w:lang w:val="nl-NL"/>
        </w:rPr>
        <w:t>(nguồn ngân sách địa phương)</w:t>
      </w:r>
    </w:p>
    <w:p w:rsidR="004C2038" w:rsidRDefault="004C2038" w:rsidP="004C2038">
      <w:pPr>
        <w:rPr>
          <w:vertAlign w:val="superscript"/>
        </w:rPr>
      </w:pPr>
      <w:r>
        <w:rPr>
          <w:vertAlign w:val="superscript"/>
        </w:rPr>
        <w:t>____________________</w:t>
      </w:r>
    </w:p>
    <w:p w:rsidR="00A64A44" w:rsidRPr="00A64A44" w:rsidRDefault="00A64A44" w:rsidP="00A64A44">
      <w:pPr>
        <w:spacing w:before="240"/>
        <w:rPr>
          <w:rFonts w:eastAsia="Calibri"/>
          <w:b/>
          <w:lang w:val="en-US"/>
        </w:rPr>
      </w:pPr>
      <w:r w:rsidRPr="00A64A44">
        <w:rPr>
          <w:rFonts w:eastAsia="Calibri"/>
          <w:b/>
          <w:lang w:val="en-US"/>
        </w:rPr>
        <w:t>HỘI ĐỒNG NHÂN DÂN TỈNH BẮC KẠN</w:t>
      </w:r>
    </w:p>
    <w:p w:rsidR="004C2038" w:rsidRPr="004C2038" w:rsidRDefault="00A64A44" w:rsidP="00A64A44">
      <w:pPr>
        <w:spacing w:after="240"/>
        <w:rPr>
          <w:b/>
          <w:lang w:val="en-US"/>
        </w:rPr>
      </w:pPr>
      <w:r w:rsidRPr="00A64A44">
        <w:rPr>
          <w:rFonts w:eastAsia="Calibri"/>
          <w:b/>
          <w:lang w:val="en-US"/>
        </w:rPr>
        <w:t>KHÓA X, KỲ HỌP THỨ SÁU</w:t>
      </w:r>
      <w:r w:rsidR="00822F38">
        <w:rPr>
          <w:b/>
          <w:lang w:val="en-US"/>
        </w:rPr>
        <w:t xml:space="preserve"> </w:t>
      </w:r>
    </w:p>
    <w:p w:rsidR="005A2B08" w:rsidRPr="005A2B08" w:rsidRDefault="005A2B08" w:rsidP="00C17896">
      <w:pPr>
        <w:spacing w:before="120" w:after="120" w:line="400" w:lineRule="exact"/>
        <w:ind w:firstLine="720"/>
        <w:jc w:val="both"/>
        <w:rPr>
          <w:rFonts w:eastAsia="Times New Roman"/>
          <w:i/>
          <w:szCs w:val="24"/>
          <w:lang w:val="en-US"/>
        </w:rPr>
      </w:pPr>
      <w:r w:rsidRPr="005A2B08">
        <w:rPr>
          <w:rFonts w:eastAsia="Times New Roman"/>
          <w:i/>
          <w:szCs w:val="24"/>
          <w:lang w:val="en-US"/>
        </w:rPr>
        <w:t>Căn cứ Luật Tổ chức chính quyền địa phương ngày 19 tháng 6 năm 2015;</w:t>
      </w:r>
    </w:p>
    <w:p w:rsidR="005A2B08" w:rsidRPr="005A2B08" w:rsidRDefault="005A2B08" w:rsidP="00C17896">
      <w:pPr>
        <w:spacing w:before="120" w:after="120" w:line="400" w:lineRule="exact"/>
        <w:ind w:firstLine="720"/>
        <w:jc w:val="both"/>
        <w:rPr>
          <w:rFonts w:eastAsia="Times New Roman"/>
          <w:i/>
          <w:szCs w:val="24"/>
          <w:lang w:val="nl-NL"/>
        </w:rPr>
      </w:pPr>
      <w:r w:rsidRPr="005A2B08">
        <w:rPr>
          <w:rFonts w:eastAsia="Times New Roman"/>
          <w:i/>
          <w:szCs w:val="24"/>
          <w:lang w:val="nl-NL"/>
        </w:rPr>
        <w:t>Căn cứ Luật Đầu tư công ngày 13 tháng 6 năm 2019;</w:t>
      </w:r>
    </w:p>
    <w:p w:rsidR="005A2B08" w:rsidRPr="005A2B08" w:rsidRDefault="005A2B08" w:rsidP="00C17896">
      <w:pPr>
        <w:spacing w:before="120" w:after="120" w:line="400" w:lineRule="exact"/>
        <w:ind w:firstLine="720"/>
        <w:jc w:val="both"/>
        <w:rPr>
          <w:rFonts w:eastAsia="Times New Roman"/>
          <w:i/>
          <w:szCs w:val="24"/>
          <w:lang w:val="nl-NL"/>
        </w:rPr>
      </w:pPr>
      <w:r w:rsidRPr="005A2B08">
        <w:rPr>
          <w:rFonts w:eastAsia="Times New Roman"/>
          <w:i/>
          <w:szCs w:val="24"/>
          <w:lang w:val="nl-NL"/>
        </w:rPr>
        <w:t>C</w:t>
      </w:r>
      <w:r w:rsidRPr="005A2B08">
        <w:rPr>
          <w:rFonts w:eastAsia="Times New Roman" w:cs="Arial"/>
          <w:i/>
          <w:szCs w:val="24"/>
          <w:lang w:val="nl-NL"/>
        </w:rPr>
        <w:t>ă</w:t>
      </w:r>
      <w:r w:rsidRPr="005A2B08">
        <w:rPr>
          <w:rFonts w:eastAsia="Times New Roman"/>
          <w:i/>
          <w:szCs w:val="24"/>
          <w:lang w:val="nl-NL"/>
        </w:rPr>
        <w:t>n c</w:t>
      </w:r>
      <w:r w:rsidRPr="005A2B08">
        <w:rPr>
          <w:rFonts w:eastAsia="Times New Roman" w:cs="Arial"/>
          <w:i/>
          <w:szCs w:val="24"/>
          <w:lang w:val="nl-NL"/>
        </w:rPr>
        <w:t>ứ</w:t>
      </w:r>
      <w:r w:rsidRPr="005A2B08">
        <w:rPr>
          <w:rFonts w:eastAsia="Times New Roman"/>
          <w:i/>
          <w:szCs w:val="24"/>
          <w:lang w:val="nl-NL"/>
        </w:rPr>
        <w:t xml:space="preserve"> Ngh</w:t>
      </w:r>
      <w:r w:rsidRPr="005A2B08">
        <w:rPr>
          <w:rFonts w:eastAsia="Times New Roman" w:cs="Arial"/>
          <w:i/>
          <w:szCs w:val="24"/>
          <w:lang w:val="nl-NL"/>
        </w:rPr>
        <w:t>ị</w:t>
      </w:r>
      <w:r w:rsidRPr="005A2B08">
        <w:rPr>
          <w:rFonts w:eastAsia="Times New Roman"/>
          <w:i/>
          <w:szCs w:val="24"/>
          <w:lang w:val="nl-NL"/>
        </w:rPr>
        <w:t xml:space="preserve"> </w:t>
      </w:r>
      <w:r w:rsidRPr="005A2B08">
        <w:rPr>
          <w:rFonts w:eastAsia="Times New Roman" w:cs="Arial"/>
          <w:i/>
          <w:szCs w:val="24"/>
          <w:lang w:val="nl-NL"/>
        </w:rPr>
        <w:t>đị</w:t>
      </w:r>
      <w:r w:rsidRPr="005A2B08">
        <w:rPr>
          <w:rFonts w:eastAsia="Times New Roman"/>
          <w:i/>
          <w:szCs w:val="24"/>
          <w:lang w:val="nl-NL"/>
        </w:rPr>
        <w:t>nh s</w:t>
      </w:r>
      <w:r w:rsidRPr="005A2B08">
        <w:rPr>
          <w:rFonts w:eastAsia="Times New Roman" w:cs="Arial"/>
          <w:i/>
          <w:szCs w:val="24"/>
          <w:lang w:val="nl-NL"/>
        </w:rPr>
        <w:t>ố</w:t>
      </w:r>
      <w:r w:rsidRPr="005A2B08">
        <w:rPr>
          <w:rFonts w:eastAsia="Times New Roman"/>
          <w:i/>
          <w:szCs w:val="24"/>
          <w:lang w:val="nl-NL"/>
        </w:rPr>
        <w:t xml:space="preserve"> 40/N</w:t>
      </w:r>
      <w:r w:rsidRPr="005A2B08">
        <w:rPr>
          <w:rFonts w:eastAsia="Times New Roman" w:cs="Arial"/>
          <w:i/>
          <w:szCs w:val="24"/>
          <w:lang w:val="nl-NL"/>
        </w:rPr>
        <w:t>Đ</w:t>
      </w:r>
      <w:r w:rsidRPr="005A2B08">
        <w:rPr>
          <w:rFonts w:eastAsia="Times New Roman"/>
          <w:i/>
          <w:szCs w:val="24"/>
          <w:lang w:val="nl-NL"/>
        </w:rPr>
        <w:t>-CP ng</w:t>
      </w:r>
      <w:r w:rsidRPr="005A2B08">
        <w:rPr>
          <w:rFonts w:eastAsia="Times New Roman" w:cs="Arial"/>
          <w:i/>
          <w:szCs w:val="24"/>
          <w:lang w:val="nl-NL"/>
        </w:rPr>
        <w:t>à</w:t>
      </w:r>
      <w:r w:rsidRPr="005A2B08">
        <w:rPr>
          <w:rFonts w:eastAsia="Times New Roman"/>
          <w:i/>
          <w:szCs w:val="24"/>
          <w:lang w:val="nl-NL"/>
        </w:rPr>
        <w:t>y 06 th</w:t>
      </w:r>
      <w:r w:rsidRPr="005A2B08">
        <w:rPr>
          <w:rFonts w:eastAsia="Times New Roman" w:cs=".VnTime"/>
          <w:i/>
          <w:szCs w:val="24"/>
          <w:lang w:val="nl-NL"/>
        </w:rPr>
        <w:t>á</w:t>
      </w:r>
      <w:r w:rsidRPr="005A2B08">
        <w:rPr>
          <w:rFonts w:eastAsia="Times New Roman"/>
          <w:i/>
          <w:szCs w:val="24"/>
          <w:lang w:val="nl-NL"/>
        </w:rPr>
        <w:t>ng 4 n</w:t>
      </w:r>
      <w:r w:rsidRPr="005A2B08">
        <w:rPr>
          <w:rFonts w:eastAsia="Times New Roman" w:cs="Arial"/>
          <w:i/>
          <w:szCs w:val="24"/>
          <w:lang w:val="nl-NL"/>
        </w:rPr>
        <w:t>ă</w:t>
      </w:r>
      <w:r w:rsidRPr="005A2B08">
        <w:rPr>
          <w:rFonts w:eastAsia="Times New Roman"/>
          <w:i/>
          <w:szCs w:val="24"/>
          <w:lang w:val="nl-NL"/>
        </w:rPr>
        <w:t>m 2020 c</w:t>
      </w:r>
      <w:r w:rsidRPr="005A2B08">
        <w:rPr>
          <w:rFonts w:eastAsia="Times New Roman" w:cs="Arial"/>
          <w:i/>
          <w:szCs w:val="24"/>
          <w:lang w:val="nl-NL"/>
        </w:rPr>
        <w:t>ủ</w:t>
      </w:r>
      <w:r w:rsidRPr="005A2B08">
        <w:rPr>
          <w:rFonts w:eastAsia="Times New Roman"/>
          <w:i/>
          <w:szCs w:val="24"/>
          <w:lang w:val="nl-NL"/>
        </w:rPr>
        <w:t>a Ch</w:t>
      </w:r>
      <w:r w:rsidRPr="005A2B08">
        <w:rPr>
          <w:rFonts w:eastAsia="Times New Roman" w:cs=".VnTime"/>
          <w:i/>
          <w:szCs w:val="24"/>
          <w:lang w:val="nl-NL"/>
        </w:rPr>
        <w:t>í</w:t>
      </w:r>
      <w:r w:rsidRPr="005A2B08">
        <w:rPr>
          <w:rFonts w:eastAsia="Times New Roman"/>
          <w:i/>
          <w:szCs w:val="24"/>
          <w:lang w:val="nl-NL"/>
        </w:rPr>
        <w:t>nh ph</w:t>
      </w:r>
      <w:r w:rsidRPr="005A2B08">
        <w:rPr>
          <w:rFonts w:eastAsia="Times New Roman" w:cs="Arial"/>
          <w:i/>
          <w:szCs w:val="24"/>
          <w:lang w:val="nl-NL"/>
        </w:rPr>
        <w:t>ủ</w:t>
      </w:r>
      <w:r w:rsidRPr="005A2B08">
        <w:rPr>
          <w:rFonts w:eastAsia="Times New Roman"/>
          <w:i/>
          <w:szCs w:val="24"/>
          <w:lang w:val="nl-NL"/>
        </w:rPr>
        <w:t xml:space="preserve"> v</w:t>
      </w:r>
      <w:r w:rsidRPr="005A2B08">
        <w:rPr>
          <w:rFonts w:eastAsia="Times New Roman" w:cs="Arial"/>
          <w:i/>
          <w:szCs w:val="24"/>
          <w:lang w:val="nl-NL"/>
        </w:rPr>
        <w:t>ề</w:t>
      </w:r>
      <w:r w:rsidRPr="005A2B08">
        <w:rPr>
          <w:rFonts w:eastAsia="Times New Roman"/>
          <w:i/>
          <w:szCs w:val="24"/>
          <w:lang w:val="nl-NL"/>
        </w:rPr>
        <w:t xml:space="preserve"> </w:t>
      </w:r>
      <w:r w:rsidR="004B382A">
        <w:rPr>
          <w:rFonts w:eastAsia="Times New Roman"/>
          <w:i/>
          <w:szCs w:val="24"/>
          <w:lang w:val="nl-NL"/>
        </w:rPr>
        <w:t>Q</w:t>
      </w:r>
      <w:r w:rsidRPr="005A2B08">
        <w:rPr>
          <w:rFonts w:eastAsia="Times New Roman"/>
          <w:i/>
          <w:szCs w:val="24"/>
          <w:lang w:val="nl-NL"/>
        </w:rPr>
        <w:t xml:space="preserve">uy </w:t>
      </w:r>
      <w:r w:rsidRPr="005A2B08">
        <w:rPr>
          <w:rFonts w:eastAsia="Times New Roman" w:cs="Arial"/>
          <w:i/>
          <w:szCs w:val="24"/>
          <w:lang w:val="nl-NL"/>
        </w:rPr>
        <w:t>đị</w:t>
      </w:r>
      <w:r w:rsidRPr="005A2B08">
        <w:rPr>
          <w:rFonts w:eastAsia="Times New Roman"/>
          <w:i/>
          <w:szCs w:val="24"/>
          <w:lang w:val="nl-NL"/>
        </w:rPr>
        <w:t>nh chi ti</w:t>
      </w:r>
      <w:r w:rsidRPr="005A2B08">
        <w:rPr>
          <w:rFonts w:eastAsia="Times New Roman" w:cs="Arial"/>
          <w:i/>
          <w:szCs w:val="24"/>
          <w:lang w:val="nl-NL"/>
        </w:rPr>
        <w:t>ế</w:t>
      </w:r>
      <w:r w:rsidRPr="005A2B08">
        <w:rPr>
          <w:rFonts w:eastAsia="Times New Roman"/>
          <w:i/>
          <w:szCs w:val="24"/>
          <w:lang w:val="nl-NL"/>
        </w:rPr>
        <w:t>t m</w:t>
      </w:r>
      <w:r w:rsidRPr="005A2B08">
        <w:rPr>
          <w:rFonts w:eastAsia="Times New Roman" w:cs="Arial"/>
          <w:i/>
          <w:szCs w:val="24"/>
          <w:lang w:val="nl-NL"/>
        </w:rPr>
        <w:t>ộ</w:t>
      </w:r>
      <w:r w:rsidRPr="005A2B08">
        <w:rPr>
          <w:rFonts w:eastAsia="Times New Roman"/>
          <w:i/>
          <w:szCs w:val="24"/>
          <w:lang w:val="nl-NL"/>
        </w:rPr>
        <w:t>t s</w:t>
      </w:r>
      <w:r w:rsidRPr="005A2B08">
        <w:rPr>
          <w:rFonts w:eastAsia="Times New Roman" w:cs="Arial"/>
          <w:i/>
          <w:szCs w:val="24"/>
          <w:lang w:val="nl-NL"/>
        </w:rPr>
        <w:t>ố</w:t>
      </w:r>
      <w:r w:rsidRPr="005A2B08">
        <w:rPr>
          <w:rFonts w:eastAsia="Times New Roman"/>
          <w:i/>
          <w:szCs w:val="24"/>
          <w:lang w:val="nl-NL"/>
        </w:rPr>
        <w:t xml:space="preserve"> </w:t>
      </w:r>
      <w:r w:rsidRPr="005A2B08">
        <w:rPr>
          <w:rFonts w:eastAsia="Times New Roman" w:cs="Arial"/>
          <w:i/>
          <w:szCs w:val="24"/>
          <w:lang w:val="nl-NL"/>
        </w:rPr>
        <w:t>đ</w:t>
      </w:r>
      <w:r w:rsidRPr="005A2B08">
        <w:rPr>
          <w:rFonts w:eastAsia="Times New Roman"/>
          <w:i/>
          <w:szCs w:val="24"/>
          <w:lang w:val="nl-NL"/>
        </w:rPr>
        <w:t>i</w:t>
      </w:r>
      <w:r w:rsidRPr="005A2B08">
        <w:rPr>
          <w:rFonts w:eastAsia="Times New Roman" w:cs="Arial"/>
          <w:i/>
          <w:szCs w:val="24"/>
          <w:lang w:val="nl-NL"/>
        </w:rPr>
        <w:t>ề</w:t>
      </w:r>
      <w:r w:rsidRPr="005A2B08">
        <w:rPr>
          <w:rFonts w:eastAsia="Times New Roman"/>
          <w:i/>
          <w:szCs w:val="24"/>
          <w:lang w:val="nl-NL"/>
        </w:rPr>
        <w:t>u c</w:t>
      </w:r>
      <w:r w:rsidRPr="005A2B08">
        <w:rPr>
          <w:rFonts w:eastAsia="Times New Roman" w:cs="Arial"/>
          <w:i/>
          <w:szCs w:val="24"/>
          <w:lang w:val="nl-NL"/>
        </w:rPr>
        <w:t>ủ</w:t>
      </w:r>
      <w:r w:rsidRPr="005A2B08">
        <w:rPr>
          <w:rFonts w:eastAsia="Times New Roman"/>
          <w:i/>
          <w:szCs w:val="24"/>
          <w:lang w:val="nl-NL"/>
        </w:rPr>
        <w:t>a Lu</w:t>
      </w:r>
      <w:r w:rsidRPr="005A2B08">
        <w:rPr>
          <w:rFonts w:eastAsia="Times New Roman" w:cs="Arial"/>
          <w:i/>
          <w:szCs w:val="24"/>
          <w:lang w:val="nl-NL"/>
        </w:rPr>
        <w:t>ậ</w:t>
      </w:r>
      <w:r w:rsidRPr="005A2B08">
        <w:rPr>
          <w:rFonts w:eastAsia="Times New Roman"/>
          <w:i/>
          <w:szCs w:val="24"/>
          <w:lang w:val="nl-NL"/>
        </w:rPr>
        <w:t xml:space="preserve">t </w:t>
      </w:r>
      <w:r w:rsidRPr="005A2B08">
        <w:rPr>
          <w:rFonts w:eastAsia="Times New Roman" w:cs="Arial"/>
          <w:i/>
          <w:szCs w:val="24"/>
          <w:lang w:val="nl-NL"/>
        </w:rPr>
        <w:t>Đầ</w:t>
      </w:r>
      <w:r w:rsidRPr="005A2B08">
        <w:rPr>
          <w:rFonts w:eastAsia="Times New Roman"/>
          <w:i/>
          <w:szCs w:val="24"/>
          <w:lang w:val="nl-NL"/>
        </w:rPr>
        <w:t>u t</w:t>
      </w:r>
      <w:r w:rsidRPr="005A2B08">
        <w:rPr>
          <w:rFonts w:eastAsia="Times New Roman" w:cs="Arial"/>
          <w:i/>
          <w:szCs w:val="24"/>
          <w:lang w:val="nl-NL"/>
        </w:rPr>
        <w:t>ư</w:t>
      </w:r>
      <w:r w:rsidRPr="005A2B08">
        <w:rPr>
          <w:rFonts w:eastAsia="Times New Roman"/>
          <w:i/>
          <w:szCs w:val="24"/>
          <w:lang w:val="nl-NL"/>
        </w:rPr>
        <w:t xml:space="preserve"> công;</w:t>
      </w:r>
    </w:p>
    <w:p w:rsidR="005A2B08" w:rsidRPr="005A2B08" w:rsidRDefault="005A2B08" w:rsidP="00C17896">
      <w:pPr>
        <w:spacing w:before="120" w:after="120" w:line="400" w:lineRule="exact"/>
        <w:ind w:firstLine="720"/>
        <w:jc w:val="both"/>
        <w:rPr>
          <w:rFonts w:eastAsia="Times New Roman"/>
          <w:i/>
          <w:spacing w:val="-4"/>
          <w:szCs w:val="24"/>
          <w:lang w:val="nl-NL"/>
        </w:rPr>
      </w:pPr>
      <w:r w:rsidRPr="005A2B08">
        <w:rPr>
          <w:rFonts w:eastAsia="Times New Roman"/>
          <w:i/>
          <w:spacing w:val="-4"/>
          <w:szCs w:val="24"/>
          <w:lang w:val="en-US"/>
        </w:rPr>
        <w:t xml:space="preserve"> Căn cứ Quyết định số 2048/QĐ-TTg ngày 06 tháng 12 năm 2021 của Thủ tướng Chính phủ về việc giao kế hoạch đầu tư vốn ngân sách nhà nước năm 2022;</w:t>
      </w:r>
    </w:p>
    <w:p w:rsidR="005A2B08" w:rsidRPr="005A2B08" w:rsidRDefault="005A2B08" w:rsidP="00C17896">
      <w:pPr>
        <w:spacing w:before="120" w:after="120" w:line="400" w:lineRule="exact"/>
        <w:ind w:firstLine="720"/>
        <w:jc w:val="both"/>
        <w:rPr>
          <w:rFonts w:eastAsia="Times New Roman"/>
          <w:i/>
          <w:szCs w:val="24"/>
          <w:lang w:val="nl-NL"/>
        </w:rPr>
      </w:pPr>
      <w:r w:rsidRPr="005A2B08">
        <w:rPr>
          <w:rFonts w:eastAsia="Times New Roman"/>
          <w:i/>
          <w:szCs w:val="24"/>
          <w:lang w:val="nl-NL"/>
        </w:rPr>
        <w:t>Căn cứ Nghị quyết số 18/2020/NQ-HĐND ngày 09 tháng 12 năm 2020 của Hội đồng nhân dân tỉnh ban hành Quy định nguyên tắc, tiêu chí, định mức phân bổ vốn đầu tư công nguồn ngân sách địa phương giai đoạn 2021 - 2025;</w:t>
      </w:r>
    </w:p>
    <w:p w:rsidR="005A2B08" w:rsidRPr="005A2B08" w:rsidRDefault="005A2B08" w:rsidP="00C17896">
      <w:pPr>
        <w:spacing w:before="120" w:after="120" w:line="400" w:lineRule="exact"/>
        <w:ind w:firstLine="720"/>
        <w:jc w:val="both"/>
        <w:rPr>
          <w:rFonts w:eastAsia="Times New Roman"/>
          <w:i/>
          <w:szCs w:val="28"/>
          <w:lang w:val="nl-NL"/>
        </w:rPr>
      </w:pPr>
      <w:r w:rsidRPr="005A2B08">
        <w:rPr>
          <w:rFonts w:eastAsia="Times New Roman"/>
          <w:i/>
          <w:szCs w:val="28"/>
          <w:lang w:val="nl-NL"/>
        </w:rPr>
        <w:t>Xét Tờ trình số 165/TTr-UBND ngày 24 tháng 11 năm 2021 của Ủy ban nhân dân tỉnh về phân bổ kế hoạch đầu tư công năm 2022 vốn ngân sách địa phương; Báo cáo thẩm tra số 198/BC-HĐND ngày 30 tháng 11 năm 2021 của Ban Kinh tế - Ngân</w:t>
      </w:r>
      <w:r w:rsidRPr="005A2B08">
        <w:rPr>
          <w:rFonts w:eastAsia="Times New Roman"/>
          <w:i/>
          <w:szCs w:val="24"/>
          <w:lang w:val="nl-NL"/>
        </w:rPr>
        <w:t xml:space="preserve"> sách Hội đồng nhân dân tỉnh và ý kiến thảo luận của đại biểu Hội đồng nhân dân tỉnh tại kỳ họp.</w:t>
      </w:r>
    </w:p>
    <w:p w:rsidR="005A2B08" w:rsidRPr="005A2B08" w:rsidRDefault="005A2B08" w:rsidP="005A2B08">
      <w:pPr>
        <w:spacing w:before="240" w:after="240"/>
        <w:rPr>
          <w:rFonts w:eastAsia="Times New Roman"/>
          <w:b/>
          <w:bCs/>
          <w:szCs w:val="24"/>
          <w:lang w:val="nl-NL"/>
        </w:rPr>
      </w:pPr>
      <w:r w:rsidRPr="005A2B08">
        <w:rPr>
          <w:rFonts w:eastAsia="Times New Roman"/>
          <w:b/>
          <w:bCs/>
          <w:szCs w:val="24"/>
          <w:lang w:val="nl-NL"/>
        </w:rPr>
        <w:t>QUYẾT NGHỊ:</w:t>
      </w:r>
    </w:p>
    <w:p w:rsidR="005A2B08" w:rsidRPr="005A2B08" w:rsidRDefault="005A2B08" w:rsidP="005A2B08">
      <w:pPr>
        <w:tabs>
          <w:tab w:val="left" w:pos="720"/>
        </w:tabs>
        <w:spacing w:before="130" w:after="120"/>
        <w:ind w:firstLine="720"/>
        <w:jc w:val="both"/>
        <w:rPr>
          <w:rFonts w:eastAsia="Times New Roman"/>
          <w:szCs w:val="28"/>
          <w:lang w:val="nl-NL"/>
        </w:rPr>
      </w:pPr>
      <w:r w:rsidRPr="005A2B08">
        <w:rPr>
          <w:rFonts w:eastAsia="Times New Roman"/>
          <w:b/>
          <w:bCs/>
          <w:szCs w:val="24"/>
          <w:lang w:val="nl-NL"/>
        </w:rPr>
        <w:t>Điều 1. Quyết định kế hoạch đầu tư công nă</w:t>
      </w:r>
      <w:r w:rsidRPr="005A2B08">
        <w:rPr>
          <w:rFonts w:eastAsia="Times New Roman"/>
          <w:b/>
          <w:szCs w:val="28"/>
          <w:lang w:val="nl-NL"/>
        </w:rPr>
        <w:t>m 2022</w:t>
      </w:r>
      <w:r w:rsidRPr="005A2B08">
        <w:rPr>
          <w:rFonts w:ascii="Arial" w:hAnsi="Arial"/>
          <w:b/>
          <w:sz w:val="22"/>
        </w:rPr>
        <w:t xml:space="preserve"> </w:t>
      </w:r>
      <w:r w:rsidRPr="005A2B08">
        <w:rPr>
          <w:rFonts w:eastAsia="Times New Roman"/>
          <w:b/>
          <w:szCs w:val="28"/>
          <w:lang w:val="nl-NL"/>
        </w:rPr>
        <w:t>nguồn ngân sách địa phương, cụ thể như sau</w:t>
      </w:r>
      <w:r w:rsidRPr="005A2B08">
        <w:rPr>
          <w:rFonts w:eastAsia="Times New Roman"/>
          <w:szCs w:val="28"/>
          <w:lang w:val="nl-NL"/>
        </w:rPr>
        <w:t>:</w:t>
      </w:r>
    </w:p>
    <w:p w:rsidR="005A2B08" w:rsidRPr="005A2B08" w:rsidRDefault="005A2B08" w:rsidP="005A2B08">
      <w:pPr>
        <w:spacing w:before="130"/>
        <w:ind w:firstLine="720"/>
        <w:jc w:val="both"/>
        <w:rPr>
          <w:rFonts w:eastAsia="Times New Roman"/>
          <w:szCs w:val="28"/>
          <w:lang w:val="en-US"/>
        </w:rPr>
      </w:pPr>
      <w:r w:rsidRPr="005A2B08">
        <w:rPr>
          <w:rFonts w:eastAsia="Times New Roman"/>
          <w:szCs w:val="28"/>
          <w:lang w:val="en-US"/>
        </w:rPr>
        <w:t>1. Tổng kế hoạch vốn ngân sách địa phương năm 2022: 564.950 triệu đồng, trong đó:</w:t>
      </w:r>
    </w:p>
    <w:p w:rsidR="005A2B08" w:rsidRPr="005A2B08" w:rsidRDefault="005A2B08" w:rsidP="005A2B08">
      <w:pPr>
        <w:spacing w:before="130"/>
        <w:ind w:firstLine="720"/>
        <w:jc w:val="both"/>
        <w:rPr>
          <w:rFonts w:eastAsia="Times New Roman"/>
          <w:szCs w:val="28"/>
          <w:lang w:val="en-US"/>
        </w:rPr>
      </w:pPr>
      <w:r w:rsidRPr="005A2B08">
        <w:rPr>
          <w:rFonts w:eastAsia="Times New Roman"/>
          <w:szCs w:val="28"/>
          <w:lang w:val="en-US"/>
        </w:rPr>
        <w:t xml:space="preserve">- Chi xây dựng cơ bản vốn tập trung trong nước: 400.290 triệu đồng; </w:t>
      </w:r>
    </w:p>
    <w:p w:rsidR="005A2B08" w:rsidRPr="005A2B08" w:rsidRDefault="005A2B08" w:rsidP="005A2B08">
      <w:pPr>
        <w:spacing w:before="130"/>
        <w:ind w:firstLine="720"/>
        <w:jc w:val="both"/>
        <w:rPr>
          <w:rFonts w:eastAsia="Times New Roman"/>
          <w:szCs w:val="28"/>
          <w:lang w:val="en-US"/>
        </w:rPr>
      </w:pPr>
      <w:r w:rsidRPr="005A2B08">
        <w:rPr>
          <w:rFonts w:eastAsia="Times New Roman"/>
          <w:szCs w:val="28"/>
          <w:lang w:val="en-US"/>
        </w:rPr>
        <w:t>- Đầu tư từ nguồn thu tiền sử dụng đất: 142.000 triệu đồng;</w:t>
      </w:r>
    </w:p>
    <w:p w:rsidR="005A2B08" w:rsidRPr="005A2B08" w:rsidRDefault="005A2B08" w:rsidP="005A2B08">
      <w:pPr>
        <w:spacing w:before="130"/>
        <w:ind w:firstLine="720"/>
        <w:jc w:val="both"/>
        <w:rPr>
          <w:rFonts w:eastAsia="Times New Roman"/>
          <w:szCs w:val="28"/>
          <w:lang w:val="en-US"/>
        </w:rPr>
      </w:pPr>
      <w:r w:rsidRPr="005A2B08">
        <w:rPr>
          <w:rFonts w:eastAsia="Times New Roman"/>
          <w:szCs w:val="28"/>
          <w:lang w:val="en-US"/>
        </w:rPr>
        <w:t>- Đầu tư từ nguồn thu xổ số kiến thiết: 18.000 triệu đồng;</w:t>
      </w:r>
    </w:p>
    <w:p w:rsidR="005A2B08" w:rsidRPr="005A2B08" w:rsidRDefault="005A2B08" w:rsidP="005A2B08">
      <w:pPr>
        <w:spacing w:before="130"/>
        <w:ind w:firstLine="720"/>
        <w:jc w:val="both"/>
        <w:rPr>
          <w:rFonts w:eastAsia="Times New Roman"/>
          <w:szCs w:val="28"/>
          <w:lang w:val="en-US"/>
        </w:rPr>
      </w:pPr>
      <w:r w:rsidRPr="005A2B08">
        <w:rPr>
          <w:rFonts w:eastAsia="Times New Roman"/>
          <w:szCs w:val="28"/>
          <w:lang w:val="en-US"/>
        </w:rPr>
        <w:t>- Đầu tư từ nguồn bội chi ngân sách địa phương: 4.660 triệu đồng.</w:t>
      </w:r>
    </w:p>
    <w:p w:rsidR="005A2B08" w:rsidRPr="005A2B08" w:rsidRDefault="005A2B08" w:rsidP="005A2B08">
      <w:pPr>
        <w:widowControl w:val="0"/>
        <w:spacing w:before="130" w:line="320" w:lineRule="exact"/>
        <w:ind w:firstLine="720"/>
        <w:jc w:val="both"/>
        <w:rPr>
          <w:rFonts w:eastAsia="Times New Roman"/>
          <w:szCs w:val="28"/>
          <w:lang w:val="nl-NL"/>
        </w:rPr>
      </w:pPr>
      <w:r w:rsidRPr="005A2B08">
        <w:rPr>
          <w:rFonts w:eastAsia="Times New Roman"/>
          <w:szCs w:val="28"/>
          <w:lang w:val="nl-NL"/>
        </w:rPr>
        <w:lastRenderedPageBreak/>
        <w:t xml:space="preserve">2. Chi tiết kế hoạch đầu tư công năm 2022 vốn ngân sách địa phương theo </w:t>
      </w:r>
      <w:r w:rsidR="004B382A">
        <w:rPr>
          <w:rFonts w:eastAsia="Times New Roman"/>
          <w:szCs w:val="28"/>
          <w:lang w:val="nl-NL"/>
        </w:rPr>
        <w:t>B</w:t>
      </w:r>
      <w:r w:rsidRPr="005A2B08">
        <w:rPr>
          <w:rFonts w:eastAsia="Times New Roman"/>
          <w:szCs w:val="28"/>
          <w:lang w:val="nl-NL"/>
        </w:rPr>
        <w:t>iểu số 02 kèm theo Nghị quyết này.</w:t>
      </w:r>
    </w:p>
    <w:p w:rsidR="005A2B08" w:rsidRPr="005A2B08" w:rsidRDefault="005A2B08" w:rsidP="005A2B08">
      <w:pPr>
        <w:spacing w:before="120" w:after="120"/>
        <w:ind w:firstLine="720"/>
        <w:jc w:val="both"/>
        <w:rPr>
          <w:rFonts w:eastAsia="Times New Roman"/>
          <w:szCs w:val="24"/>
          <w:lang w:val="nl-NL"/>
        </w:rPr>
      </w:pPr>
      <w:r w:rsidRPr="005A2B08">
        <w:rPr>
          <w:rFonts w:eastAsia="Times New Roman"/>
          <w:b/>
          <w:szCs w:val="24"/>
          <w:lang w:val="nl-NL"/>
        </w:rPr>
        <w:t>Điều 2. Tổ chức thực hiện</w:t>
      </w:r>
    </w:p>
    <w:p w:rsidR="005A2B08" w:rsidRPr="005A2B08" w:rsidRDefault="005A2B08" w:rsidP="005A2B08">
      <w:pPr>
        <w:spacing w:before="120" w:after="120"/>
        <w:ind w:firstLine="720"/>
        <w:jc w:val="both"/>
        <w:rPr>
          <w:rFonts w:eastAsia="Calibri"/>
          <w:color w:val="0000FF"/>
          <w:spacing w:val="2"/>
          <w:szCs w:val="28"/>
          <w:lang w:val="nl-NL" w:eastAsia="x-none"/>
        </w:rPr>
      </w:pPr>
      <w:r w:rsidRPr="005A2B08">
        <w:rPr>
          <w:rFonts w:eastAsia="Calibri"/>
          <w:spacing w:val="2"/>
          <w:szCs w:val="28"/>
          <w:lang w:val="nl-NL" w:eastAsia="x-none"/>
        </w:rPr>
        <w:t>1. Giao Ủy ban nhân dân tỉnh tổ chức thực hiện Nghị quyết. Chỉ đạo, hướng dẫn các huyện, thành phố phân bổ vốn đầu tư ngân sách nhà nước theo thứ tự ưu tiên theo quy định của pháp luật.</w:t>
      </w:r>
    </w:p>
    <w:p w:rsidR="005A2B08" w:rsidRPr="005A2B08" w:rsidRDefault="005A2B08" w:rsidP="005A2B08">
      <w:pPr>
        <w:spacing w:before="120" w:after="120"/>
        <w:ind w:firstLine="720"/>
        <w:jc w:val="both"/>
        <w:rPr>
          <w:rFonts w:eastAsia="Calibri"/>
          <w:szCs w:val="28"/>
          <w:lang w:val="nl-NL" w:eastAsia="x-none"/>
        </w:rPr>
      </w:pPr>
      <w:r w:rsidRPr="005A2B08">
        <w:rPr>
          <w:rFonts w:eastAsia="Calibri"/>
          <w:szCs w:val="28"/>
          <w:lang w:val="nl-NL" w:eastAsia="x-none"/>
        </w:rPr>
        <w:t>2. Giao Thường trực Hội đồng nhân dân tỉnh, các Ban Hội đồng nhân dân tỉnh, Tổ đại biểu Hội đồng nhân dân và đại biểu Hội đồng nhân dân tỉnh giám sát việc thực hiện Nghị quyết.</w:t>
      </w:r>
    </w:p>
    <w:p w:rsidR="00140F0E" w:rsidRDefault="005A2B08" w:rsidP="00D560DA">
      <w:pPr>
        <w:spacing w:before="120" w:after="120" w:line="400" w:lineRule="exact"/>
        <w:ind w:firstLine="720"/>
        <w:jc w:val="both"/>
        <w:rPr>
          <w:rFonts w:eastAsia="Times New Roman"/>
          <w:color w:val="000000"/>
          <w:szCs w:val="28"/>
          <w:lang w:val="en-US"/>
        </w:rPr>
      </w:pPr>
      <w:r w:rsidRPr="005A2B08">
        <w:rPr>
          <w:rFonts w:eastAsia="Calibri"/>
          <w:szCs w:val="28"/>
          <w:lang w:val="nl-NL" w:eastAsia="x-none"/>
        </w:rPr>
        <w:t>Nghị quyết này đã được Hội đồng nhân dân tỉnh Bắc Kạn khoá X, kỳ họp thứ sáu thông qua ngày 07 tháng 12 năm 2021./</w:t>
      </w:r>
      <w:r>
        <w:rPr>
          <w:rFonts w:eastAsia="Calibri"/>
          <w:szCs w:val="28"/>
          <w:lang w:val="nl-NL" w:eastAsia="x-none"/>
        </w:rPr>
        <w:t>.</w:t>
      </w:r>
    </w:p>
    <w:p w:rsidR="00140F0E" w:rsidRDefault="00140F0E" w:rsidP="00D560DA">
      <w:pPr>
        <w:spacing w:before="120" w:after="120" w:line="400" w:lineRule="exact"/>
        <w:ind w:firstLine="720"/>
        <w:jc w:val="both"/>
        <w:rPr>
          <w:rFonts w:eastAsia="Times New Roman"/>
          <w:color w:val="000000"/>
          <w:szCs w:val="28"/>
          <w:lang w:val="en-US"/>
        </w:rPr>
      </w:pP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D560DA" w:rsidRDefault="00D560DA"/>
    <w:p w:rsidR="004C286B" w:rsidRDefault="004C286B"/>
    <w:p w:rsidR="004C286B" w:rsidRDefault="004C286B"/>
    <w:p w:rsidR="004C286B" w:rsidRDefault="004C286B"/>
    <w:p w:rsidR="004C286B" w:rsidRDefault="004C286B"/>
    <w:p w:rsidR="004C286B" w:rsidRDefault="004C286B"/>
    <w:p w:rsidR="004C286B" w:rsidRDefault="004C286B"/>
    <w:p w:rsidR="004C286B" w:rsidRDefault="004C286B"/>
    <w:p w:rsidR="004C286B" w:rsidRDefault="004C286B"/>
    <w:p w:rsidR="004C286B" w:rsidRDefault="004C286B"/>
    <w:p w:rsidR="004C286B" w:rsidRDefault="004C286B"/>
    <w:p w:rsidR="004C286B" w:rsidRDefault="004C286B">
      <w:pPr>
        <w:rPr>
          <w:b/>
          <w:bCs/>
        </w:rPr>
      </w:pPr>
      <w:r w:rsidRPr="004C286B">
        <w:rPr>
          <w:b/>
          <w:bCs/>
        </w:rPr>
        <w:t>Biểu số 01</w:t>
      </w:r>
    </w:p>
    <w:p w:rsidR="004C286B" w:rsidRDefault="004C286B">
      <w:pPr>
        <w:rPr>
          <w:b/>
          <w:bCs/>
        </w:rPr>
      </w:pPr>
      <w:r w:rsidRPr="004C286B">
        <w:rPr>
          <w:b/>
          <w:bCs/>
        </w:rPr>
        <w:t>TỔNG NGUỒN VỐN ĐẦU TƯ CÔNG NĂM 2022</w:t>
      </w:r>
    </w:p>
    <w:p w:rsidR="004C286B" w:rsidRDefault="004C286B">
      <w:pPr>
        <w:rPr>
          <w:i/>
          <w:iCs/>
        </w:rPr>
      </w:pPr>
      <w:r w:rsidRPr="004C286B">
        <w:rPr>
          <w:i/>
          <w:iCs/>
        </w:rPr>
        <w:t>(Kèm theo Nghị quyết số 91/NQ-HĐND ngày 07 tháng 12 năm 2021</w:t>
      </w:r>
    </w:p>
    <w:p w:rsidR="004C286B" w:rsidRDefault="004C286B">
      <w:r w:rsidRPr="004C286B">
        <w:rPr>
          <w:i/>
          <w:iCs/>
        </w:rPr>
        <w:t>của Hội đồng nhân dân tỉnh</w:t>
      </w:r>
      <w:r w:rsidR="004B382A">
        <w:rPr>
          <w:i/>
          <w:iCs/>
          <w:lang w:val="en-US"/>
        </w:rPr>
        <w:t xml:space="preserve"> Bắc Kạn</w:t>
      </w:r>
      <w:r w:rsidRPr="004C286B">
        <w:rPr>
          <w:i/>
          <w:iCs/>
        </w:rPr>
        <w:t>)</w:t>
      </w:r>
    </w:p>
    <w:p w:rsidR="004C286B" w:rsidRDefault="004C286B" w:rsidP="004C286B">
      <w:pPr>
        <w:spacing w:before="120" w:after="120"/>
        <w:jc w:val="right"/>
      </w:pPr>
      <w:r w:rsidRPr="004C286B">
        <w:rPr>
          <w:i/>
          <w:iCs/>
        </w:rPr>
        <w:t>Đơn vị: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163"/>
        <w:gridCol w:w="1568"/>
      </w:tblGrid>
      <w:tr w:rsidR="004C286B" w:rsidRPr="00BC018A" w:rsidTr="00BC018A">
        <w:trPr>
          <w:trHeight w:val="360"/>
        </w:trPr>
        <w:tc>
          <w:tcPr>
            <w:tcW w:w="714" w:type="dxa"/>
            <w:vMerge w:val="restart"/>
            <w:shd w:val="clear" w:color="auto" w:fill="auto"/>
            <w:vAlign w:val="center"/>
            <w:hideMark/>
          </w:tcPr>
          <w:p w:rsidR="004C286B" w:rsidRPr="00BC018A" w:rsidRDefault="004C286B" w:rsidP="00B603FA">
            <w:pPr>
              <w:rPr>
                <w:b/>
                <w:szCs w:val="28"/>
              </w:rPr>
            </w:pPr>
            <w:r w:rsidRPr="00BC018A">
              <w:rPr>
                <w:b/>
                <w:szCs w:val="28"/>
              </w:rPr>
              <w:t>STT</w:t>
            </w:r>
          </w:p>
        </w:tc>
        <w:tc>
          <w:tcPr>
            <w:tcW w:w="7163" w:type="dxa"/>
            <w:vMerge w:val="restart"/>
            <w:shd w:val="clear" w:color="auto" w:fill="auto"/>
            <w:vAlign w:val="center"/>
            <w:hideMark/>
          </w:tcPr>
          <w:p w:rsidR="004C286B" w:rsidRPr="00BC018A" w:rsidRDefault="004C286B" w:rsidP="00B603FA">
            <w:pPr>
              <w:rPr>
                <w:b/>
                <w:szCs w:val="28"/>
              </w:rPr>
            </w:pPr>
            <w:r w:rsidRPr="00BC018A">
              <w:rPr>
                <w:b/>
                <w:szCs w:val="28"/>
              </w:rPr>
              <w:t>Nguồn vốn</w:t>
            </w:r>
          </w:p>
        </w:tc>
        <w:tc>
          <w:tcPr>
            <w:tcW w:w="1568" w:type="dxa"/>
            <w:vMerge w:val="restart"/>
            <w:shd w:val="clear" w:color="auto" w:fill="auto"/>
            <w:vAlign w:val="center"/>
            <w:hideMark/>
          </w:tcPr>
          <w:p w:rsidR="004C286B" w:rsidRPr="00BC018A" w:rsidRDefault="004C286B" w:rsidP="00B603FA">
            <w:pPr>
              <w:rPr>
                <w:b/>
                <w:szCs w:val="28"/>
              </w:rPr>
            </w:pPr>
            <w:r w:rsidRPr="00BC018A">
              <w:rPr>
                <w:b/>
                <w:szCs w:val="28"/>
              </w:rPr>
              <w:t xml:space="preserve">Kế hoạch </w:t>
            </w:r>
            <w:r w:rsidRPr="00BC018A">
              <w:rPr>
                <w:b/>
                <w:szCs w:val="28"/>
              </w:rPr>
              <w:br/>
              <w:t>năm 2022</w:t>
            </w:r>
          </w:p>
        </w:tc>
      </w:tr>
      <w:tr w:rsidR="004C286B" w:rsidRPr="00BC018A" w:rsidTr="00BC018A">
        <w:trPr>
          <w:trHeight w:val="455"/>
        </w:trPr>
        <w:tc>
          <w:tcPr>
            <w:tcW w:w="714" w:type="dxa"/>
            <w:vMerge/>
            <w:shd w:val="clear" w:color="auto" w:fill="auto"/>
            <w:hideMark/>
          </w:tcPr>
          <w:p w:rsidR="004C286B" w:rsidRPr="00BC018A" w:rsidRDefault="004C286B">
            <w:pPr>
              <w:rPr>
                <w:szCs w:val="28"/>
              </w:rPr>
            </w:pPr>
          </w:p>
        </w:tc>
        <w:tc>
          <w:tcPr>
            <w:tcW w:w="7163" w:type="dxa"/>
            <w:vMerge/>
            <w:shd w:val="clear" w:color="auto" w:fill="auto"/>
            <w:hideMark/>
          </w:tcPr>
          <w:p w:rsidR="004C286B" w:rsidRPr="00BC018A" w:rsidRDefault="004C286B" w:rsidP="00BC018A">
            <w:pPr>
              <w:jc w:val="both"/>
              <w:rPr>
                <w:szCs w:val="28"/>
              </w:rPr>
            </w:pPr>
          </w:p>
        </w:tc>
        <w:tc>
          <w:tcPr>
            <w:tcW w:w="1568" w:type="dxa"/>
            <w:vMerge/>
            <w:shd w:val="clear" w:color="auto" w:fill="auto"/>
            <w:hideMark/>
          </w:tcPr>
          <w:p w:rsidR="004C286B" w:rsidRPr="00BC018A" w:rsidRDefault="004C286B" w:rsidP="00BC018A">
            <w:pPr>
              <w:jc w:val="right"/>
              <w:rPr>
                <w:szCs w:val="28"/>
              </w:rPr>
            </w:pPr>
          </w:p>
        </w:tc>
      </w:tr>
      <w:tr w:rsidR="004C286B" w:rsidRPr="00BC018A" w:rsidTr="00BC018A">
        <w:trPr>
          <w:trHeight w:val="450"/>
        </w:trPr>
        <w:tc>
          <w:tcPr>
            <w:tcW w:w="714" w:type="dxa"/>
            <w:shd w:val="clear" w:color="auto" w:fill="auto"/>
            <w:vAlign w:val="center"/>
            <w:hideMark/>
          </w:tcPr>
          <w:p w:rsidR="004C286B" w:rsidRPr="00BC018A" w:rsidRDefault="004C286B" w:rsidP="00B603FA">
            <w:pPr>
              <w:rPr>
                <w:szCs w:val="28"/>
              </w:rPr>
            </w:pPr>
            <w:r w:rsidRPr="00BC018A">
              <w:rPr>
                <w:szCs w:val="28"/>
              </w:rPr>
              <w:t>1</w:t>
            </w:r>
          </w:p>
        </w:tc>
        <w:tc>
          <w:tcPr>
            <w:tcW w:w="7163" w:type="dxa"/>
            <w:shd w:val="clear" w:color="auto" w:fill="auto"/>
            <w:vAlign w:val="center"/>
            <w:hideMark/>
          </w:tcPr>
          <w:p w:rsidR="004C286B" w:rsidRPr="00BC018A" w:rsidRDefault="004C286B" w:rsidP="00B603FA">
            <w:pPr>
              <w:rPr>
                <w:szCs w:val="28"/>
              </w:rPr>
            </w:pPr>
            <w:r w:rsidRPr="00BC018A">
              <w:rPr>
                <w:szCs w:val="28"/>
              </w:rPr>
              <w:t>2</w:t>
            </w:r>
          </w:p>
        </w:tc>
        <w:tc>
          <w:tcPr>
            <w:tcW w:w="1568" w:type="dxa"/>
            <w:shd w:val="clear" w:color="auto" w:fill="auto"/>
            <w:vAlign w:val="center"/>
            <w:hideMark/>
          </w:tcPr>
          <w:p w:rsidR="004C286B" w:rsidRPr="00BC018A" w:rsidRDefault="004C286B" w:rsidP="00B603FA">
            <w:pPr>
              <w:rPr>
                <w:szCs w:val="28"/>
              </w:rPr>
            </w:pPr>
            <w:r w:rsidRPr="00BC018A">
              <w:rPr>
                <w:szCs w:val="28"/>
              </w:rPr>
              <w:t>3</w:t>
            </w:r>
          </w:p>
        </w:tc>
      </w:tr>
      <w:tr w:rsidR="004C286B" w:rsidRPr="00BC018A" w:rsidTr="00BC018A">
        <w:trPr>
          <w:trHeight w:val="585"/>
        </w:trPr>
        <w:tc>
          <w:tcPr>
            <w:tcW w:w="714" w:type="dxa"/>
            <w:shd w:val="clear" w:color="auto" w:fill="auto"/>
            <w:vAlign w:val="center"/>
            <w:hideMark/>
          </w:tcPr>
          <w:p w:rsidR="004C286B" w:rsidRPr="00BC018A" w:rsidRDefault="004C286B" w:rsidP="00BC018A">
            <w:pPr>
              <w:spacing w:before="60" w:after="60" w:line="320" w:lineRule="exact"/>
              <w:rPr>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b/>
                <w:bCs/>
                <w:szCs w:val="28"/>
              </w:rPr>
            </w:pPr>
            <w:r w:rsidRPr="00BC018A">
              <w:rPr>
                <w:b/>
                <w:bCs/>
                <w:szCs w:val="28"/>
              </w:rPr>
              <w:t>TỔNG SỐ</w:t>
            </w:r>
          </w:p>
        </w:tc>
        <w:tc>
          <w:tcPr>
            <w:tcW w:w="1568" w:type="dxa"/>
            <w:shd w:val="clear" w:color="auto" w:fill="auto"/>
            <w:vAlign w:val="center"/>
            <w:hideMark/>
          </w:tcPr>
          <w:p w:rsidR="004C286B" w:rsidRPr="00BC018A" w:rsidRDefault="004C286B" w:rsidP="00BC018A">
            <w:pPr>
              <w:spacing w:before="60" w:after="60" w:line="320" w:lineRule="exact"/>
              <w:jc w:val="right"/>
              <w:rPr>
                <w:b/>
                <w:bCs/>
                <w:szCs w:val="28"/>
              </w:rPr>
            </w:pPr>
            <w:r w:rsidRPr="00BC018A">
              <w:rPr>
                <w:b/>
                <w:bCs/>
                <w:szCs w:val="28"/>
              </w:rPr>
              <w:t>2.647.981</w:t>
            </w:r>
          </w:p>
        </w:tc>
      </w:tr>
      <w:tr w:rsidR="004C286B" w:rsidRPr="00BC018A" w:rsidTr="00BC018A">
        <w:trPr>
          <w:trHeight w:val="585"/>
        </w:trPr>
        <w:tc>
          <w:tcPr>
            <w:tcW w:w="714" w:type="dxa"/>
            <w:shd w:val="clear" w:color="auto" w:fill="auto"/>
            <w:vAlign w:val="center"/>
            <w:hideMark/>
          </w:tcPr>
          <w:p w:rsidR="004C286B" w:rsidRPr="00BC018A" w:rsidRDefault="004C286B" w:rsidP="00BC018A">
            <w:pPr>
              <w:spacing w:before="60" w:after="60" w:line="320" w:lineRule="exact"/>
              <w:rPr>
                <w:b/>
                <w:bCs/>
                <w:szCs w:val="28"/>
              </w:rPr>
            </w:pPr>
            <w:r w:rsidRPr="00BC018A">
              <w:rPr>
                <w:b/>
                <w:bCs/>
                <w:szCs w:val="28"/>
              </w:rPr>
              <w:t>I</w:t>
            </w:r>
          </w:p>
        </w:tc>
        <w:tc>
          <w:tcPr>
            <w:tcW w:w="7163" w:type="dxa"/>
            <w:shd w:val="clear" w:color="auto" w:fill="auto"/>
            <w:vAlign w:val="center"/>
            <w:hideMark/>
          </w:tcPr>
          <w:p w:rsidR="004C286B" w:rsidRPr="00BC018A" w:rsidRDefault="004C286B" w:rsidP="00BC018A">
            <w:pPr>
              <w:spacing w:before="60" w:after="60" w:line="320" w:lineRule="exact"/>
              <w:jc w:val="both"/>
              <w:rPr>
                <w:b/>
                <w:bCs/>
                <w:szCs w:val="28"/>
              </w:rPr>
            </w:pPr>
            <w:r w:rsidRPr="00BC018A">
              <w:rPr>
                <w:b/>
                <w:bCs/>
                <w:szCs w:val="28"/>
              </w:rPr>
              <w:t>Vốn ngân sách địa phương</w:t>
            </w:r>
          </w:p>
        </w:tc>
        <w:tc>
          <w:tcPr>
            <w:tcW w:w="1568" w:type="dxa"/>
            <w:shd w:val="clear" w:color="auto" w:fill="auto"/>
            <w:vAlign w:val="center"/>
            <w:hideMark/>
          </w:tcPr>
          <w:p w:rsidR="004C286B" w:rsidRPr="00BC018A" w:rsidRDefault="004C286B" w:rsidP="00BC018A">
            <w:pPr>
              <w:spacing w:before="60" w:after="60" w:line="320" w:lineRule="exact"/>
              <w:jc w:val="right"/>
              <w:rPr>
                <w:b/>
                <w:bCs/>
                <w:szCs w:val="28"/>
              </w:rPr>
            </w:pPr>
            <w:r w:rsidRPr="00BC018A">
              <w:rPr>
                <w:b/>
                <w:bCs/>
                <w:szCs w:val="28"/>
              </w:rPr>
              <w:t>564.950</w:t>
            </w:r>
          </w:p>
        </w:tc>
      </w:tr>
      <w:tr w:rsidR="004C286B" w:rsidRPr="00BC018A" w:rsidTr="00BC018A">
        <w:trPr>
          <w:trHeight w:val="154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1</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 xml:space="preserve">Vốn đầu tư trong cân đối ngân sách địa phương </w:t>
            </w:r>
            <w:r w:rsidRPr="00BC018A">
              <w:rPr>
                <w:i/>
                <w:iCs/>
                <w:szCs w:val="28"/>
              </w:rPr>
              <w:t>(không bao gồm vốn đầu tư từ nguồn thu sử dụng đất, vốn đầu tư từ nguồn thu xổ số kiến thiết và bội chi ngân sách địa phương)</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400.290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Trong đó:</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i/>
                <w:iCs/>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i/>
                <w:iCs/>
                <w:szCs w:val="28"/>
              </w:rPr>
            </w:pPr>
            <w:r w:rsidRPr="00BC018A">
              <w:rPr>
                <w:i/>
                <w:iCs/>
                <w:szCs w:val="28"/>
              </w:rPr>
              <w:t>+ Phân bổ chi tiết cho các công trình dự án</w:t>
            </w:r>
          </w:p>
        </w:tc>
        <w:tc>
          <w:tcPr>
            <w:tcW w:w="1568" w:type="dxa"/>
            <w:shd w:val="clear" w:color="auto" w:fill="auto"/>
            <w:vAlign w:val="center"/>
            <w:hideMark/>
          </w:tcPr>
          <w:p w:rsidR="004C286B" w:rsidRPr="00BC018A" w:rsidRDefault="004C286B" w:rsidP="00BC018A">
            <w:pPr>
              <w:spacing w:before="60" w:after="60" w:line="320" w:lineRule="exact"/>
              <w:jc w:val="right"/>
              <w:rPr>
                <w:i/>
                <w:iCs/>
                <w:szCs w:val="28"/>
              </w:rPr>
            </w:pPr>
            <w:r w:rsidRPr="00BC018A">
              <w:rPr>
                <w:i/>
                <w:iCs/>
                <w:szCs w:val="28"/>
              </w:rPr>
              <w:t>388.950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i/>
                <w:iCs/>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i/>
                <w:iCs/>
                <w:szCs w:val="28"/>
              </w:rPr>
            </w:pPr>
            <w:r w:rsidRPr="00BC018A">
              <w:rPr>
                <w:i/>
                <w:iCs/>
                <w:szCs w:val="28"/>
              </w:rPr>
              <w:t>+ Trả nợ gốc cấp tỉnh</w:t>
            </w:r>
          </w:p>
        </w:tc>
        <w:tc>
          <w:tcPr>
            <w:tcW w:w="1568" w:type="dxa"/>
            <w:shd w:val="clear" w:color="auto" w:fill="auto"/>
            <w:vAlign w:val="center"/>
            <w:hideMark/>
          </w:tcPr>
          <w:p w:rsidR="004C286B" w:rsidRPr="00BC018A" w:rsidRDefault="004C286B" w:rsidP="00BC018A">
            <w:pPr>
              <w:spacing w:before="60" w:after="60" w:line="320" w:lineRule="exact"/>
              <w:jc w:val="right"/>
              <w:rPr>
                <w:i/>
                <w:iCs/>
                <w:szCs w:val="28"/>
              </w:rPr>
            </w:pPr>
            <w:r w:rsidRPr="00BC018A">
              <w:rPr>
                <w:i/>
                <w:iCs/>
                <w:szCs w:val="28"/>
              </w:rPr>
              <w:t>6.770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i/>
                <w:iCs/>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i/>
                <w:iCs/>
                <w:szCs w:val="28"/>
              </w:rPr>
            </w:pPr>
            <w:r w:rsidRPr="00BC018A">
              <w:rPr>
                <w:i/>
                <w:iCs/>
                <w:szCs w:val="28"/>
              </w:rPr>
              <w:t>+ Trả nợ gốc cấp thành phố</w:t>
            </w:r>
          </w:p>
        </w:tc>
        <w:tc>
          <w:tcPr>
            <w:tcW w:w="1568" w:type="dxa"/>
            <w:shd w:val="clear" w:color="auto" w:fill="auto"/>
            <w:vAlign w:val="center"/>
            <w:hideMark/>
          </w:tcPr>
          <w:p w:rsidR="004C286B" w:rsidRPr="00BC018A" w:rsidRDefault="004C286B" w:rsidP="00BC018A">
            <w:pPr>
              <w:spacing w:before="60" w:after="60" w:line="320" w:lineRule="exact"/>
              <w:jc w:val="right"/>
              <w:rPr>
                <w:i/>
                <w:iCs/>
                <w:szCs w:val="28"/>
              </w:rPr>
            </w:pPr>
            <w:r w:rsidRPr="00BC018A">
              <w:rPr>
                <w:i/>
                <w:iCs/>
                <w:szCs w:val="28"/>
              </w:rPr>
              <w:t>4.570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2</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Bội chi ngân sách địa phương</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4.660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3</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Đầu tư từ nguồn thu tiền sử dụng đất</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142.000</w:t>
            </w:r>
          </w:p>
        </w:tc>
      </w:tr>
      <w:tr w:rsidR="004C286B" w:rsidRPr="00BC018A" w:rsidTr="00BC018A">
        <w:trPr>
          <w:trHeight w:val="43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4</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Đầu tư từ nguồn thu xổ số kiến thiết</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18.000</w:t>
            </w:r>
          </w:p>
        </w:tc>
      </w:tr>
      <w:tr w:rsidR="004C286B" w:rsidRPr="00BC018A" w:rsidTr="00BC018A">
        <w:trPr>
          <w:trHeight w:val="555"/>
        </w:trPr>
        <w:tc>
          <w:tcPr>
            <w:tcW w:w="714" w:type="dxa"/>
            <w:shd w:val="clear" w:color="auto" w:fill="auto"/>
            <w:vAlign w:val="center"/>
            <w:hideMark/>
          </w:tcPr>
          <w:p w:rsidR="004C286B" w:rsidRPr="00BC018A" w:rsidRDefault="004C286B" w:rsidP="00BC018A">
            <w:pPr>
              <w:spacing w:before="60" w:after="60" w:line="320" w:lineRule="exact"/>
              <w:rPr>
                <w:b/>
                <w:bCs/>
                <w:szCs w:val="28"/>
              </w:rPr>
            </w:pPr>
            <w:r w:rsidRPr="00BC018A">
              <w:rPr>
                <w:b/>
                <w:bCs/>
                <w:szCs w:val="28"/>
              </w:rPr>
              <w:t>II</w:t>
            </w:r>
          </w:p>
        </w:tc>
        <w:tc>
          <w:tcPr>
            <w:tcW w:w="7163" w:type="dxa"/>
            <w:shd w:val="clear" w:color="auto" w:fill="auto"/>
            <w:vAlign w:val="center"/>
            <w:hideMark/>
          </w:tcPr>
          <w:p w:rsidR="004C286B" w:rsidRPr="00BC018A" w:rsidRDefault="004C286B" w:rsidP="00BC018A">
            <w:pPr>
              <w:spacing w:before="60" w:after="60" w:line="320" w:lineRule="exact"/>
              <w:jc w:val="both"/>
              <w:rPr>
                <w:b/>
                <w:bCs/>
                <w:szCs w:val="28"/>
              </w:rPr>
            </w:pPr>
            <w:r w:rsidRPr="00BC018A">
              <w:rPr>
                <w:b/>
                <w:bCs/>
                <w:szCs w:val="28"/>
              </w:rPr>
              <w:t>Vốn ngân sách trung ương bổ sung cho địa phương</w:t>
            </w:r>
          </w:p>
        </w:tc>
        <w:tc>
          <w:tcPr>
            <w:tcW w:w="1568" w:type="dxa"/>
            <w:shd w:val="clear" w:color="auto" w:fill="auto"/>
            <w:vAlign w:val="center"/>
            <w:hideMark/>
          </w:tcPr>
          <w:p w:rsidR="004C286B" w:rsidRPr="00BC018A" w:rsidRDefault="004C286B" w:rsidP="00BC018A">
            <w:pPr>
              <w:spacing w:before="60" w:after="60" w:line="320" w:lineRule="exact"/>
              <w:jc w:val="right"/>
              <w:rPr>
                <w:b/>
                <w:bCs/>
                <w:szCs w:val="28"/>
              </w:rPr>
            </w:pPr>
            <w:r w:rsidRPr="00BC018A">
              <w:rPr>
                <w:b/>
                <w:bCs/>
                <w:szCs w:val="28"/>
              </w:rPr>
              <w:t>2.083.031</w:t>
            </w:r>
          </w:p>
        </w:tc>
      </w:tr>
      <w:tr w:rsidR="004C286B" w:rsidRPr="00BC018A" w:rsidTr="00BC018A">
        <w:trPr>
          <w:trHeight w:val="46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1</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Vốn trong nước</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1.688.479</w:t>
            </w:r>
          </w:p>
        </w:tc>
      </w:tr>
      <w:tr w:rsidR="004C286B" w:rsidRPr="00BC018A" w:rsidTr="00BC018A">
        <w:trPr>
          <w:trHeight w:val="495"/>
        </w:trPr>
        <w:tc>
          <w:tcPr>
            <w:tcW w:w="714" w:type="dxa"/>
            <w:shd w:val="clear" w:color="auto" w:fill="auto"/>
            <w:vAlign w:val="center"/>
            <w:hideMark/>
          </w:tcPr>
          <w:p w:rsidR="004C286B" w:rsidRPr="00BC018A" w:rsidRDefault="004C286B" w:rsidP="00BC018A">
            <w:pPr>
              <w:spacing w:before="60" w:after="60" w:line="320" w:lineRule="exact"/>
              <w:rPr>
                <w:i/>
                <w:iCs/>
                <w:szCs w:val="28"/>
              </w:rPr>
            </w:pPr>
          </w:p>
        </w:tc>
        <w:tc>
          <w:tcPr>
            <w:tcW w:w="7163" w:type="dxa"/>
            <w:shd w:val="clear" w:color="auto" w:fill="auto"/>
            <w:vAlign w:val="center"/>
            <w:hideMark/>
          </w:tcPr>
          <w:p w:rsidR="004C286B" w:rsidRPr="00BC018A" w:rsidRDefault="004C286B" w:rsidP="00BC018A">
            <w:pPr>
              <w:spacing w:before="60" w:after="60" w:line="320" w:lineRule="exact"/>
              <w:jc w:val="both"/>
              <w:rPr>
                <w:i/>
                <w:iCs/>
                <w:szCs w:val="28"/>
              </w:rPr>
            </w:pPr>
            <w:r w:rsidRPr="00BC018A">
              <w:rPr>
                <w:i/>
                <w:iCs/>
                <w:szCs w:val="28"/>
              </w:rPr>
              <w:t>Trong đó: Đầu tư các dự án trọng điểm, liên kết vùng</w:t>
            </w:r>
          </w:p>
        </w:tc>
        <w:tc>
          <w:tcPr>
            <w:tcW w:w="1568" w:type="dxa"/>
            <w:shd w:val="clear" w:color="auto" w:fill="auto"/>
            <w:vAlign w:val="center"/>
            <w:hideMark/>
          </w:tcPr>
          <w:p w:rsidR="004C286B" w:rsidRPr="00BC018A" w:rsidRDefault="004C286B" w:rsidP="00BC018A">
            <w:pPr>
              <w:spacing w:before="60" w:after="60" w:line="320" w:lineRule="exact"/>
              <w:jc w:val="right"/>
              <w:rPr>
                <w:i/>
                <w:iCs/>
                <w:szCs w:val="28"/>
              </w:rPr>
            </w:pPr>
            <w:r w:rsidRPr="00BC018A">
              <w:rPr>
                <w:i/>
                <w:iCs/>
                <w:szCs w:val="28"/>
              </w:rPr>
              <w:t>930.930</w:t>
            </w:r>
          </w:p>
        </w:tc>
      </w:tr>
      <w:tr w:rsidR="004C286B" w:rsidRPr="00BC018A" w:rsidTr="00BC018A">
        <w:trPr>
          <w:trHeight w:val="585"/>
        </w:trPr>
        <w:tc>
          <w:tcPr>
            <w:tcW w:w="714" w:type="dxa"/>
            <w:shd w:val="clear" w:color="auto" w:fill="auto"/>
            <w:vAlign w:val="center"/>
            <w:hideMark/>
          </w:tcPr>
          <w:p w:rsidR="004C286B" w:rsidRPr="00BC018A" w:rsidRDefault="004C286B" w:rsidP="00BC018A">
            <w:pPr>
              <w:spacing w:before="60" w:after="60" w:line="320" w:lineRule="exact"/>
              <w:rPr>
                <w:szCs w:val="28"/>
              </w:rPr>
            </w:pPr>
            <w:r w:rsidRPr="00BC018A">
              <w:rPr>
                <w:szCs w:val="28"/>
              </w:rPr>
              <w:t>2</w:t>
            </w:r>
          </w:p>
        </w:tc>
        <w:tc>
          <w:tcPr>
            <w:tcW w:w="7163" w:type="dxa"/>
            <w:shd w:val="clear" w:color="auto" w:fill="auto"/>
            <w:vAlign w:val="center"/>
            <w:hideMark/>
          </w:tcPr>
          <w:p w:rsidR="004C286B" w:rsidRPr="00BC018A" w:rsidRDefault="004C286B" w:rsidP="00BC018A">
            <w:pPr>
              <w:spacing w:before="60" w:after="60" w:line="320" w:lineRule="exact"/>
              <w:jc w:val="both"/>
              <w:rPr>
                <w:szCs w:val="28"/>
              </w:rPr>
            </w:pPr>
            <w:r w:rsidRPr="00BC018A">
              <w:rPr>
                <w:szCs w:val="28"/>
              </w:rPr>
              <w:t>Vốn nước ngoài</w:t>
            </w:r>
          </w:p>
        </w:tc>
        <w:tc>
          <w:tcPr>
            <w:tcW w:w="1568" w:type="dxa"/>
            <w:shd w:val="clear" w:color="auto" w:fill="auto"/>
            <w:vAlign w:val="center"/>
            <w:hideMark/>
          </w:tcPr>
          <w:p w:rsidR="004C286B" w:rsidRPr="00BC018A" w:rsidRDefault="004C286B" w:rsidP="00BC018A">
            <w:pPr>
              <w:spacing w:before="60" w:after="60" w:line="320" w:lineRule="exact"/>
              <w:jc w:val="right"/>
              <w:rPr>
                <w:szCs w:val="28"/>
              </w:rPr>
            </w:pPr>
            <w:r w:rsidRPr="00BC018A">
              <w:rPr>
                <w:szCs w:val="28"/>
              </w:rPr>
              <w:t>394.552</w:t>
            </w:r>
          </w:p>
        </w:tc>
      </w:tr>
    </w:tbl>
    <w:p w:rsidR="004C286B" w:rsidRDefault="004C286B"/>
    <w:p w:rsidR="004C286B" w:rsidRDefault="004C286B"/>
    <w:p w:rsidR="004C286B" w:rsidRDefault="004C286B"/>
    <w:p w:rsidR="004C286B" w:rsidRDefault="004C286B"/>
    <w:p w:rsidR="007B5E4F" w:rsidRDefault="007B5E4F"/>
    <w:p w:rsidR="007B5E4F" w:rsidRDefault="007B5E4F"/>
    <w:p w:rsidR="007B5E4F" w:rsidRDefault="007B5E4F"/>
    <w:p w:rsidR="007B5E4F" w:rsidRDefault="007B5E4F"/>
    <w:p w:rsidR="007B5E4F" w:rsidRDefault="007B5E4F"/>
    <w:p w:rsidR="007B5E4F" w:rsidRDefault="007B5E4F">
      <w:pPr>
        <w:sectPr w:rsidR="007B5E4F" w:rsidSect="00706A4B">
          <w:pgSz w:w="11907" w:h="16840" w:code="9"/>
          <w:pgMar w:top="1474" w:right="1304" w:bottom="1270" w:left="1247" w:header="1208" w:footer="1185" w:gutter="0"/>
          <w:cols w:space="720"/>
          <w:docGrid w:linePitch="254"/>
        </w:sectPr>
      </w:pPr>
    </w:p>
    <w:p w:rsidR="007B5E4F" w:rsidRDefault="007B5E4F">
      <w:pPr>
        <w:rPr>
          <w:b/>
          <w:bCs/>
        </w:rPr>
      </w:pPr>
      <w:r w:rsidRPr="007B5E4F">
        <w:rPr>
          <w:b/>
          <w:bCs/>
        </w:rPr>
        <w:t>Biểu số 02</w:t>
      </w:r>
    </w:p>
    <w:p w:rsidR="007B5E4F" w:rsidRDefault="007B5E4F">
      <w:r w:rsidRPr="007B5E4F">
        <w:rPr>
          <w:b/>
          <w:bCs/>
        </w:rPr>
        <w:t>PHÂN BỔ CHI TIẾT KẾ HOẠCH ĐẦU TƯ CÔNG NĂM 2022 NGUỒN VỐN NGÂN SÁCH ĐỊA PHƯƠNG</w:t>
      </w:r>
    </w:p>
    <w:p w:rsidR="007B5E4F" w:rsidRDefault="007B5E4F">
      <w:pPr>
        <w:rPr>
          <w:i/>
          <w:iCs/>
        </w:rPr>
      </w:pPr>
      <w:r w:rsidRPr="007B5E4F">
        <w:rPr>
          <w:i/>
          <w:iCs/>
        </w:rPr>
        <w:t>(Kèm theo Nghị quyết số 91/NQ-HĐND ngày 07 tháng 12 năm 2021 của Hội đồng nhân dân tỉnh</w:t>
      </w:r>
      <w:r w:rsidR="004B382A">
        <w:rPr>
          <w:i/>
          <w:iCs/>
          <w:lang w:val="en-US"/>
        </w:rPr>
        <w:t xml:space="preserve"> Bắc Kạn</w:t>
      </w:r>
      <w:r w:rsidRPr="007B5E4F">
        <w:rPr>
          <w:i/>
          <w:iCs/>
        </w:rPr>
        <w:t>)</w:t>
      </w:r>
    </w:p>
    <w:p w:rsidR="007B5E4F" w:rsidRDefault="001E1EC1" w:rsidP="00DF33B9">
      <w:pPr>
        <w:spacing w:before="120" w:after="120"/>
        <w:jc w:val="right"/>
      </w:pPr>
      <w:r>
        <w:rPr>
          <w:i/>
          <w:iCs/>
          <w:noProof/>
          <w:lang w:val="en-US"/>
        </w:rPr>
        <w:pict>
          <v:shape id="_x0000_s1028" type="#_x0000_t32" style="position:absolute;left:0;text-align:left;margin-left:290.75pt;margin-top:3.8pt;width:135.25pt;height:0;z-index:3" o:connectortype="straight"/>
        </w:pict>
      </w:r>
      <w:r w:rsidR="007B5E4F" w:rsidRPr="007B5E4F">
        <w:rPr>
          <w:i/>
          <w:iCs/>
        </w:rPr>
        <w:t>Đơn vị tính: Triệu đồng</w:t>
      </w:r>
    </w:p>
    <w:tbl>
      <w:tblPr>
        <w:tblW w:w="1413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6"/>
        <w:gridCol w:w="3150"/>
        <w:gridCol w:w="1134"/>
        <w:gridCol w:w="1423"/>
        <w:gridCol w:w="970"/>
        <w:gridCol w:w="798"/>
        <w:gridCol w:w="1004"/>
        <w:gridCol w:w="1096"/>
        <w:gridCol w:w="840"/>
        <w:gridCol w:w="1567"/>
        <w:gridCol w:w="1540"/>
      </w:tblGrid>
      <w:tr w:rsidR="00BC018A" w:rsidRPr="00BC018A" w:rsidTr="00BC018A">
        <w:trPr>
          <w:trHeight w:val="276"/>
          <w:tblHeader/>
        </w:trPr>
        <w:tc>
          <w:tcPr>
            <w:tcW w:w="616" w:type="dxa"/>
            <w:vMerge w:val="restart"/>
            <w:shd w:val="clear" w:color="auto" w:fill="auto"/>
            <w:vAlign w:val="center"/>
            <w:hideMark/>
          </w:tcPr>
          <w:p w:rsidR="00DF33B9" w:rsidRPr="00BC018A" w:rsidRDefault="00DF33B9" w:rsidP="00DF33B9">
            <w:pPr>
              <w:rPr>
                <w:sz w:val="22"/>
                <w:lang w:val="en-US"/>
              </w:rPr>
            </w:pPr>
            <w:r w:rsidRPr="00BC018A">
              <w:rPr>
                <w:sz w:val="22"/>
              </w:rPr>
              <w:t>TT</w:t>
            </w:r>
          </w:p>
        </w:tc>
        <w:tc>
          <w:tcPr>
            <w:tcW w:w="3150" w:type="dxa"/>
            <w:vMerge w:val="restart"/>
            <w:shd w:val="clear" w:color="auto" w:fill="auto"/>
            <w:vAlign w:val="center"/>
            <w:hideMark/>
          </w:tcPr>
          <w:p w:rsidR="00DF33B9" w:rsidRPr="00BC018A" w:rsidRDefault="00DF33B9" w:rsidP="00DF33B9">
            <w:pPr>
              <w:rPr>
                <w:sz w:val="22"/>
              </w:rPr>
            </w:pPr>
            <w:r w:rsidRPr="00BC018A">
              <w:rPr>
                <w:sz w:val="22"/>
              </w:rPr>
              <w:t>Danh mục dự án</w:t>
            </w:r>
          </w:p>
        </w:tc>
        <w:tc>
          <w:tcPr>
            <w:tcW w:w="1134" w:type="dxa"/>
            <w:vMerge w:val="restart"/>
            <w:shd w:val="clear" w:color="auto" w:fill="auto"/>
            <w:vAlign w:val="center"/>
            <w:hideMark/>
          </w:tcPr>
          <w:p w:rsidR="00DF33B9" w:rsidRPr="00BC018A" w:rsidRDefault="00DF33B9" w:rsidP="00DF33B9">
            <w:pPr>
              <w:rPr>
                <w:sz w:val="22"/>
              </w:rPr>
            </w:pPr>
            <w:r w:rsidRPr="00BC018A">
              <w:rPr>
                <w:sz w:val="22"/>
              </w:rPr>
              <w:t>Thời gian khởi công - hoàn thành</w:t>
            </w:r>
          </w:p>
        </w:tc>
        <w:tc>
          <w:tcPr>
            <w:tcW w:w="3191" w:type="dxa"/>
            <w:gridSpan w:val="3"/>
            <w:vMerge w:val="restart"/>
            <w:shd w:val="clear" w:color="auto" w:fill="auto"/>
            <w:vAlign w:val="center"/>
            <w:hideMark/>
          </w:tcPr>
          <w:p w:rsidR="00DF33B9" w:rsidRPr="00BC018A" w:rsidRDefault="00DF33B9" w:rsidP="00DF33B9">
            <w:pPr>
              <w:rPr>
                <w:sz w:val="22"/>
              </w:rPr>
            </w:pPr>
            <w:r w:rsidRPr="00BC018A">
              <w:rPr>
                <w:sz w:val="22"/>
              </w:rPr>
              <w:t>Quyết định đầu tư</w:t>
            </w:r>
          </w:p>
        </w:tc>
        <w:tc>
          <w:tcPr>
            <w:tcW w:w="1004" w:type="dxa"/>
            <w:vMerge w:val="restart"/>
            <w:shd w:val="clear" w:color="auto" w:fill="auto"/>
            <w:vAlign w:val="center"/>
            <w:hideMark/>
          </w:tcPr>
          <w:p w:rsidR="00DF33B9" w:rsidRPr="00BC018A" w:rsidRDefault="00DF33B9" w:rsidP="00DF33B9">
            <w:pPr>
              <w:rPr>
                <w:sz w:val="22"/>
              </w:rPr>
            </w:pPr>
            <w:r w:rsidRPr="00BC018A">
              <w:rPr>
                <w:sz w:val="22"/>
              </w:rPr>
              <w:t>Kế hoạch vốn giai đoạn 2021-2025</w:t>
            </w:r>
          </w:p>
        </w:tc>
        <w:tc>
          <w:tcPr>
            <w:tcW w:w="1096" w:type="dxa"/>
            <w:vMerge w:val="restart"/>
            <w:shd w:val="clear" w:color="auto" w:fill="auto"/>
            <w:vAlign w:val="center"/>
            <w:hideMark/>
          </w:tcPr>
          <w:p w:rsidR="00DF33B9" w:rsidRPr="00BC018A" w:rsidRDefault="00DF33B9" w:rsidP="00DF33B9">
            <w:pPr>
              <w:rPr>
                <w:sz w:val="22"/>
              </w:rPr>
            </w:pPr>
            <w:r w:rsidRPr="00BC018A">
              <w:rPr>
                <w:sz w:val="22"/>
              </w:rPr>
              <w:t>Lũy kế vốn đã bố trí đến năm 2021 nguồn vốn CĐNS tỉnh</w:t>
            </w:r>
          </w:p>
        </w:tc>
        <w:tc>
          <w:tcPr>
            <w:tcW w:w="840" w:type="dxa"/>
            <w:vMerge w:val="restart"/>
            <w:shd w:val="clear" w:color="auto" w:fill="auto"/>
            <w:vAlign w:val="center"/>
            <w:hideMark/>
          </w:tcPr>
          <w:p w:rsidR="00DF33B9" w:rsidRPr="00BC018A" w:rsidRDefault="00DF33B9" w:rsidP="00DF33B9">
            <w:pPr>
              <w:rPr>
                <w:sz w:val="22"/>
              </w:rPr>
            </w:pPr>
            <w:r w:rsidRPr="00BC018A">
              <w:rPr>
                <w:sz w:val="22"/>
              </w:rPr>
              <w:t>Kế hoạch đầu tư vốn CĐNS năm 2022</w:t>
            </w:r>
          </w:p>
        </w:tc>
        <w:tc>
          <w:tcPr>
            <w:tcW w:w="1567" w:type="dxa"/>
            <w:vMerge w:val="restart"/>
            <w:shd w:val="clear" w:color="auto" w:fill="auto"/>
            <w:vAlign w:val="center"/>
            <w:hideMark/>
          </w:tcPr>
          <w:p w:rsidR="00DF33B9" w:rsidRPr="00BC018A" w:rsidRDefault="00DF33B9" w:rsidP="00DF33B9">
            <w:pPr>
              <w:rPr>
                <w:sz w:val="22"/>
              </w:rPr>
            </w:pPr>
            <w:r w:rsidRPr="00BC018A">
              <w:rPr>
                <w:sz w:val="22"/>
              </w:rPr>
              <w:t>Chủ đầu tư/Đơn vị thực hiện</w:t>
            </w:r>
          </w:p>
        </w:tc>
        <w:tc>
          <w:tcPr>
            <w:tcW w:w="1540" w:type="dxa"/>
            <w:vMerge w:val="restart"/>
            <w:shd w:val="clear" w:color="auto" w:fill="auto"/>
            <w:vAlign w:val="center"/>
            <w:hideMark/>
          </w:tcPr>
          <w:p w:rsidR="00DF33B9" w:rsidRPr="00BC018A" w:rsidRDefault="00DF33B9" w:rsidP="00CC5941">
            <w:pPr>
              <w:rPr>
                <w:sz w:val="22"/>
              </w:rPr>
            </w:pPr>
            <w:r w:rsidRPr="00BC018A">
              <w:rPr>
                <w:sz w:val="22"/>
              </w:rPr>
              <w:t>Ghi chú</w:t>
            </w:r>
          </w:p>
        </w:tc>
      </w:tr>
      <w:tr w:rsidR="00BC018A" w:rsidRPr="00BC018A" w:rsidTr="00BC018A">
        <w:trPr>
          <w:trHeight w:val="276"/>
          <w:tblHeader/>
        </w:trPr>
        <w:tc>
          <w:tcPr>
            <w:tcW w:w="616" w:type="dxa"/>
            <w:vMerge/>
            <w:shd w:val="clear" w:color="auto" w:fill="auto"/>
            <w:vAlign w:val="center"/>
            <w:hideMark/>
          </w:tcPr>
          <w:p w:rsidR="00DF33B9" w:rsidRPr="00BC018A" w:rsidRDefault="00DF33B9" w:rsidP="00DF33B9">
            <w:pPr>
              <w:rPr>
                <w:sz w:val="22"/>
              </w:rPr>
            </w:pPr>
          </w:p>
        </w:tc>
        <w:tc>
          <w:tcPr>
            <w:tcW w:w="3150" w:type="dxa"/>
            <w:vMerge/>
            <w:shd w:val="clear" w:color="auto" w:fill="auto"/>
            <w:vAlign w:val="center"/>
            <w:hideMark/>
          </w:tcPr>
          <w:p w:rsidR="00DF33B9" w:rsidRPr="00BC018A" w:rsidRDefault="00DF33B9" w:rsidP="00BC018A">
            <w:pPr>
              <w:jc w:val="both"/>
              <w:rPr>
                <w:sz w:val="22"/>
              </w:rPr>
            </w:pPr>
          </w:p>
        </w:tc>
        <w:tc>
          <w:tcPr>
            <w:tcW w:w="1134" w:type="dxa"/>
            <w:vMerge/>
            <w:shd w:val="clear" w:color="auto" w:fill="auto"/>
            <w:vAlign w:val="center"/>
            <w:hideMark/>
          </w:tcPr>
          <w:p w:rsidR="00DF33B9" w:rsidRPr="00BC018A" w:rsidRDefault="00DF33B9" w:rsidP="00DF33B9">
            <w:pPr>
              <w:rPr>
                <w:sz w:val="22"/>
              </w:rPr>
            </w:pPr>
          </w:p>
        </w:tc>
        <w:tc>
          <w:tcPr>
            <w:tcW w:w="3191" w:type="dxa"/>
            <w:gridSpan w:val="3"/>
            <w:vMerge/>
            <w:shd w:val="clear" w:color="auto" w:fill="auto"/>
            <w:vAlign w:val="center"/>
            <w:hideMark/>
          </w:tcPr>
          <w:p w:rsidR="00DF33B9" w:rsidRPr="00BC018A" w:rsidRDefault="00DF33B9" w:rsidP="00BC018A">
            <w:pPr>
              <w:jc w:val="right"/>
              <w:rPr>
                <w:sz w:val="22"/>
              </w:rPr>
            </w:pPr>
          </w:p>
        </w:tc>
        <w:tc>
          <w:tcPr>
            <w:tcW w:w="1004" w:type="dxa"/>
            <w:vMerge/>
            <w:shd w:val="clear" w:color="auto" w:fill="auto"/>
            <w:vAlign w:val="center"/>
            <w:hideMark/>
          </w:tcPr>
          <w:p w:rsidR="00DF33B9" w:rsidRPr="00BC018A" w:rsidRDefault="00DF33B9" w:rsidP="00BC018A">
            <w:pPr>
              <w:jc w:val="right"/>
              <w:rPr>
                <w:sz w:val="22"/>
              </w:rPr>
            </w:pPr>
          </w:p>
        </w:tc>
        <w:tc>
          <w:tcPr>
            <w:tcW w:w="1096" w:type="dxa"/>
            <w:vMerge/>
            <w:shd w:val="clear" w:color="auto" w:fill="auto"/>
            <w:vAlign w:val="center"/>
            <w:hideMark/>
          </w:tcPr>
          <w:p w:rsidR="00DF33B9" w:rsidRPr="00BC018A" w:rsidRDefault="00DF33B9" w:rsidP="00BC018A">
            <w:pPr>
              <w:jc w:val="right"/>
              <w:rPr>
                <w:sz w:val="22"/>
              </w:rPr>
            </w:pPr>
          </w:p>
        </w:tc>
        <w:tc>
          <w:tcPr>
            <w:tcW w:w="840" w:type="dxa"/>
            <w:vMerge/>
            <w:shd w:val="clear" w:color="auto" w:fill="auto"/>
            <w:vAlign w:val="center"/>
            <w:hideMark/>
          </w:tcPr>
          <w:p w:rsidR="00DF33B9" w:rsidRPr="00BC018A" w:rsidRDefault="00DF33B9" w:rsidP="00BC018A">
            <w:pPr>
              <w:jc w:val="right"/>
              <w:rPr>
                <w:sz w:val="22"/>
              </w:rPr>
            </w:pPr>
          </w:p>
        </w:tc>
        <w:tc>
          <w:tcPr>
            <w:tcW w:w="1567" w:type="dxa"/>
            <w:vMerge/>
            <w:shd w:val="clear" w:color="auto" w:fill="auto"/>
            <w:vAlign w:val="center"/>
            <w:hideMark/>
          </w:tcPr>
          <w:p w:rsidR="00DF33B9" w:rsidRPr="00BC018A" w:rsidRDefault="00DF33B9" w:rsidP="00DF33B9">
            <w:pPr>
              <w:rPr>
                <w:sz w:val="22"/>
              </w:rPr>
            </w:pPr>
          </w:p>
        </w:tc>
        <w:tc>
          <w:tcPr>
            <w:tcW w:w="1540" w:type="dxa"/>
            <w:vMerge/>
            <w:shd w:val="clear" w:color="auto" w:fill="auto"/>
            <w:vAlign w:val="center"/>
            <w:hideMark/>
          </w:tcPr>
          <w:p w:rsidR="00DF33B9" w:rsidRPr="00BC018A" w:rsidRDefault="00DF33B9" w:rsidP="00BC018A">
            <w:pPr>
              <w:jc w:val="both"/>
              <w:rPr>
                <w:sz w:val="22"/>
              </w:rPr>
            </w:pPr>
          </w:p>
        </w:tc>
      </w:tr>
      <w:tr w:rsidR="00BC018A" w:rsidRPr="00BC018A" w:rsidTr="00BC018A">
        <w:trPr>
          <w:trHeight w:val="20"/>
          <w:tblHeader/>
        </w:trPr>
        <w:tc>
          <w:tcPr>
            <w:tcW w:w="616" w:type="dxa"/>
            <w:vMerge/>
            <w:shd w:val="clear" w:color="auto" w:fill="auto"/>
            <w:vAlign w:val="center"/>
            <w:hideMark/>
          </w:tcPr>
          <w:p w:rsidR="00DF33B9" w:rsidRPr="00BC018A" w:rsidRDefault="00DF33B9" w:rsidP="00DF33B9">
            <w:pPr>
              <w:rPr>
                <w:sz w:val="22"/>
              </w:rPr>
            </w:pPr>
          </w:p>
        </w:tc>
        <w:tc>
          <w:tcPr>
            <w:tcW w:w="3150" w:type="dxa"/>
            <w:vMerge/>
            <w:shd w:val="clear" w:color="auto" w:fill="auto"/>
            <w:vAlign w:val="center"/>
            <w:hideMark/>
          </w:tcPr>
          <w:p w:rsidR="00DF33B9" w:rsidRPr="00BC018A" w:rsidRDefault="00DF33B9" w:rsidP="00BC018A">
            <w:pPr>
              <w:jc w:val="both"/>
              <w:rPr>
                <w:sz w:val="22"/>
              </w:rPr>
            </w:pPr>
          </w:p>
        </w:tc>
        <w:tc>
          <w:tcPr>
            <w:tcW w:w="1134" w:type="dxa"/>
            <w:vMerge/>
            <w:shd w:val="clear" w:color="auto" w:fill="auto"/>
            <w:vAlign w:val="center"/>
            <w:hideMark/>
          </w:tcPr>
          <w:p w:rsidR="00DF33B9" w:rsidRPr="00BC018A" w:rsidRDefault="00DF33B9" w:rsidP="00DF33B9">
            <w:pPr>
              <w:rPr>
                <w:sz w:val="22"/>
              </w:rPr>
            </w:pPr>
          </w:p>
        </w:tc>
        <w:tc>
          <w:tcPr>
            <w:tcW w:w="1423" w:type="dxa"/>
            <w:vMerge w:val="restart"/>
            <w:shd w:val="clear" w:color="auto" w:fill="auto"/>
            <w:vAlign w:val="center"/>
            <w:hideMark/>
          </w:tcPr>
          <w:p w:rsidR="00DF33B9" w:rsidRPr="00BC018A" w:rsidRDefault="00DF33B9" w:rsidP="00DF33B9">
            <w:pPr>
              <w:rPr>
                <w:sz w:val="22"/>
              </w:rPr>
            </w:pPr>
            <w:r w:rsidRPr="00BC018A">
              <w:rPr>
                <w:sz w:val="22"/>
              </w:rPr>
              <w:t>Số quyết định; ngày, tháng, năm ban hành</w:t>
            </w:r>
          </w:p>
        </w:tc>
        <w:tc>
          <w:tcPr>
            <w:tcW w:w="1768" w:type="dxa"/>
            <w:gridSpan w:val="2"/>
            <w:shd w:val="clear" w:color="auto" w:fill="auto"/>
            <w:vAlign w:val="center"/>
            <w:hideMark/>
          </w:tcPr>
          <w:p w:rsidR="00DF33B9" w:rsidRPr="00BC018A" w:rsidRDefault="00DF33B9" w:rsidP="00DF33B9">
            <w:pPr>
              <w:rPr>
                <w:sz w:val="22"/>
              </w:rPr>
            </w:pPr>
            <w:r w:rsidRPr="00BC018A">
              <w:rPr>
                <w:sz w:val="22"/>
              </w:rPr>
              <w:t>Tổng mức đầu tư</w:t>
            </w:r>
          </w:p>
        </w:tc>
        <w:tc>
          <w:tcPr>
            <w:tcW w:w="1004" w:type="dxa"/>
            <w:vMerge/>
            <w:shd w:val="clear" w:color="auto" w:fill="auto"/>
            <w:vAlign w:val="center"/>
            <w:hideMark/>
          </w:tcPr>
          <w:p w:rsidR="00DF33B9" w:rsidRPr="00BC018A" w:rsidRDefault="00DF33B9" w:rsidP="00BC018A">
            <w:pPr>
              <w:jc w:val="right"/>
              <w:rPr>
                <w:sz w:val="22"/>
              </w:rPr>
            </w:pPr>
          </w:p>
        </w:tc>
        <w:tc>
          <w:tcPr>
            <w:tcW w:w="1096" w:type="dxa"/>
            <w:vMerge/>
            <w:shd w:val="clear" w:color="auto" w:fill="auto"/>
            <w:vAlign w:val="center"/>
            <w:hideMark/>
          </w:tcPr>
          <w:p w:rsidR="00DF33B9" w:rsidRPr="00BC018A" w:rsidRDefault="00DF33B9" w:rsidP="00BC018A">
            <w:pPr>
              <w:jc w:val="right"/>
              <w:rPr>
                <w:sz w:val="22"/>
              </w:rPr>
            </w:pPr>
          </w:p>
        </w:tc>
        <w:tc>
          <w:tcPr>
            <w:tcW w:w="840" w:type="dxa"/>
            <w:vMerge/>
            <w:shd w:val="clear" w:color="auto" w:fill="auto"/>
            <w:vAlign w:val="center"/>
            <w:hideMark/>
          </w:tcPr>
          <w:p w:rsidR="00DF33B9" w:rsidRPr="00BC018A" w:rsidRDefault="00DF33B9" w:rsidP="00BC018A">
            <w:pPr>
              <w:jc w:val="right"/>
              <w:rPr>
                <w:sz w:val="22"/>
              </w:rPr>
            </w:pPr>
          </w:p>
        </w:tc>
        <w:tc>
          <w:tcPr>
            <w:tcW w:w="1567" w:type="dxa"/>
            <w:vMerge/>
            <w:shd w:val="clear" w:color="auto" w:fill="auto"/>
            <w:vAlign w:val="center"/>
            <w:hideMark/>
          </w:tcPr>
          <w:p w:rsidR="00DF33B9" w:rsidRPr="00BC018A" w:rsidRDefault="00DF33B9" w:rsidP="00DF33B9">
            <w:pPr>
              <w:rPr>
                <w:sz w:val="22"/>
              </w:rPr>
            </w:pPr>
          </w:p>
        </w:tc>
        <w:tc>
          <w:tcPr>
            <w:tcW w:w="1540" w:type="dxa"/>
            <w:vMerge/>
            <w:shd w:val="clear" w:color="auto" w:fill="auto"/>
            <w:vAlign w:val="center"/>
            <w:hideMark/>
          </w:tcPr>
          <w:p w:rsidR="00DF33B9" w:rsidRPr="00BC018A" w:rsidRDefault="00DF33B9" w:rsidP="00BC018A">
            <w:pPr>
              <w:jc w:val="both"/>
              <w:rPr>
                <w:sz w:val="22"/>
              </w:rPr>
            </w:pPr>
          </w:p>
        </w:tc>
      </w:tr>
      <w:tr w:rsidR="00BC018A" w:rsidRPr="00BC018A" w:rsidTr="00BC018A">
        <w:trPr>
          <w:trHeight w:val="20"/>
          <w:tblHeader/>
        </w:trPr>
        <w:tc>
          <w:tcPr>
            <w:tcW w:w="616" w:type="dxa"/>
            <w:vMerge/>
            <w:shd w:val="clear" w:color="auto" w:fill="auto"/>
            <w:vAlign w:val="center"/>
            <w:hideMark/>
          </w:tcPr>
          <w:p w:rsidR="00DF33B9" w:rsidRPr="00BC018A" w:rsidRDefault="00DF33B9" w:rsidP="00DF33B9">
            <w:pPr>
              <w:rPr>
                <w:sz w:val="22"/>
              </w:rPr>
            </w:pPr>
          </w:p>
        </w:tc>
        <w:tc>
          <w:tcPr>
            <w:tcW w:w="3150" w:type="dxa"/>
            <w:vMerge/>
            <w:shd w:val="clear" w:color="auto" w:fill="auto"/>
            <w:vAlign w:val="center"/>
            <w:hideMark/>
          </w:tcPr>
          <w:p w:rsidR="00DF33B9" w:rsidRPr="00BC018A" w:rsidRDefault="00DF33B9" w:rsidP="00BC018A">
            <w:pPr>
              <w:jc w:val="both"/>
              <w:rPr>
                <w:sz w:val="22"/>
              </w:rPr>
            </w:pPr>
          </w:p>
        </w:tc>
        <w:tc>
          <w:tcPr>
            <w:tcW w:w="1134" w:type="dxa"/>
            <w:vMerge/>
            <w:shd w:val="clear" w:color="auto" w:fill="auto"/>
            <w:vAlign w:val="center"/>
            <w:hideMark/>
          </w:tcPr>
          <w:p w:rsidR="00DF33B9" w:rsidRPr="00BC018A" w:rsidRDefault="00DF33B9" w:rsidP="00DF33B9">
            <w:pPr>
              <w:rPr>
                <w:sz w:val="22"/>
              </w:rPr>
            </w:pPr>
          </w:p>
        </w:tc>
        <w:tc>
          <w:tcPr>
            <w:tcW w:w="1423" w:type="dxa"/>
            <w:vMerge/>
            <w:shd w:val="clear" w:color="auto" w:fill="auto"/>
            <w:vAlign w:val="center"/>
            <w:hideMark/>
          </w:tcPr>
          <w:p w:rsidR="00DF33B9" w:rsidRPr="00BC018A" w:rsidRDefault="00DF33B9" w:rsidP="00DF33B9">
            <w:pPr>
              <w:rPr>
                <w:sz w:val="22"/>
              </w:rPr>
            </w:pPr>
          </w:p>
        </w:tc>
        <w:tc>
          <w:tcPr>
            <w:tcW w:w="970" w:type="dxa"/>
            <w:shd w:val="clear" w:color="auto" w:fill="auto"/>
            <w:vAlign w:val="center"/>
            <w:hideMark/>
          </w:tcPr>
          <w:p w:rsidR="00DF33B9" w:rsidRPr="00BC018A" w:rsidRDefault="00DF33B9" w:rsidP="00DF33B9">
            <w:pPr>
              <w:rPr>
                <w:sz w:val="22"/>
              </w:rPr>
            </w:pPr>
            <w:r w:rsidRPr="00BC018A">
              <w:rPr>
                <w:sz w:val="22"/>
              </w:rPr>
              <w:t>Tổng số (tất cả các nguồn vốn)</w:t>
            </w:r>
          </w:p>
        </w:tc>
        <w:tc>
          <w:tcPr>
            <w:tcW w:w="798" w:type="dxa"/>
            <w:shd w:val="clear" w:color="auto" w:fill="auto"/>
            <w:vAlign w:val="center"/>
            <w:hideMark/>
          </w:tcPr>
          <w:p w:rsidR="00DF33B9" w:rsidRPr="00BC018A" w:rsidRDefault="00DF33B9" w:rsidP="00DF33B9">
            <w:pPr>
              <w:rPr>
                <w:sz w:val="22"/>
              </w:rPr>
            </w:pPr>
            <w:r w:rsidRPr="00BC018A">
              <w:rPr>
                <w:sz w:val="22"/>
              </w:rPr>
              <w:t>Trong đó: nguồn vốn tỉnh</w:t>
            </w:r>
          </w:p>
        </w:tc>
        <w:tc>
          <w:tcPr>
            <w:tcW w:w="1004" w:type="dxa"/>
            <w:vMerge/>
            <w:shd w:val="clear" w:color="auto" w:fill="auto"/>
            <w:vAlign w:val="center"/>
            <w:hideMark/>
          </w:tcPr>
          <w:p w:rsidR="00DF33B9" w:rsidRPr="00BC018A" w:rsidRDefault="00DF33B9" w:rsidP="00BC018A">
            <w:pPr>
              <w:jc w:val="right"/>
              <w:rPr>
                <w:sz w:val="22"/>
              </w:rPr>
            </w:pPr>
          </w:p>
        </w:tc>
        <w:tc>
          <w:tcPr>
            <w:tcW w:w="1096" w:type="dxa"/>
            <w:vMerge/>
            <w:shd w:val="clear" w:color="auto" w:fill="auto"/>
            <w:vAlign w:val="center"/>
            <w:hideMark/>
          </w:tcPr>
          <w:p w:rsidR="00DF33B9" w:rsidRPr="00BC018A" w:rsidRDefault="00DF33B9" w:rsidP="00BC018A">
            <w:pPr>
              <w:jc w:val="right"/>
              <w:rPr>
                <w:sz w:val="22"/>
              </w:rPr>
            </w:pPr>
          </w:p>
        </w:tc>
        <w:tc>
          <w:tcPr>
            <w:tcW w:w="840" w:type="dxa"/>
            <w:vMerge/>
            <w:shd w:val="clear" w:color="auto" w:fill="auto"/>
            <w:vAlign w:val="center"/>
            <w:hideMark/>
          </w:tcPr>
          <w:p w:rsidR="00DF33B9" w:rsidRPr="00BC018A" w:rsidRDefault="00DF33B9" w:rsidP="00BC018A">
            <w:pPr>
              <w:jc w:val="right"/>
              <w:rPr>
                <w:sz w:val="22"/>
              </w:rPr>
            </w:pPr>
          </w:p>
        </w:tc>
        <w:tc>
          <w:tcPr>
            <w:tcW w:w="1567" w:type="dxa"/>
            <w:vMerge/>
            <w:shd w:val="clear" w:color="auto" w:fill="auto"/>
            <w:vAlign w:val="center"/>
            <w:hideMark/>
          </w:tcPr>
          <w:p w:rsidR="00DF33B9" w:rsidRPr="00BC018A" w:rsidRDefault="00DF33B9" w:rsidP="00DF33B9">
            <w:pPr>
              <w:rPr>
                <w:sz w:val="22"/>
              </w:rPr>
            </w:pPr>
          </w:p>
        </w:tc>
        <w:tc>
          <w:tcPr>
            <w:tcW w:w="1540" w:type="dxa"/>
            <w:vMerge/>
            <w:shd w:val="clear" w:color="auto" w:fill="auto"/>
            <w:vAlign w:val="center"/>
            <w:hideMark/>
          </w:tcPr>
          <w:p w:rsidR="00DF33B9" w:rsidRPr="00BC018A" w:rsidRDefault="00DF33B9" w:rsidP="00BC018A">
            <w:pPr>
              <w:jc w:val="both"/>
              <w:rPr>
                <w:sz w:val="22"/>
              </w:rPr>
            </w:pPr>
          </w:p>
        </w:tc>
      </w:tr>
      <w:tr w:rsidR="00BC018A" w:rsidRPr="00BC018A" w:rsidTr="00BC018A">
        <w:trPr>
          <w:trHeight w:val="20"/>
          <w:tblHeader/>
        </w:trPr>
        <w:tc>
          <w:tcPr>
            <w:tcW w:w="616" w:type="dxa"/>
            <w:shd w:val="clear" w:color="auto" w:fill="auto"/>
            <w:vAlign w:val="center"/>
            <w:hideMark/>
          </w:tcPr>
          <w:p w:rsidR="00DF33B9" w:rsidRPr="00BC018A" w:rsidRDefault="00DF33B9" w:rsidP="00DF33B9">
            <w:pPr>
              <w:rPr>
                <w:sz w:val="22"/>
              </w:rPr>
            </w:pPr>
            <w:r w:rsidRPr="00BC018A">
              <w:rPr>
                <w:sz w:val="22"/>
              </w:rPr>
              <w:t>1</w:t>
            </w:r>
          </w:p>
        </w:tc>
        <w:tc>
          <w:tcPr>
            <w:tcW w:w="3150" w:type="dxa"/>
            <w:shd w:val="clear" w:color="auto" w:fill="auto"/>
            <w:vAlign w:val="center"/>
            <w:hideMark/>
          </w:tcPr>
          <w:p w:rsidR="00DF33B9" w:rsidRPr="00BC018A" w:rsidRDefault="00DF33B9" w:rsidP="00DF33B9">
            <w:pPr>
              <w:rPr>
                <w:sz w:val="22"/>
              </w:rPr>
            </w:pPr>
            <w:r w:rsidRPr="00BC018A">
              <w:rPr>
                <w:sz w:val="22"/>
              </w:rPr>
              <w:t>2</w:t>
            </w:r>
          </w:p>
        </w:tc>
        <w:tc>
          <w:tcPr>
            <w:tcW w:w="1134" w:type="dxa"/>
            <w:shd w:val="clear" w:color="auto" w:fill="auto"/>
            <w:vAlign w:val="center"/>
            <w:hideMark/>
          </w:tcPr>
          <w:p w:rsidR="00DF33B9" w:rsidRPr="00BC018A" w:rsidRDefault="00DF33B9" w:rsidP="00DF33B9">
            <w:pPr>
              <w:rPr>
                <w:sz w:val="22"/>
              </w:rPr>
            </w:pPr>
            <w:r w:rsidRPr="00BC018A">
              <w:rPr>
                <w:sz w:val="22"/>
              </w:rPr>
              <w:t>3</w:t>
            </w:r>
          </w:p>
        </w:tc>
        <w:tc>
          <w:tcPr>
            <w:tcW w:w="1423" w:type="dxa"/>
            <w:shd w:val="clear" w:color="auto" w:fill="auto"/>
            <w:vAlign w:val="center"/>
            <w:hideMark/>
          </w:tcPr>
          <w:p w:rsidR="00DF33B9" w:rsidRPr="00BC018A" w:rsidRDefault="00DF33B9" w:rsidP="00DF33B9">
            <w:pPr>
              <w:rPr>
                <w:sz w:val="22"/>
              </w:rPr>
            </w:pPr>
            <w:r w:rsidRPr="00BC018A">
              <w:rPr>
                <w:sz w:val="22"/>
              </w:rPr>
              <w:t>5</w:t>
            </w:r>
          </w:p>
        </w:tc>
        <w:tc>
          <w:tcPr>
            <w:tcW w:w="970" w:type="dxa"/>
            <w:shd w:val="clear" w:color="auto" w:fill="auto"/>
            <w:vAlign w:val="center"/>
            <w:hideMark/>
          </w:tcPr>
          <w:p w:rsidR="00DF33B9" w:rsidRPr="00BC018A" w:rsidRDefault="00DF33B9" w:rsidP="00DF33B9">
            <w:pPr>
              <w:rPr>
                <w:sz w:val="22"/>
              </w:rPr>
            </w:pPr>
            <w:r w:rsidRPr="00BC018A">
              <w:rPr>
                <w:sz w:val="22"/>
              </w:rPr>
              <w:t>6</w:t>
            </w:r>
          </w:p>
        </w:tc>
        <w:tc>
          <w:tcPr>
            <w:tcW w:w="798" w:type="dxa"/>
            <w:shd w:val="clear" w:color="auto" w:fill="auto"/>
            <w:vAlign w:val="center"/>
            <w:hideMark/>
          </w:tcPr>
          <w:p w:rsidR="00DF33B9" w:rsidRPr="00BC018A" w:rsidRDefault="00DF33B9" w:rsidP="00DF33B9">
            <w:pPr>
              <w:rPr>
                <w:sz w:val="22"/>
              </w:rPr>
            </w:pPr>
            <w:r w:rsidRPr="00BC018A">
              <w:rPr>
                <w:sz w:val="22"/>
              </w:rPr>
              <w:t>7</w:t>
            </w:r>
          </w:p>
        </w:tc>
        <w:tc>
          <w:tcPr>
            <w:tcW w:w="1004" w:type="dxa"/>
            <w:shd w:val="clear" w:color="auto" w:fill="auto"/>
            <w:vAlign w:val="center"/>
            <w:hideMark/>
          </w:tcPr>
          <w:p w:rsidR="00DF33B9" w:rsidRPr="00BC018A" w:rsidRDefault="00DF33B9" w:rsidP="00DF33B9">
            <w:pPr>
              <w:rPr>
                <w:sz w:val="22"/>
              </w:rPr>
            </w:pPr>
            <w:r w:rsidRPr="00BC018A">
              <w:rPr>
                <w:sz w:val="22"/>
              </w:rPr>
              <w:t>10</w:t>
            </w:r>
          </w:p>
        </w:tc>
        <w:tc>
          <w:tcPr>
            <w:tcW w:w="1096" w:type="dxa"/>
            <w:shd w:val="clear" w:color="auto" w:fill="auto"/>
            <w:vAlign w:val="center"/>
            <w:hideMark/>
          </w:tcPr>
          <w:p w:rsidR="00DF33B9" w:rsidRPr="00BC018A" w:rsidRDefault="00DF33B9" w:rsidP="00DF33B9">
            <w:pPr>
              <w:rPr>
                <w:sz w:val="22"/>
              </w:rPr>
            </w:pPr>
            <w:r w:rsidRPr="00BC018A">
              <w:rPr>
                <w:sz w:val="22"/>
              </w:rPr>
              <w:t>11</w:t>
            </w:r>
          </w:p>
        </w:tc>
        <w:tc>
          <w:tcPr>
            <w:tcW w:w="840" w:type="dxa"/>
            <w:shd w:val="clear" w:color="auto" w:fill="auto"/>
            <w:vAlign w:val="center"/>
            <w:hideMark/>
          </w:tcPr>
          <w:p w:rsidR="00DF33B9" w:rsidRPr="00BC018A" w:rsidRDefault="00DF33B9" w:rsidP="00DF33B9">
            <w:pPr>
              <w:rPr>
                <w:sz w:val="22"/>
              </w:rPr>
            </w:pPr>
            <w:r w:rsidRPr="00BC018A">
              <w:rPr>
                <w:sz w:val="22"/>
              </w:rPr>
              <w:t>12</w:t>
            </w:r>
          </w:p>
        </w:tc>
        <w:tc>
          <w:tcPr>
            <w:tcW w:w="1567" w:type="dxa"/>
            <w:shd w:val="clear" w:color="auto" w:fill="auto"/>
            <w:vAlign w:val="center"/>
            <w:hideMark/>
          </w:tcPr>
          <w:p w:rsidR="00DF33B9" w:rsidRPr="00BC018A" w:rsidRDefault="00DF33B9" w:rsidP="00DF33B9">
            <w:pPr>
              <w:rPr>
                <w:sz w:val="22"/>
              </w:rPr>
            </w:pPr>
            <w:r w:rsidRPr="00BC018A">
              <w:rPr>
                <w:sz w:val="22"/>
              </w:rPr>
              <w:t>13</w:t>
            </w:r>
          </w:p>
        </w:tc>
        <w:tc>
          <w:tcPr>
            <w:tcW w:w="1540" w:type="dxa"/>
            <w:shd w:val="clear" w:color="auto" w:fill="auto"/>
            <w:vAlign w:val="center"/>
            <w:hideMark/>
          </w:tcPr>
          <w:p w:rsidR="00DF33B9" w:rsidRPr="00BC018A" w:rsidRDefault="00DF33B9" w:rsidP="00CC5941">
            <w:pPr>
              <w:rPr>
                <w:sz w:val="22"/>
              </w:rPr>
            </w:pPr>
            <w:r w:rsidRPr="00BC018A">
              <w:rPr>
                <w:sz w:val="22"/>
              </w:rPr>
              <w:t>14</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line="320" w:lineRule="exact"/>
              <w:rPr>
                <w:b/>
                <w:bCs/>
                <w:sz w:val="22"/>
              </w:rPr>
            </w:pPr>
          </w:p>
        </w:tc>
        <w:tc>
          <w:tcPr>
            <w:tcW w:w="3150" w:type="dxa"/>
            <w:shd w:val="clear" w:color="auto" w:fill="auto"/>
            <w:vAlign w:val="center"/>
            <w:hideMark/>
          </w:tcPr>
          <w:p w:rsidR="00DF33B9" w:rsidRPr="00BC018A" w:rsidRDefault="00DF33B9" w:rsidP="004B382A">
            <w:pPr>
              <w:spacing w:line="320" w:lineRule="exact"/>
              <w:jc w:val="both"/>
              <w:rPr>
                <w:b/>
                <w:bCs/>
                <w:sz w:val="22"/>
              </w:rPr>
            </w:pPr>
            <w:r w:rsidRPr="00BC018A">
              <w:rPr>
                <w:b/>
                <w:bCs/>
                <w:sz w:val="22"/>
              </w:rPr>
              <w:t>TỔNG CỘNG</w:t>
            </w:r>
          </w:p>
        </w:tc>
        <w:tc>
          <w:tcPr>
            <w:tcW w:w="1134" w:type="dxa"/>
            <w:shd w:val="clear" w:color="auto" w:fill="auto"/>
            <w:vAlign w:val="center"/>
            <w:hideMark/>
          </w:tcPr>
          <w:p w:rsidR="00DF33B9" w:rsidRPr="00BC018A" w:rsidRDefault="00DF33B9" w:rsidP="004B382A">
            <w:pPr>
              <w:spacing w:line="320" w:lineRule="exact"/>
              <w:rPr>
                <w:b/>
                <w:bCs/>
                <w:sz w:val="22"/>
              </w:rPr>
            </w:pPr>
          </w:p>
        </w:tc>
        <w:tc>
          <w:tcPr>
            <w:tcW w:w="1423" w:type="dxa"/>
            <w:shd w:val="clear" w:color="auto" w:fill="auto"/>
            <w:vAlign w:val="center"/>
            <w:hideMark/>
          </w:tcPr>
          <w:p w:rsidR="00DF33B9" w:rsidRPr="00BC018A" w:rsidRDefault="00DF33B9" w:rsidP="004B382A">
            <w:pPr>
              <w:spacing w:line="320" w:lineRule="exact"/>
              <w:jc w:val="right"/>
              <w:rPr>
                <w:b/>
                <w:bCs/>
                <w:sz w:val="22"/>
              </w:rPr>
            </w:pPr>
          </w:p>
        </w:tc>
        <w:tc>
          <w:tcPr>
            <w:tcW w:w="970" w:type="dxa"/>
            <w:shd w:val="clear" w:color="auto" w:fill="auto"/>
            <w:vAlign w:val="center"/>
            <w:hideMark/>
          </w:tcPr>
          <w:p w:rsidR="00DF33B9" w:rsidRPr="00BC018A" w:rsidRDefault="00DF33B9" w:rsidP="004B382A">
            <w:pPr>
              <w:spacing w:line="320" w:lineRule="exact"/>
              <w:jc w:val="right"/>
              <w:rPr>
                <w:b/>
                <w:bCs/>
                <w:sz w:val="22"/>
              </w:rPr>
            </w:pPr>
            <w:r w:rsidRPr="00BC018A">
              <w:rPr>
                <w:b/>
                <w:bCs/>
                <w:sz w:val="22"/>
              </w:rPr>
              <w:t>3.783.235</w:t>
            </w:r>
          </w:p>
        </w:tc>
        <w:tc>
          <w:tcPr>
            <w:tcW w:w="798" w:type="dxa"/>
            <w:shd w:val="clear" w:color="auto" w:fill="auto"/>
            <w:vAlign w:val="center"/>
            <w:hideMark/>
          </w:tcPr>
          <w:p w:rsidR="00DF33B9" w:rsidRPr="00BC018A" w:rsidRDefault="00DF33B9" w:rsidP="004B382A">
            <w:pPr>
              <w:spacing w:line="320" w:lineRule="exact"/>
              <w:jc w:val="right"/>
              <w:rPr>
                <w:b/>
                <w:bCs/>
                <w:sz w:val="22"/>
              </w:rPr>
            </w:pPr>
            <w:r w:rsidRPr="00BC018A">
              <w:rPr>
                <w:b/>
                <w:bCs/>
                <w:sz w:val="22"/>
              </w:rPr>
              <w:t>666.647</w:t>
            </w:r>
          </w:p>
        </w:tc>
        <w:tc>
          <w:tcPr>
            <w:tcW w:w="1004" w:type="dxa"/>
            <w:shd w:val="clear" w:color="auto" w:fill="auto"/>
            <w:vAlign w:val="center"/>
            <w:hideMark/>
          </w:tcPr>
          <w:p w:rsidR="00DF33B9" w:rsidRPr="00BC018A" w:rsidRDefault="00DF33B9" w:rsidP="004B382A">
            <w:pPr>
              <w:spacing w:line="320" w:lineRule="exact"/>
              <w:jc w:val="right"/>
              <w:rPr>
                <w:b/>
                <w:bCs/>
                <w:sz w:val="22"/>
              </w:rPr>
            </w:pPr>
            <w:r w:rsidRPr="00BC018A">
              <w:rPr>
                <w:b/>
                <w:bCs/>
                <w:sz w:val="22"/>
              </w:rPr>
              <w:t>2.024.605</w:t>
            </w:r>
          </w:p>
        </w:tc>
        <w:tc>
          <w:tcPr>
            <w:tcW w:w="1096" w:type="dxa"/>
            <w:shd w:val="clear" w:color="auto" w:fill="auto"/>
            <w:vAlign w:val="center"/>
            <w:hideMark/>
          </w:tcPr>
          <w:p w:rsidR="00DF33B9" w:rsidRPr="00BC018A" w:rsidRDefault="00DF33B9" w:rsidP="004B382A">
            <w:pPr>
              <w:spacing w:line="320" w:lineRule="exact"/>
              <w:jc w:val="right"/>
              <w:rPr>
                <w:b/>
                <w:bCs/>
                <w:sz w:val="22"/>
              </w:rPr>
            </w:pPr>
            <w:r w:rsidRPr="00BC018A">
              <w:rPr>
                <w:b/>
                <w:bCs/>
                <w:sz w:val="22"/>
              </w:rPr>
              <w:t>585.518</w:t>
            </w:r>
          </w:p>
        </w:tc>
        <w:tc>
          <w:tcPr>
            <w:tcW w:w="840" w:type="dxa"/>
            <w:shd w:val="clear" w:color="auto" w:fill="auto"/>
            <w:vAlign w:val="center"/>
            <w:hideMark/>
          </w:tcPr>
          <w:p w:rsidR="00DF33B9" w:rsidRPr="00BC018A" w:rsidRDefault="00DF33B9" w:rsidP="004B382A">
            <w:pPr>
              <w:spacing w:line="320" w:lineRule="exact"/>
              <w:jc w:val="right"/>
              <w:rPr>
                <w:b/>
                <w:bCs/>
                <w:sz w:val="22"/>
              </w:rPr>
            </w:pPr>
            <w:r w:rsidRPr="00BC018A">
              <w:rPr>
                <w:b/>
                <w:bCs/>
                <w:sz w:val="22"/>
              </w:rPr>
              <w:t>564.950</w:t>
            </w:r>
          </w:p>
        </w:tc>
        <w:tc>
          <w:tcPr>
            <w:tcW w:w="1567" w:type="dxa"/>
            <w:shd w:val="clear" w:color="auto" w:fill="auto"/>
            <w:vAlign w:val="center"/>
            <w:hideMark/>
          </w:tcPr>
          <w:p w:rsidR="00DF33B9" w:rsidRPr="00BC018A" w:rsidRDefault="00DF33B9" w:rsidP="004B382A">
            <w:pPr>
              <w:spacing w:line="320" w:lineRule="exact"/>
              <w:rPr>
                <w:b/>
                <w:bCs/>
                <w:sz w:val="22"/>
              </w:rPr>
            </w:pPr>
          </w:p>
        </w:tc>
        <w:tc>
          <w:tcPr>
            <w:tcW w:w="1540" w:type="dxa"/>
            <w:shd w:val="clear" w:color="auto" w:fill="auto"/>
            <w:vAlign w:val="center"/>
            <w:hideMark/>
          </w:tcPr>
          <w:p w:rsidR="00DF33B9" w:rsidRPr="00BC018A" w:rsidRDefault="00DF33B9" w:rsidP="004B382A">
            <w:pPr>
              <w:spacing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20" w:lineRule="exact"/>
              <w:rPr>
                <w:b/>
                <w:bCs/>
                <w:sz w:val="22"/>
              </w:rPr>
            </w:pPr>
            <w:r w:rsidRPr="00BC018A">
              <w:rPr>
                <w:b/>
                <w:bCs/>
                <w:sz w:val="22"/>
              </w:rPr>
              <w:t>A</w:t>
            </w:r>
          </w:p>
        </w:tc>
        <w:tc>
          <w:tcPr>
            <w:tcW w:w="3150" w:type="dxa"/>
            <w:shd w:val="clear" w:color="auto" w:fill="auto"/>
            <w:vAlign w:val="center"/>
            <w:hideMark/>
          </w:tcPr>
          <w:p w:rsidR="00DF33B9" w:rsidRPr="004B382A" w:rsidRDefault="00DF33B9" w:rsidP="004B382A">
            <w:pPr>
              <w:spacing w:before="60" w:after="60" w:line="340" w:lineRule="exact"/>
              <w:jc w:val="both"/>
              <w:rPr>
                <w:rFonts w:ascii="Times New Roman Bold" w:hAnsi="Times New Roman Bold"/>
                <w:b/>
                <w:bCs/>
                <w:spacing w:val="-12"/>
                <w:sz w:val="22"/>
              </w:rPr>
            </w:pPr>
            <w:r w:rsidRPr="004B382A">
              <w:rPr>
                <w:rFonts w:ascii="Times New Roman Bold" w:hAnsi="Times New Roman Bold"/>
                <w:b/>
                <w:bCs/>
                <w:spacing w:val="-12"/>
                <w:sz w:val="22"/>
              </w:rPr>
              <w:t>CHI XÂY DỰNG CƠ BẢN VỐN TẬP TRUNG TRONG NƯỚC</w:t>
            </w:r>
          </w:p>
        </w:tc>
        <w:tc>
          <w:tcPr>
            <w:tcW w:w="1134" w:type="dxa"/>
            <w:shd w:val="clear" w:color="auto" w:fill="auto"/>
            <w:vAlign w:val="center"/>
            <w:hideMark/>
          </w:tcPr>
          <w:p w:rsidR="00DF33B9" w:rsidRPr="00BC018A" w:rsidRDefault="00DF33B9" w:rsidP="004B382A">
            <w:pPr>
              <w:spacing w:before="60" w:after="60" w:line="340" w:lineRule="exact"/>
              <w:rPr>
                <w:b/>
                <w:bCs/>
                <w:sz w:val="22"/>
              </w:rPr>
            </w:pPr>
          </w:p>
        </w:tc>
        <w:tc>
          <w:tcPr>
            <w:tcW w:w="1423" w:type="dxa"/>
            <w:shd w:val="clear" w:color="auto" w:fill="auto"/>
            <w:vAlign w:val="center"/>
            <w:hideMark/>
          </w:tcPr>
          <w:p w:rsidR="00DF33B9" w:rsidRPr="00BC018A" w:rsidRDefault="00DF33B9" w:rsidP="004B382A">
            <w:pPr>
              <w:spacing w:before="60" w:after="60" w:line="340" w:lineRule="exact"/>
              <w:rPr>
                <w:b/>
                <w:bCs/>
                <w:sz w:val="22"/>
              </w:rPr>
            </w:pPr>
          </w:p>
        </w:tc>
        <w:tc>
          <w:tcPr>
            <w:tcW w:w="970"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3.719.047</w:t>
            </w:r>
          </w:p>
        </w:tc>
        <w:tc>
          <w:tcPr>
            <w:tcW w:w="798"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622.287</w:t>
            </w:r>
          </w:p>
        </w:tc>
        <w:tc>
          <w:tcPr>
            <w:tcW w:w="1004"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1.474.598</w:t>
            </w:r>
          </w:p>
        </w:tc>
        <w:tc>
          <w:tcPr>
            <w:tcW w:w="1096"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468.651</w:t>
            </w:r>
          </w:p>
        </w:tc>
        <w:tc>
          <w:tcPr>
            <w:tcW w:w="840"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388.950</w:t>
            </w:r>
          </w:p>
        </w:tc>
        <w:tc>
          <w:tcPr>
            <w:tcW w:w="1567" w:type="dxa"/>
            <w:shd w:val="clear" w:color="auto" w:fill="auto"/>
            <w:vAlign w:val="center"/>
            <w:hideMark/>
          </w:tcPr>
          <w:p w:rsidR="00DF33B9" w:rsidRPr="00BC018A" w:rsidRDefault="00DF33B9" w:rsidP="004B382A">
            <w:pPr>
              <w:spacing w:before="60" w:after="60" w:line="340" w:lineRule="exact"/>
              <w:rPr>
                <w:b/>
                <w:bCs/>
                <w:sz w:val="22"/>
              </w:rPr>
            </w:pPr>
          </w:p>
        </w:tc>
        <w:tc>
          <w:tcPr>
            <w:tcW w:w="1540" w:type="dxa"/>
            <w:shd w:val="clear" w:color="auto" w:fill="auto"/>
            <w:vAlign w:val="center"/>
            <w:hideMark/>
          </w:tcPr>
          <w:p w:rsidR="00DF33B9" w:rsidRPr="00BC018A" w:rsidRDefault="00DF33B9" w:rsidP="004B382A">
            <w:pPr>
              <w:spacing w:before="60" w:after="60" w:line="34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20" w:lineRule="exact"/>
              <w:rPr>
                <w:b/>
                <w:bCs/>
                <w:sz w:val="22"/>
              </w:rPr>
            </w:pPr>
            <w:r w:rsidRPr="00BC018A">
              <w:rPr>
                <w:b/>
                <w:bCs/>
                <w:sz w:val="22"/>
              </w:rPr>
              <w:t>A.I</w:t>
            </w:r>
          </w:p>
        </w:tc>
        <w:tc>
          <w:tcPr>
            <w:tcW w:w="3150" w:type="dxa"/>
            <w:shd w:val="clear" w:color="auto" w:fill="auto"/>
            <w:vAlign w:val="center"/>
            <w:hideMark/>
          </w:tcPr>
          <w:p w:rsidR="00DF33B9" w:rsidRPr="00BC018A" w:rsidRDefault="00DF33B9" w:rsidP="004B382A">
            <w:pPr>
              <w:spacing w:before="60" w:after="60" w:line="340" w:lineRule="exact"/>
              <w:jc w:val="both"/>
              <w:rPr>
                <w:b/>
                <w:bCs/>
                <w:sz w:val="22"/>
              </w:rPr>
            </w:pPr>
            <w:r w:rsidRPr="00BC018A">
              <w:rPr>
                <w:b/>
                <w:bCs/>
                <w:sz w:val="22"/>
              </w:rPr>
              <w:t>Nguồn ngân sách tỉnh điều hành</w:t>
            </w:r>
          </w:p>
        </w:tc>
        <w:tc>
          <w:tcPr>
            <w:tcW w:w="1134" w:type="dxa"/>
            <w:shd w:val="clear" w:color="auto" w:fill="auto"/>
            <w:vAlign w:val="center"/>
            <w:hideMark/>
          </w:tcPr>
          <w:p w:rsidR="00DF33B9" w:rsidRPr="00BC018A" w:rsidRDefault="00DF33B9" w:rsidP="004B382A">
            <w:pPr>
              <w:spacing w:before="60" w:after="60" w:line="340" w:lineRule="exact"/>
              <w:rPr>
                <w:b/>
                <w:bCs/>
                <w:sz w:val="22"/>
              </w:rPr>
            </w:pPr>
          </w:p>
        </w:tc>
        <w:tc>
          <w:tcPr>
            <w:tcW w:w="1423" w:type="dxa"/>
            <w:shd w:val="clear" w:color="auto" w:fill="auto"/>
            <w:vAlign w:val="center"/>
            <w:hideMark/>
          </w:tcPr>
          <w:p w:rsidR="00DF33B9" w:rsidRPr="00BC018A" w:rsidRDefault="00DF33B9" w:rsidP="004B382A">
            <w:pPr>
              <w:spacing w:before="60" w:after="60" w:line="340" w:lineRule="exact"/>
              <w:rPr>
                <w:b/>
                <w:bCs/>
                <w:sz w:val="22"/>
              </w:rPr>
            </w:pPr>
          </w:p>
        </w:tc>
        <w:tc>
          <w:tcPr>
            <w:tcW w:w="970"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3.719.047</w:t>
            </w:r>
          </w:p>
        </w:tc>
        <w:tc>
          <w:tcPr>
            <w:tcW w:w="798"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622.287</w:t>
            </w:r>
          </w:p>
        </w:tc>
        <w:tc>
          <w:tcPr>
            <w:tcW w:w="1004"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797.678</w:t>
            </w:r>
          </w:p>
        </w:tc>
        <w:tc>
          <w:tcPr>
            <w:tcW w:w="1096"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350.813</w:t>
            </w:r>
          </w:p>
        </w:tc>
        <w:tc>
          <w:tcPr>
            <w:tcW w:w="840" w:type="dxa"/>
            <w:shd w:val="clear" w:color="auto" w:fill="auto"/>
            <w:vAlign w:val="center"/>
            <w:hideMark/>
          </w:tcPr>
          <w:p w:rsidR="00DF33B9" w:rsidRPr="00BC018A" w:rsidRDefault="00DF33B9" w:rsidP="004B382A">
            <w:pPr>
              <w:spacing w:before="60" w:after="60" w:line="340" w:lineRule="exact"/>
              <w:jc w:val="right"/>
              <w:rPr>
                <w:b/>
                <w:bCs/>
                <w:sz w:val="22"/>
              </w:rPr>
            </w:pPr>
            <w:r w:rsidRPr="00BC018A">
              <w:rPr>
                <w:b/>
                <w:bCs/>
                <w:sz w:val="22"/>
              </w:rPr>
              <w:t>273.433</w:t>
            </w:r>
          </w:p>
        </w:tc>
        <w:tc>
          <w:tcPr>
            <w:tcW w:w="1567" w:type="dxa"/>
            <w:shd w:val="clear" w:color="auto" w:fill="auto"/>
            <w:vAlign w:val="center"/>
            <w:hideMark/>
          </w:tcPr>
          <w:p w:rsidR="00DF33B9" w:rsidRPr="00BC018A" w:rsidRDefault="00DF33B9" w:rsidP="004B382A">
            <w:pPr>
              <w:spacing w:before="60" w:after="60" w:line="320" w:lineRule="exact"/>
              <w:rPr>
                <w:b/>
                <w:bCs/>
                <w:sz w:val="22"/>
              </w:rPr>
            </w:pPr>
          </w:p>
        </w:tc>
        <w:tc>
          <w:tcPr>
            <w:tcW w:w="1540" w:type="dxa"/>
            <w:shd w:val="clear" w:color="auto" w:fill="auto"/>
            <w:vAlign w:val="center"/>
            <w:hideMark/>
          </w:tcPr>
          <w:p w:rsidR="00DF33B9" w:rsidRPr="00BC018A" w:rsidRDefault="00DF33B9" w:rsidP="004B382A">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20" w:lineRule="exact"/>
              <w:rPr>
                <w:b/>
                <w:bCs/>
                <w:sz w:val="22"/>
              </w:rPr>
            </w:pPr>
            <w:r w:rsidRPr="00BC018A">
              <w:rPr>
                <w:b/>
                <w:bCs/>
                <w:sz w:val="22"/>
              </w:rPr>
              <w:t>I</w:t>
            </w:r>
          </w:p>
        </w:tc>
        <w:tc>
          <w:tcPr>
            <w:tcW w:w="3150" w:type="dxa"/>
            <w:shd w:val="clear" w:color="auto" w:fill="auto"/>
            <w:vAlign w:val="center"/>
            <w:hideMark/>
          </w:tcPr>
          <w:p w:rsidR="00DF33B9" w:rsidRPr="004B382A" w:rsidRDefault="00DF33B9" w:rsidP="004B382A">
            <w:pPr>
              <w:spacing w:before="60" w:after="60" w:line="320" w:lineRule="exact"/>
              <w:jc w:val="both"/>
              <w:rPr>
                <w:rFonts w:ascii="Times New Roman Bold" w:hAnsi="Times New Roman Bold"/>
                <w:b/>
                <w:bCs/>
                <w:spacing w:val="-12"/>
                <w:sz w:val="22"/>
              </w:rPr>
            </w:pPr>
            <w:r w:rsidRPr="004B382A">
              <w:rPr>
                <w:rFonts w:ascii="Times New Roman Bold" w:hAnsi="Times New Roman Bold"/>
                <w:b/>
                <w:bCs/>
                <w:spacing w:val="-12"/>
                <w:sz w:val="22"/>
              </w:rPr>
              <w:t>Dự án quyết toán, dự án hoàn thành</w:t>
            </w:r>
          </w:p>
        </w:tc>
        <w:tc>
          <w:tcPr>
            <w:tcW w:w="1134" w:type="dxa"/>
            <w:shd w:val="clear" w:color="auto" w:fill="auto"/>
            <w:vAlign w:val="center"/>
            <w:hideMark/>
          </w:tcPr>
          <w:p w:rsidR="00DF33B9" w:rsidRPr="00BC018A" w:rsidRDefault="00DF33B9" w:rsidP="004B382A">
            <w:pPr>
              <w:spacing w:before="60" w:after="60" w:line="320" w:lineRule="exact"/>
              <w:rPr>
                <w:b/>
                <w:bCs/>
                <w:sz w:val="22"/>
              </w:rPr>
            </w:pPr>
          </w:p>
        </w:tc>
        <w:tc>
          <w:tcPr>
            <w:tcW w:w="1423" w:type="dxa"/>
            <w:shd w:val="clear" w:color="auto" w:fill="auto"/>
            <w:vAlign w:val="center"/>
            <w:hideMark/>
          </w:tcPr>
          <w:p w:rsidR="00DF33B9" w:rsidRPr="00BC018A" w:rsidRDefault="00DF33B9" w:rsidP="004B382A">
            <w:pPr>
              <w:spacing w:before="60" w:after="60" w:line="320" w:lineRule="exact"/>
              <w:rPr>
                <w:b/>
                <w:bCs/>
                <w:sz w:val="22"/>
              </w:rPr>
            </w:pPr>
          </w:p>
        </w:tc>
        <w:tc>
          <w:tcPr>
            <w:tcW w:w="970"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578.401</w:t>
            </w:r>
          </w:p>
        </w:tc>
        <w:tc>
          <w:tcPr>
            <w:tcW w:w="798"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67.846</w:t>
            </w:r>
          </w:p>
        </w:tc>
        <w:tc>
          <w:tcPr>
            <w:tcW w:w="1004"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21.944</w:t>
            </w:r>
          </w:p>
        </w:tc>
        <w:tc>
          <w:tcPr>
            <w:tcW w:w="1096"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54.157</w:t>
            </w:r>
          </w:p>
        </w:tc>
        <w:tc>
          <w:tcPr>
            <w:tcW w:w="840"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9.544</w:t>
            </w:r>
          </w:p>
        </w:tc>
        <w:tc>
          <w:tcPr>
            <w:tcW w:w="1567" w:type="dxa"/>
            <w:shd w:val="clear" w:color="auto" w:fill="auto"/>
            <w:vAlign w:val="center"/>
            <w:hideMark/>
          </w:tcPr>
          <w:p w:rsidR="00DF33B9" w:rsidRPr="00BC018A" w:rsidRDefault="00DF33B9" w:rsidP="004B382A">
            <w:pPr>
              <w:spacing w:before="60" w:after="60" w:line="320" w:lineRule="exact"/>
              <w:rPr>
                <w:b/>
                <w:bCs/>
                <w:sz w:val="22"/>
              </w:rPr>
            </w:pPr>
          </w:p>
        </w:tc>
        <w:tc>
          <w:tcPr>
            <w:tcW w:w="1540" w:type="dxa"/>
            <w:shd w:val="clear" w:color="auto" w:fill="auto"/>
            <w:vAlign w:val="center"/>
            <w:hideMark/>
          </w:tcPr>
          <w:p w:rsidR="00DF33B9" w:rsidRPr="00BC018A" w:rsidRDefault="00DF33B9" w:rsidP="004B382A">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20" w:lineRule="exact"/>
              <w:rPr>
                <w:b/>
                <w:bCs/>
                <w:sz w:val="22"/>
              </w:rPr>
            </w:pPr>
          </w:p>
        </w:tc>
        <w:tc>
          <w:tcPr>
            <w:tcW w:w="3150" w:type="dxa"/>
            <w:shd w:val="clear" w:color="auto" w:fill="auto"/>
            <w:vAlign w:val="center"/>
            <w:hideMark/>
          </w:tcPr>
          <w:p w:rsidR="00DF33B9" w:rsidRPr="00BC018A" w:rsidRDefault="00DF33B9" w:rsidP="004B382A">
            <w:pPr>
              <w:spacing w:before="60" w:after="60" w:line="320" w:lineRule="exact"/>
              <w:jc w:val="both"/>
              <w:rPr>
                <w:b/>
                <w:bCs/>
                <w:sz w:val="22"/>
              </w:rPr>
            </w:pPr>
            <w:r w:rsidRPr="00BC018A">
              <w:rPr>
                <w:b/>
                <w:bCs/>
                <w:sz w:val="22"/>
              </w:rPr>
              <w:t>Nông nghiệp, lâm nghiệp</w:t>
            </w:r>
          </w:p>
        </w:tc>
        <w:tc>
          <w:tcPr>
            <w:tcW w:w="1134" w:type="dxa"/>
            <w:shd w:val="clear" w:color="auto" w:fill="auto"/>
            <w:vAlign w:val="center"/>
            <w:hideMark/>
          </w:tcPr>
          <w:p w:rsidR="00DF33B9" w:rsidRPr="00BC018A" w:rsidRDefault="00DF33B9" w:rsidP="004B382A">
            <w:pPr>
              <w:spacing w:before="60" w:after="60" w:line="320" w:lineRule="exact"/>
              <w:rPr>
                <w:b/>
                <w:bCs/>
                <w:sz w:val="22"/>
              </w:rPr>
            </w:pPr>
          </w:p>
        </w:tc>
        <w:tc>
          <w:tcPr>
            <w:tcW w:w="1423" w:type="dxa"/>
            <w:shd w:val="clear" w:color="auto" w:fill="auto"/>
            <w:vAlign w:val="center"/>
            <w:hideMark/>
          </w:tcPr>
          <w:p w:rsidR="00DF33B9" w:rsidRPr="00BC018A" w:rsidRDefault="00DF33B9" w:rsidP="004B382A">
            <w:pPr>
              <w:spacing w:before="60" w:after="60" w:line="320" w:lineRule="exact"/>
              <w:rPr>
                <w:b/>
                <w:bCs/>
                <w:sz w:val="22"/>
              </w:rPr>
            </w:pPr>
          </w:p>
        </w:tc>
        <w:tc>
          <w:tcPr>
            <w:tcW w:w="970"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162.198</w:t>
            </w:r>
          </w:p>
        </w:tc>
        <w:tc>
          <w:tcPr>
            <w:tcW w:w="798"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36.180</w:t>
            </w:r>
          </w:p>
        </w:tc>
        <w:tc>
          <w:tcPr>
            <w:tcW w:w="1004"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20.500</w:t>
            </w:r>
          </w:p>
        </w:tc>
        <w:tc>
          <w:tcPr>
            <w:tcW w:w="1096"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27.400</w:t>
            </w:r>
          </w:p>
        </w:tc>
        <w:tc>
          <w:tcPr>
            <w:tcW w:w="840" w:type="dxa"/>
            <w:shd w:val="clear" w:color="auto" w:fill="auto"/>
            <w:vAlign w:val="center"/>
            <w:hideMark/>
          </w:tcPr>
          <w:p w:rsidR="00DF33B9" w:rsidRPr="00BC018A" w:rsidRDefault="00DF33B9" w:rsidP="004B382A">
            <w:pPr>
              <w:spacing w:before="60" w:after="60" w:line="320" w:lineRule="exact"/>
              <w:jc w:val="right"/>
              <w:rPr>
                <w:b/>
                <w:bCs/>
                <w:sz w:val="22"/>
              </w:rPr>
            </w:pPr>
            <w:r w:rsidRPr="00BC018A">
              <w:rPr>
                <w:b/>
                <w:bCs/>
                <w:sz w:val="22"/>
              </w:rPr>
              <w:t>8.100</w:t>
            </w:r>
          </w:p>
        </w:tc>
        <w:tc>
          <w:tcPr>
            <w:tcW w:w="1567" w:type="dxa"/>
            <w:shd w:val="clear" w:color="auto" w:fill="auto"/>
            <w:vAlign w:val="center"/>
            <w:hideMark/>
          </w:tcPr>
          <w:p w:rsidR="00DF33B9" w:rsidRPr="00BC018A" w:rsidRDefault="00DF33B9" w:rsidP="004B382A">
            <w:pPr>
              <w:spacing w:before="60" w:after="60" w:line="320" w:lineRule="exact"/>
              <w:rPr>
                <w:b/>
                <w:bCs/>
                <w:sz w:val="22"/>
              </w:rPr>
            </w:pPr>
          </w:p>
        </w:tc>
        <w:tc>
          <w:tcPr>
            <w:tcW w:w="1540" w:type="dxa"/>
            <w:shd w:val="clear" w:color="auto" w:fill="auto"/>
            <w:vAlign w:val="center"/>
            <w:hideMark/>
          </w:tcPr>
          <w:p w:rsidR="00DF33B9" w:rsidRPr="00BC018A" w:rsidRDefault="00DF33B9" w:rsidP="004B382A">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20" w:lineRule="exact"/>
              <w:rPr>
                <w:sz w:val="22"/>
              </w:rPr>
            </w:pPr>
            <w:r w:rsidRPr="00BC018A">
              <w:rPr>
                <w:sz w:val="22"/>
              </w:rPr>
              <w:t>1</w:t>
            </w:r>
          </w:p>
        </w:tc>
        <w:tc>
          <w:tcPr>
            <w:tcW w:w="3150" w:type="dxa"/>
            <w:shd w:val="clear" w:color="auto" w:fill="auto"/>
            <w:vAlign w:val="center"/>
            <w:hideMark/>
          </w:tcPr>
          <w:p w:rsidR="00DF33B9" w:rsidRPr="00BC018A" w:rsidRDefault="00DF33B9" w:rsidP="004B382A">
            <w:pPr>
              <w:spacing w:before="60" w:after="60" w:line="320" w:lineRule="exact"/>
              <w:jc w:val="both"/>
              <w:rPr>
                <w:sz w:val="22"/>
              </w:rPr>
            </w:pPr>
            <w:r w:rsidRPr="00BC018A">
              <w:rPr>
                <w:sz w:val="22"/>
              </w:rPr>
              <w:t>Kè chống xói lở bờ hữu Sông Cầu đoạn qua tổ Bản Vẻn, phường Huyền Tụng, thành phố Bắc Kạn</w:t>
            </w:r>
          </w:p>
        </w:tc>
        <w:tc>
          <w:tcPr>
            <w:tcW w:w="1134" w:type="dxa"/>
            <w:shd w:val="clear" w:color="auto" w:fill="auto"/>
            <w:vAlign w:val="center"/>
            <w:hideMark/>
          </w:tcPr>
          <w:p w:rsidR="00DF33B9" w:rsidRPr="00BC018A" w:rsidRDefault="00DF33B9" w:rsidP="004B382A">
            <w:pPr>
              <w:spacing w:before="60" w:after="60" w:line="320" w:lineRule="exact"/>
              <w:rPr>
                <w:sz w:val="22"/>
              </w:rPr>
            </w:pPr>
          </w:p>
        </w:tc>
        <w:tc>
          <w:tcPr>
            <w:tcW w:w="1423" w:type="dxa"/>
            <w:shd w:val="clear" w:color="auto" w:fill="auto"/>
            <w:vAlign w:val="center"/>
            <w:hideMark/>
          </w:tcPr>
          <w:p w:rsidR="00DF33B9" w:rsidRPr="00BC018A" w:rsidRDefault="00DF33B9" w:rsidP="004B382A">
            <w:pPr>
              <w:spacing w:before="60" w:after="60" w:line="320" w:lineRule="exact"/>
              <w:rPr>
                <w:spacing w:val="-16"/>
                <w:sz w:val="22"/>
              </w:rPr>
            </w:pPr>
            <w:r w:rsidRPr="00BC018A">
              <w:rPr>
                <w:spacing w:val="-16"/>
                <w:sz w:val="22"/>
              </w:rPr>
              <w:t>2109/QĐ-UBND ngày 31/10/2019</w:t>
            </w:r>
          </w:p>
        </w:tc>
        <w:tc>
          <w:tcPr>
            <w:tcW w:w="970" w:type="dxa"/>
            <w:shd w:val="clear" w:color="auto" w:fill="auto"/>
            <w:vAlign w:val="center"/>
            <w:hideMark/>
          </w:tcPr>
          <w:p w:rsidR="00DF33B9" w:rsidRPr="00BC018A" w:rsidRDefault="00DF33B9" w:rsidP="004B382A">
            <w:pPr>
              <w:spacing w:before="60" w:after="60" w:line="320" w:lineRule="exact"/>
              <w:jc w:val="right"/>
              <w:rPr>
                <w:sz w:val="22"/>
              </w:rPr>
            </w:pPr>
            <w:r w:rsidRPr="00BC018A">
              <w:rPr>
                <w:sz w:val="22"/>
              </w:rPr>
              <w:t>25.700</w:t>
            </w:r>
          </w:p>
        </w:tc>
        <w:tc>
          <w:tcPr>
            <w:tcW w:w="798" w:type="dxa"/>
            <w:shd w:val="clear" w:color="auto" w:fill="auto"/>
            <w:vAlign w:val="center"/>
            <w:hideMark/>
          </w:tcPr>
          <w:p w:rsidR="00DF33B9" w:rsidRPr="00BC018A" w:rsidRDefault="00DF33B9" w:rsidP="004B382A">
            <w:pPr>
              <w:spacing w:before="60" w:after="60" w:line="320" w:lineRule="exact"/>
              <w:jc w:val="right"/>
              <w:rPr>
                <w:sz w:val="22"/>
              </w:rPr>
            </w:pPr>
            <w:r w:rsidRPr="00BC018A">
              <w:rPr>
                <w:sz w:val="22"/>
              </w:rPr>
              <w:t>12.000</w:t>
            </w:r>
          </w:p>
        </w:tc>
        <w:tc>
          <w:tcPr>
            <w:tcW w:w="1004" w:type="dxa"/>
            <w:shd w:val="clear" w:color="auto" w:fill="auto"/>
            <w:vAlign w:val="center"/>
            <w:hideMark/>
          </w:tcPr>
          <w:p w:rsidR="00DF33B9" w:rsidRPr="00BC018A" w:rsidRDefault="00DF33B9" w:rsidP="004B382A">
            <w:pPr>
              <w:spacing w:before="60" w:after="60" w:line="320" w:lineRule="exact"/>
              <w:jc w:val="right"/>
              <w:rPr>
                <w:sz w:val="22"/>
              </w:rPr>
            </w:pPr>
            <w:r w:rsidRPr="00BC018A">
              <w:rPr>
                <w:sz w:val="22"/>
              </w:rPr>
              <w:t>6.000</w:t>
            </w:r>
          </w:p>
        </w:tc>
        <w:tc>
          <w:tcPr>
            <w:tcW w:w="1096" w:type="dxa"/>
            <w:shd w:val="clear" w:color="auto" w:fill="auto"/>
            <w:vAlign w:val="center"/>
            <w:hideMark/>
          </w:tcPr>
          <w:p w:rsidR="00DF33B9" w:rsidRPr="00BC018A" w:rsidRDefault="00DF33B9" w:rsidP="004B382A">
            <w:pPr>
              <w:spacing w:before="60" w:after="60" w:line="320" w:lineRule="exact"/>
              <w:jc w:val="right"/>
              <w:rPr>
                <w:sz w:val="22"/>
              </w:rPr>
            </w:pPr>
            <w:r w:rsidRPr="00BC018A">
              <w:rPr>
                <w:sz w:val="22"/>
              </w:rPr>
              <w:t>11.400</w:t>
            </w:r>
          </w:p>
        </w:tc>
        <w:tc>
          <w:tcPr>
            <w:tcW w:w="840" w:type="dxa"/>
            <w:shd w:val="clear" w:color="auto" w:fill="auto"/>
            <w:vAlign w:val="center"/>
            <w:hideMark/>
          </w:tcPr>
          <w:p w:rsidR="00DF33B9" w:rsidRPr="00BC018A" w:rsidRDefault="00DF33B9" w:rsidP="004B382A">
            <w:pPr>
              <w:spacing w:before="60" w:after="60" w:line="320" w:lineRule="exact"/>
              <w:jc w:val="right"/>
              <w:rPr>
                <w:sz w:val="22"/>
              </w:rPr>
            </w:pPr>
            <w:r w:rsidRPr="00BC018A">
              <w:rPr>
                <w:sz w:val="22"/>
              </w:rPr>
              <w:t>600</w:t>
            </w:r>
          </w:p>
        </w:tc>
        <w:tc>
          <w:tcPr>
            <w:tcW w:w="1567" w:type="dxa"/>
            <w:shd w:val="clear" w:color="auto" w:fill="auto"/>
            <w:vAlign w:val="center"/>
            <w:hideMark/>
          </w:tcPr>
          <w:p w:rsidR="00DF33B9" w:rsidRPr="00BC018A" w:rsidRDefault="00CC5941" w:rsidP="004B382A">
            <w:pPr>
              <w:spacing w:before="60" w:after="60" w:line="320" w:lineRule="exact"/>
              <w:rPr>
                <w:spacing w:val="-16"/>
                <w:sz w:val="22"/>
              </w:rPr>
            </w:pPr>
            <w:r w:rsidRPr="00BC018A">
              <w:rPr>
                <w:spacing w:val="-16"/>
                <w:sz w:val="22"/>
                <w:lang w:val="en-US"/>
              </w:rPr>
              <w:t>Ủy ban nhân dân</w:t>
            </w:r>
            <w:r w:rsidR="00DF33B9" w:rsidRPr="00BC018A">
              <w:rPr>
                <w:spacing w:val="-16"/>
                <w:sz w:val="22"/>
              </w:rPr>
              <w:t xml:space="preserve"> thành phố Bắc Kạn</w:t>
            </w:r>
          </w:p>
        </w:tc>
        <w:tc>
          <w:tcPr>
            <w:tcW w:w="1540" w:type="dxa"/>
            <w:shd w:val="clear" w:color="auto" w:fill="auto"/>
            <w:vAlign w:val="center"/>
            <w:hideMark/>
          </w:tcPr>
          <w:p w:rsidR="00DF33B9" w:rsidRPr="00BC018A" w:rsidRDefault="00DF33B9" w:rsidP="004B382A">
            <w:pPr>
              <w:spacing w:before="60" w:after="60" w:line="320" w:lineRule="exact"/>
              <w:jc w:val="both"/>
              <w:rPr>
                <w:spacing w:val="-10"/>
                <w:sz w:val="22"/>
              </w:rPr>
            </w:pPr>
            <w:r w:rsidRPr="00BC018A">
              <w:rPr>
                <w:spacing w:val="-10"/>
                <w:sz w:val="22"/>
              </w:rPr>
              <w:t>Dự án hoàn thành</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60" w:lineRule="exact"/>
              <w:rPr>
                <w:sz w:val="22"/>
              </w:rPr>
            </w:pPr>
            <w:r w:rsidRPr="00BC018A">
              <w:rPr>
                <w:sz w:val="22"/>
              </w:rPr>
              <w:t>2</w:t>
            </w:r>
          </w:p>
        </w:tc>
        <w:tc>
          <w:tcPr>
            <w:tcW w:w="3150" w:type="dxa"/>
            <w:shd w:val="clear" w:color="auto" w:fill="auto"/>
            <w:vAlign w:val="center"/>
            <w:hideMark/>
          </w:tcPr>
          <w:p w:rsidR="00DF33B9" w:rsidRPr="00BC018A" w:rsidRDefault="00DF33B9" w:rsidP="004B382A">
            <w:pPr>
              <w:spacing w:before="60" w:after="60" w:line="340" w:lineRule="exact"/>
              <w:jc w:val="both"/>
              <w:rPr>
                <w:sz w:val="22"/>
              </w:rPr>
            </w:pPr>
            <w:r w:rsidRPr="00BC018A">
              <w:rPr>
                <w:sz w:val="22"/>
              </w:rPr>
              <w:t>Kè bờ sông cầu bảo vệ khu dân cư, công trình quốc phòng và hạ tầng, thành phố Bắc Kạn, tỉnh Bắc Kạn</w:t>
            </w:r>
          </w:p>
        </w:tc>
        <w:tc>
          <w:tcPr>
            <w:tcW w:w="1134" w:type="dxa"/>
            <w:shd w:val="clear" w:color="auto" w:fill="auto"/>
            <w:vAlign w:val="center"/>
            <w:hideMark/>
          </w:tcPr>
          <w:p w:rsidR="00DF33B9" w:rsidRPr="00BC018A" w:rsidRDefault="00DF33B9" w:rsidP="004B382A">
            <w:pPr>
              <w:spacing w:before="60" w:after="60" w:line="340" w:lineRule="exact"/>
              <w:rPr>
                <w:sz w:val="22"/>
              </w:rPr>
            </w:pPr>
          </w:p>
        </w:tc>
        <w:tc>
          <w:tcPr>
            <w:tcW w:w="1423" w:type="dxa"/>
            <w:shd w:val="clear" w:color="auto" w:fill="auto"/>
            <w:vAlign w:val="center"/>
            <w:hideMark/>
          </w:tcPr>
          <w:p w:rsidR="00DF33B9" w:rsidRPr="00BC018A" w:rsidRDefault="00DF33B9" w:rsidP="004B382A">
            <w:pPr>
              <w:spacing w:before="60" w:after="60" w:line="340" w:lineRule="exact"/>
              <w:rPr>
                <w:sz w:val="22"/>
              </w:rPr>
            </w:pPr>
            <w:r w:rsidRPr="00BC018A">
              <w:rPr>
                <w:spacing w:val="-16"/>
                <w:sz w:val="22"/>
              </w:rPr>
              <w:t>1215/QĐ-UBND</w:t>
            </w:r>
            <w:r w:rsidRPr="00BC018A">
              <w:rPr>
                <w:sz w:val="22"/>
              </w:rPr>
              <w:t xml:space="preserve"> </w:t>
            </w:r>
            <w:r w:rsidRPr="00BC018A">
              <w:rPr>
                <w:spacing w:val="-16"/>
                <w:sz w:val="22"/>
              </w:rPr>
              <w:t>ngày 02/7/2020</w:t>
            </w:r>
          </w:p>
        </w:tc>
        <w:tc>
          <w:tcPr>
            <w:tcW w:w="970"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38.500</w:t>
            </w:r>
          </w:p>
        </w:tc>
        <w:tc>
          <w:tcPr>
            <w:tcW w:w="798"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3.500</w:t>
            </w:r>
          </w:p>
        </w:tc>
        <w:tc>
          <w:tcPr>
            <w:tcW w:w="1004"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3.500</w:t>
            </w:r>
          </w:p>
        </w:tc>
        <w:tc>
          <w:tcPr>
            <w:tcW w:w="1096"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w:t>
            </w:r>
          </w:p>
        </w:tc>
        <w:tc>
          <w:tcPr>
            <w:tcW w:w="840"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3.500</w:t>
            </w:r>
          </w:p>
        </w:tc>
        <w:tc>
          <w:tcPr>
            <w:tcW w:w="1567" w:type="dxa"/>
            <w:shd w:val="clear" w:color="auto" w:fill="auto"/>
            <w:vAlign w:val="center"/>
            <w:hideMark/>
          </w:tcPr>
          <w:p w:rsidR="00DF33B9" w:rsidRPr="00BC018A" w:rsidRDefault="00DF33B9" w:rsidP="004B382A">
            <w:pPr>
              <w:spacing w:before="60" w:after="60" w:line="340" w:lineRule="exact"/>
              <w:rPr>
                <w:sz w:val="22"/>
              </w:rPr>
            </w:pPr>
            <w:r w:rsidRPr="00BC018A">
              <w:rPr>
                <w:sz w:val="22"/>
              </w:rPr>
              <w:t xml:space="preserve">Ban </w:t>
            </w:r>
            <w:r w:rsidR="00CC5941" w:rsidRPr="00BC018A">
              <w:rPr>
                <w:sz w:val="22"/>
                <w:lang w:val="en-US"/>
              </w:rPr>
              <w:t>Quản lý dự án đầu tư xây dựng</w:t>
            </w:r>
            <w:r w:rsidRPr="00BC018A">
              <w:rPr>
                <w:sz w:val="22"/>
              </w:rPr>
              <w:t xml:space="preserve"> tỉnh</w:t>
            </w:r>
          </w:p>
        </w:tc>
        <w:tc>
          <w:tcPr>
            <w:tcW w:w="1540" w:type="dxa"/>
            <w:shd w:val="clear" w:color="auto" w:fill="auto"/>
            <w:vAlign w:val="center"/>
            <w:hideMark/>
          </w:tcPr>
          <w:p w:rsidR="00DF33B9" w:rsidRPr="00BC018A" w:rsidRDefault="00DF33B9" w:rsidP="004B382A">
            <w:pPr>
              <w:spacing w:before="60" w:after="60" w:line="340" w:lineRule="exact"/>
              <w:jc w:val="both"/>
              <w:rPr>
                <w:spacing w:val="-10"/>
                <w:sz w:val="22"/>
              </w:rPr>
            </w:pPr>
            <w:r w:rsidRPr="00BC018A">
              <w:rPr>
                <w:spacing w:val="-10"/>
                <w:sz w:val="22"/>
              </w:rPr>
              <w:t>Dự án hoàn thành</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60" w:lineRule="exact"/>
              <w:rPr>
                <w:sz w:val="22"/>
              </w:rPr>
            </w:pPr>
            <w:r w:rsidRPr="00BC018A">
              <w:rPr>
                <w:sz w:val="22"/>
              </w:rPr>
              <w:t>3</w:t>
            </w:r>
          </w:p>
        </w:tc>
        <w:tc>
          <w:tcPr>
            <w:tcW w:w="3150" w:type="dxa"/>
            <w:shd w:val="clear" w:color="auto" w:fill="auto"/>
            <w:vAlign w:val="center"/>
            <w:hideMark/>
          </w:tcPr>
          <w:p w:rsidR="00DF33B9" w:rsidRPr="00BC018A" w:rsidRDefault="00DF33B9" w:rsidP="004B382A">
            <w:pPr>
              <w:spacing w:before="60" w:after="60" w:line="340" w:lineRule="exact"/>
              <w:jc w:val="both"/>
              <w:rPr>
                <w:sz w:val="22"/>
              </w:rPr>
            </w:pPr>
            <w:r w:rsidRPr="00BC018A">
              <w:rPr>
                <w:sz w:val="22"/>
              </w:rPr>
              <w:t>Khắc phục khẩn cấp vùng sạt lở đất xã Cổ Linh, huyện Pác Nặm, tỉnh Bắc Kạn</w:t>
            </w:r>
          </w:p>
        </w:tc>
        <w:tc>
          <w:tcPr>
            <w:tcW w:w="1134" w:type="dxa"/>
            <w:shd w:val="clear" w:color="auto" w:fill="auto"/>
            <w:vAlign w:val="center"/>
            <w:hideMark/>
          </w:tcPr>
          <w:p w:rsidR="00DF33B9" w:rsidRPr="00BC018A" w:rsidRDefault="00DF33B9" w:rsidP="004B382A">
            <w:pPr>
              <w:spacing w:before="60" w:after="60" w:line="340" w:lineRule="exact"/>
              <w:rPr>
                <w:sz w:val="22"/>
              </w:rPr>
            </w:pPr>
          </w:p>
        </w:tc>
        <w:tc>
          <w:tcPr>
            <w:tcW w:w="1423" w:type="dxa"/>
            <w:shd w:val="clear" w:color="auto" w:fill="auto"/>
            <w:vAlign w:val="center"/>
            <w:hideMark/>
          </w:tcPr>
          <w:p w:rsidR="00DF33B9" w:rsidRPr="00BC018A" w:rsidRDefault="00DF33B9" w:rsidP="004B382A">
            <w:pPr>
              <w:spacing w:before="60" w:after="60" w:line="340" w:lineRule="exact"/>
              <w:rPr>
                <w:sz w:val="22"/>
              </w:rPr>
            </w:pPr>
            <w:r w:rsidRPr="00BC018A">
              <w:rPr>
                <w:spacing w:val="-16"/>
                <w:sz w:val="22"/>
              </w:rPr>
              <w:t>1225/QĐ-UBND</w:t>
            </w:r>
            <w:r w:rsidRPr="00BC018A">
              <w:rPr>
                <w:sz w:val="22"/>
              </w:rPr>
              <w:t xml:space="preserve"> </w:t>
            </w:r>
            <w:r w:rsidRPr="00BC018A">
              <w:rPr>
                <w:spacing w:val="-16"/>
                <w:sz w:val="22"/>
              </w:rPr>
              <w:t>ngày 03/7/2020</w:t>
            </w:r>
          </w:p>
        </w:tc>
        <w:tc>
          <w:tcPr>
            <w:tcW w:w="970"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20.000</w:t>
            </w:r>
          </w:p>
        </w:tc>
        <w:tc>
          <w:tcPr>
            <w:tcW w:w="798"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5.000</w:t>
            </w:r>
          </w:p>
        </w:tc>
        <w:tc>
          <w:tcPr>
            <w:tcW w:w="1004"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5.000</w:t>
            </w:r>
          </w:p>
        </w:tc>
        <w:tc>
          <w:tcPr>
            <w:tcW w:w="1096"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4.000</w:t>
            </w:r>
          </w:p>
        </w:tc>
        <w:tc>
          <w:tcPr>
            <w:tcW w:w="840" w:type="dxa"/>
            <w:shd w:val="clear" w:color="auto" w:fill="auto"/>
            <w:vAlign w:val="center"/>
            <w:hideMark/>
          </w:tcPr>
          <w:p w:rsidR="00DF33B9" w:rsidRPr="00BC018A" w:rsidRDefault="00DF33B9" w:rsidP="004B382A">
            <w:pPr>
              <w:spacing w:before="60" w:after="60" w:line="340" w:lineRule="exact"/>
              <w:jc w:val="right"/>
              <w:rPr>
                <w:sz w:val="22"/>
              </w:rPr>
            </w:pPr>
            <w:r w:rsidRPr="00BC018A">
              <w:rPr>
                <w:sz w:val="22"/>
              </w:rPr>
              <w:t>1.000</w:t>
            </w:r>
          </w:p>
        </w:tc>
        <w:tc>
          <w:tcPr>
            <w:tcW w:w="1567" w:type="dxa"/>
            <w:shd w:val="clear" w:color="auto" w:fill="auto"/>
            <w:vAlign w:val="center"/>
            <w:hideMark/>
          </w:tcPr>
          <w:p w:rsidR="00DF33B9" w:rsidRPr="00BC018A" w:rsidRDefault="00CC5941" w:rsidP="004B382A">
            <w:pPr>
              <w:spacing w:before="60" w:after="60" w:line="340" w:lineRule="exact"/>
              <w:rPr>
                <w:sz w:val="22"/>
              </w:rPr>
            </w:pPr>
            <w:r w:rsidRPr="00BC018A">
              <w:rPr>
                <w:sz w:val="22"/>
              </w:rPr>
              <w:t xml:space="preserve">Ban </w:t>
            </w:r>
            <w:r w:rsidRPr="00BC018A">
              <w:rPr>
                <w:sz w:val="22"/>
                <w:lang w:val="en-US"/>
              </w:rPr>
              <w:t>Quản lý dự án đầu tư xây dựng</w:t>
            </w:r>
            <w:r w:rsidRPr="00BC018A">
              <w:rPr>
                <w:sz w:val="22"/>
              </w:rPr>
              <w:t xml:space="preserve"> tỉnh</w:t>
            </w:r>
          </w:p>
        </w:tc>
        <w:tc>
          <w:tcPr>
            <w:tcW w:w="1540" w:type="dxa"/>
            <w:shd w:val="clear" w:color="auto" w:fill="auto"/>
            <w:vAlign w:val="center"/>
            <w:hideMark/>
          </w:tcPr>
          <w:p w:rsidR="00DF33B9" w:rsidRPr="00BC018A" w:rsidRDefault="00DF33B9" w:rsidP="004B382A">
            <w:pPr>
              <w:spacing w:before="60" w:after="60" w:line="360" w:lineRule="exact"/>
              <w:jc w:val="both"/>
              <w:rPr>
                <w:spacing w:val="-10"/>
                <w:sz w:val="22"/>
              </w:rPr>
            </w:pPr>
            <w:r w:rsidRPr="00BC018A">
              <w:rPr>
                <w:spacing w:val="-10"/>
                <w:sz w:val="22"/>
              </w:rPr>
              <w:t>Dự án hoàn thành</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sz w:val="22"/>
              </w:rPr>
            </w:pPr>
            <w:r w:rsidRPr="00BC018A">
              <w:rPr>
                <w:sz w:val="22"/>
              </w:rPr>
              <w:t>4</w:t>
            </w:r>
          </w:p>
        </w:tc>
        <w:tc>
          <w:tcPr>
            <w:tcW w:w="3150" w:type="dxa"/>
            <w:shd w:val="clear" w:color="auto" w:fill="auto"/>
            <w:vAlign w:val="center"/>
            <w:hideMark/>
          </w:tcPr>
          <w:p w:rsidR="00DF33B9" w:rsidRPr="00BC018A" w:rsidRDefault="00DF33B9" w:rsidP="004B382A">
            <w:pPr>
              <w:spacing w:before="60" w:after="60" w:line="280" w:lineRule="exact"/>
              <w:jc w:val="both"/>
              <w:rPr>
                <w:sz w:val="22"/>
              </w:rPr>
            </w:pPr>
            <w:r w:rsidRPr="00BC018A">
              <w:rPr>
                <w:sz w:val="22"/>
              </w:rPr>
              <w:t>Dự án Quản lý rừng bền vững và đa dạng sinh học nhằm giảm phát thải CO2</w:t>
            </w:r>
          </w:p>
        </w:tc>
        <w:tc>
          <w:tcPr>
            <w:tcW w:w="1134" w:type="dxa"/>
            <w:shd w:val="clear" w:color="auto" w:fill="auto"/>
            <w:vAlign w:val="center"/>
            <w:hideMark/>
          </w:tcPr>
          <w:p w:rsidR="00DF33B9" w:rsidRPr="00BC018A" w:rsidRDefault="00DF33B9" w:rsidP="004B382A">
            <w:pPr>
              <w:spacing w:before="60" w:after="60" w:line="280" w:lineRule="exact"/>
              <w:rPr>
                <w:sz w:val="22"/>
              </w:rPr>
            </w:pPr>
          </w:p>
        </w:tc>
        <w:tc>
          <w:tcPr>
            <w:tcW w:w="1423" w:type="dxa"/>
            <w:shd w:val="clear" w:color="auto" w:fill="auto"/>
            <w:vAlign w:val="center"/>
            <w:hideMark/>
          </w:tcPr>
          <w:p w:rsidR="00DF33B9" w:rsidRPr="00BC018A" w:rsidRDefault="00DF33B9" w:rsidP="004B382A">
            <w:pPr>
              <w:spacing w:before="60" w:after="60" w:line="280" w:lineRule="exact"/>
              <w:rPr>
                <w:sz w:val="22"/>
              </w:rPr>
            </w:pPr>
            <w:r w:rsidRPr="00BC018A">
              <w:rPr>
                <w:sz w:val="22"/>
              </w:rPr>
              <w:t xml:space="preserve">4714/QĐ-BNN-HTQT </w:t>
            </w:r>
            <w:r w:rsidRPr="00BC018A">
              <w:rPr>
                <w:spacing w:val="-16"/>
                <w:sz w:val="22"/>
              </w:rPr>
              <w:t>ngày 13/11/2015</w:t>
            </w:r>
            <w:r w:rsidRPr="00BC018A">
              <w:rPr>
                <w:sz w:val="22"/>
              </w:rPr>
              <w:t xml:space="preserve">, </w:t>
            </w:r>
            <w:r w:rsidR="00157E33" w:rsidRPr="00BC018A">
              <w:rPr>
                <w:sz w:val="22"/>
                <w:lang w:val="en-US"/>
              </w:rPr>
              <w:t>Quyết định</w:t>
            </w:r>
            <w:r w:rsidRPr="00BC018A">
              <w:rPr>
                <w:sz w:val="22"/>
              </w:rPr>
              <w:t xml:space="preserve"> số </w:t>
            </w:r>
            <w:r w:rsidRPr="009752F9">
              <w:rPr>
                <w:spacing w:val="-16"/>
                <w:sz w:val="22"/>
              </w:rPr>
              <w:t>1879/QĐ-UBND</w:t>
            </w:r>
            <w:r w:rsidRPr="00BC018A">
              <w:rPr>
                <w:sz w:val="22"/>
              </w:rPr>
              <w:t xml:space="preserve"> </w:t>
            </w:r>
            <w:r w:rsidRPr="004B382A">
              <w:rPr>
                <w:spacing w:val="-8"/>
                <w:sz w:val="22"/>
              </w:rPr>
              <w:t>ngày 08/11/2017</w:t>
            </w:r>
          </w:p>
        </w:tc>
        <w:tc>
          <w:tcPr>
            <w:tcW w:w="97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77.998</w:t>
            </w:r>
          </w:p>
        </w:tc>
        <w:tc>
          <w:tcPr>
            <w:tcW w:w="798"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15.680</w:t>
            </w:r>
          </w:p>
        </w:tc>
        <w:tc>
          <w:tcPr>
            <w:tcW w:w="1004"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6.000</w:t>
            </w:r>
          </w:p>
        </w:tc>
        <w:tc>
          <w:tcPr>
            <w:tcW w:w="1096"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12.000</w:t>
            </w:r>
          </w:p>
        </w:tc>
        <w:tc>
          <w:tcPr>
            <w:tcW w:w="84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3.000</w:t>
            </w:r>
          </w:p>
        </w:tc>
        <w:tc>
          <w:tcPr>
            <w:tcW w:w="1567" w:type="dxa"/>
            <w:shd w:val="clear" w:color="auto" w:fill="auto"/>
            <w:vAlign w:val="center"/>
            <w:hideMark/>
          </w:tcPr>
          <w:p w:rsidR="00DF33B9" w:rsidRPr="00BC018A" w:rsidRDefault="00DF33B9" w:rsidP="004B382A">
            <w:pPr>
              <w:spacing w:before="60" w:after="60" w:line="280" w:lineRule="exact"/>
              <w:rPr>
                <w:sz w:val="22"/>
              </w:rPr>
            </w:pPr>
            <w:r w:rsidRPr="00BC018A">
              <w:rPr>
                <w:sz w:val="22"/>
              </w:rPr>
              <w:t xml:space="preserve">Sở </w:t>
            </w:r>
            <w:r w:rsidR="00CC5941" w:rsidRPr="00BC018A">
              <w:rPr>
                <w:sz w:val="22"/>
                <w:lang w:val="en-US"/>
              </w:rPr>
              <w:t>Nông nghiệp và Phát triển nông thôn</w:t>
            </w:r>
          </w:p>
        </w:tc>
        <w:tc>
          <w:tcPr>
            <w:tcW w:w="1540" w:type="dxa"/>
            <w:shd w:val="clear" w:color="auto" w:fill="auto"/>
            <w:vAlign w:val="center"/>
            <w:hideMark/>
          </w:tcPr>
          <w:p w:rsidR="00DF33B9" w:rsidRPr="00BC018A" w:rsidRDefault="00DF33B9" w:rsidP="004B382A">
            <w:pPr>
              <w:spacing w:before="60" w:after="60" w:line="280" w:lineRule="exact"/>
              <w:jc w:val="both"/>
              <w:rPr>
                <w:spacing w:val="-10"/>
                <w:sz w:val="22"/>
              </w:rPr>
            </w:pPr>
            <w:r w:rsidRPr="00BC018A">
              <w:rPr>
                <w:spacing w:val="-10"/>
                <w:sz w:val="22"/>
              </w:rPr>
              <w:t>Dự án hoàn thành</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b/>
                <w:bCs/>
                <w:sz w:val="22"/>
              </w:rPr>
            </w:pPr>
          </w:p>
        </w:tc>
        <w:tc>
          <w:tcPr>
            <w:tcW w:w="3150" w:type="dxa"/>
            <w:shd w:val="clear" w:color="auto" w:fill="auto"/>
            <w:vAlign w:val="center"/>
            <w:hideMark/>
          </w:tcPr>
          <w:p w:rsidR="00DF33B9" w:rsidRPr="00BC018A" w:rsidRDefault="00DF33B9" w:rsidP="004B382A">
            <w:pPr>
              <w:spacing w:before="60" w:after="60" w:line="280" w:lineRule="exact"/>
              <w:jc w:val="both"/>
              <w:rPr>
                <w:b/>
                <w:bCs/>
                <w:sz w:val="22"/>
              </w:rPr>
            </w:pPr>
            <w:r w:rsidRPr="00BC018A">
              <w:rPr>
                <w:b/>
                <w:bCs/>
                <w:sz w:val="22"/>
              </w:rPr>
              <w:t>Giao thông</w:t>
            </w:r>
          </w:p>
        </w:tc>
        <w:tc>
          <w:tcPr>
            <w:tcW w:w="1134" w:type="dxa"/>
            <w:shd w:val="clear" w:color="auto" w:fill="auto"/>
            <w:vAlign w:val="center"/>
            <w:hideMark/>
          </w:tcPr>
          <w:p w:rsidR="00DF33B9" w:rsidRPr="00BC018A" w:rsidRDefault="00DF33B9" w:rsidP="004B382A">
            <w:pPr>
              <w:spacing w:before="60" w:after="60" w:line="280" w:lineRule="exact"/>
              <w:rPr>
                <w:b/>
                <w:bCs/>
                <w:sz w:val="22"/>
              </w:rPr>
            </w:pPr>
          </w:p>
        </w:tc>
        <w:tc>
          <w:tcPr>
            <w:tcW w:w="1423" w:type="dxa"/>
            <w:shd w:val="clear" w:color="auto" w:fill="auto"/>
            <w:vAlign w:val="center"/>
            <w:hideMark/>
          </w:tcPr>
          <w:p w:rsidR="00DF33B9" w:rsidRPr="00BC018A" w:rsidRDefault="00DF33B9" w:rsidP="004B382A">
            <w:pPr>
              <w:spacing w:before="60" w:after="60" w:line="280" w:lineRule="exact"/>
              <w:rPr>
                <w:b/>
                <w:bCs/>
                <w:sz w:val="22"/>
              </w:rPr>
            </w:pPr>
          </w:p>
        </w:tc>
        <w:tc>
          <w:tcPr>
            <w:tcW w:w="970"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416.203</w:t>
            </w:r>
          </w:p>
        </w:tc>
        <w:tc>
          <w:tcPr>
            <w:tcW w:w="798"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31.666</w:t>
            </w:r>
          </w:p>
        </w:tc>
        <w:tc>
          <w:tcPr>
            <w:tcW w:w="1004"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1.444</w:t>
            </w:r>
          </w:p>
        </w:tc>
        <w:tc>
          <w:tcPr>
            <w:tcW w:w="1096"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26.757</w:t>
            </w:r>
          </w:p>
        </w:tc>
        <w:tc>
          <w:tcPr>
            <w:tcW w:w="840"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1.444</w:t>
            </w:r>
          </w:p>
        </w:tc>
        <w:tc>
          <w:tcPr>
            <w:tcW w:w="1567" w:type="dxa"/>
            <w:shd w:val="clear" w:color="auto" w:fill="auto"/>
            <w:vAlign w:val="center"/>
            <w:hideMark/>
          </w:tcPr>
          <w:p w:rsidR="00DF33B9" w:rsidRPr="00BC018A" w:rsidRDefault="00DF33B9" w:rsidP="004B382A">
            <w:pPr>
              <w:spacing w:before="60" w:after="60" w:line="280" w:lineRule="exact"/>
              <w:rPr>
                <w:b/>
                <w:bCs/>
                <w:sz w:val="22"/>
              </w:rPr>
            </w:pPr>
          </w:p>
        </w:tc>
        <w:tc>
          <w:tcPr>
            <w:tcW w:w="1540" w:type="dxa"/>
            <w:shd w:val="clear" w:color="auto" w:fill="auto"/>
            <w:vAlign w:val="center"/>
            <w:hideMark/>
          </w:tcPr>
          <w:p w:rsidR="00DF33B9" w:rsidRPr="00BC018A" w:rsidRDefault="00DF33B9" w:rsidP="004B382A">
            <w:pPr>
              <w:spacing w:before="60" w:after="60" w:line="28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sz w:val="22"/>
              </w:rPr>
            </w:pPr>
            <w:r w:rsidRPr="00BC018A">
              <w:rPr>
                <w:sz w:val="22"/>
              </w:rPr>
              <w:t>5</w:t>
            </w:r>
          </w:p>
        </w:tc>
        <w:tc>
          <w:tcPr>
            <w:tcW w:w="3150" w:type="dxa"/>
            <w:shd w:val="clear" w:color="auto" w:fill="auto"/>
            <w:vAlign w:val="center"/>
            <w:hideMark/>
          </w:tcPr>
          <w:p w:rsidR="00DF33B9" w:rsidRPr="00BC018A" w:rsidRDefault="00DF33B9" w:rsidP="004B382A">
            <w:pPr>
              <w:spacing w:before="60" w:after="60" w:line="280" w:lineRule="exact"/>
              <w:jc w:val="both"/>
              <w:rPr>
                <w:sz w:val="22"/>
              </w:rPr>
            </w:pPr>
            <w:r w:rsidRPr="00BC018A">
              <w:rPr>
                <w:sz w:val="22"/>
              </w:rPr>
              <w:t>Nâng cấp, cải tạo ĐT255, huyện Chợ Đồn</w:t>
            </w:r>
          </w:p>
        </w:tc>
        <w:tc>
          <w:tcPr>
            <w:tcW w:w="1134" w:type="dxa"/>
            <w:shd w:val="clear" w:color="auto" w:fill="auto"/>
            <w:vAlign w:val="center"/>
            <w:hideMark/>
          </w:tcPr>
          <w:p w:rsidR="00DF33B9" w:rsidRPr="00BC018A" w:rsidRDefault="00DF33B9" w:rsidP="004B382A">
            <w:pPr>
              <w:spacing w:before="60" w:after="60" w:line="280" w:lineRule="exact"/>
              <w:rPr>
                <w:sz w:val="22"/>
              </w:rPr>
            </w:pPr>
          </w:p>
        </w:tc>
        <w:tc>
          <w:tcPr>
            <w:tcW w:w="1423" w:type="dxa"/>
            <w:shd w:val="clear" w:color="auto" w:fill="auto"/>
            <w:vAlign w:val="center"/>
            <w:hideMark/>
          </w:tcPr>
          <w:p w:rsidR="00DF33B9" w:rsidRPr="00BC018A" w:rsidRDefault="00DF33B9" w:rsidP="004B382A">
            <w:pPr>
              <w:spacing w:before="60" w:after="60" w:line="280" w:lineRule="exact"/>
              <w:rPr>
                <w:sz w:val="22"/>
              </w:rPr>
            </w:pPr>
            <w:r w:rsidRPr="00BC018A">
              <w:rPr>
                <w:spacing w:val="-16"/>
                <w:sz w:val="22"/>
              </w:rPr>
              <w:t>1231/QĐ-UBND</w:t>
            </w:r>
            <w:r w:rsidRPr="00BC018A">
              <w:rPr>
                <w:sz w:val="22"/>
              </w:rPr>
              <w:t xml:space="preserve"> </w:t>
            </w:r>
            <w:r w:rsidRPr="00BC018A">
              <w:rPr>
                <w:spacing w:val="-16"/>
                <w:sz w:val="22"/>
              </w:rPr>
              <w:t>ngày 11/7/2011</w:t>
            </w:r>
            <w:r w:rsidRPr="00BC018A">
              <w:rPr>
                <w:sz w:val="22"/>
              </w:rPr>
              <w:t xml:space="preserve">; </w:t>
            </w:r>
            <w:r w:rsidRPr="00BC018A">
              <w:rPr>
                <w:spacing w:val="-16"/>
                <w:sz w:val="22"/>
              </w:rPr>
              <w:t>363/QĐ-UBND</w:t>
            </w:r>
            <w:r w:rsidRPr="00BC018A">
              <w:rPr>
                <w:sz w:val="22"/>
              </w:rPr>
              <w:t xml:space="preserve"> </w:t>
            </w:r>
            <w:r w:rsidRPr="00BC018A">
              <w:rPr>
                <w:spacing w:val="-16"/>
                <w:sz w:val="22"/>
              </w:rPr>
              <w:t>ngày 28/3/2017</w:t>
            </w:r>
          </w:p>
        </w:tc>
        <w:tc>
          <w:tcPr>
            <w:tcW w:w="97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416.203</w:t>
            </w:r>
          </w:p>
        </w:tc>
        <w:tc>
          <w:tcPr>
            <w:tcW w:w="798"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31.666</w:t>
            </w:r>
          </w:p>
        </w:tc>
        <w:tc>
          <w:tcPr>
            <w:tcW w:w="1004"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1.444</w:t>
            </w:r>
          </w:p>
        </w:tc>
        <w:tc>
          <w:tcPr>
            <w:tcW w:w="1096"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26.757</w:t>
            </w:r>
          </w:p>
        </w:tc>
        <w:tc>
          <w:tcPr>
            <w:tcW w:w="84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1.444</w:t>
            </w:r>
          </w:p>
        </w:tc>
        <w:tc>
          <w:tcPr>
            <w:tcW w:w="1567" w:type="dxa"/>
            <w:shd w:val="clear" w:color="auto" w:fill="auto"/>
            <w:vAlign w:val="center"/>
            <w:hideMark/>
          </w:tcPr>
          <w:p w:rsidR="00DF33B9" w:rsidRPr="00BC018A" w:rsidRDefault="00DF33B9" w:rsidP="004B382A">
            <w:pPr>
              <w:spacing w:before="60" w:after="60" w:line="280" w:lineRule="exact"/>
              <w:rPr>
                <w:sz w:val="22"/>
              </w:rPr>
            </w:pPr>
            <w:r w:rsidRPr="00BC018A">
              <w:rPr>
                <w:sz w:val="22"/>
              </w:rPr>
              <w:t xml:space="preserve">Ban </w:t>
            </w:r>
            <w:r w:rsidR="00CC5941" w:rsidRPr="00BC018A">
              <w:rPr>
                <w:sz w:val="22"/>
                <w:lang w:val="en-US"/>
              </w:rPr>
              <w:t>Quản lý dự án</w:t>
            </w:r>
            <w:r w:rsidRPr="00BC018A">
              <w:rPr>
                <w:sz w:val="22"/>
              </w:rPr>
              <w:t xml:space="preserve"> đầu tư xây dựng công trình giao thông tỉnh</w:t>
            </w:r>
          </w:p>
        </w:tc>
        <w:tc>
          <w:tcPr>
            <w:tcW w:w="1540" w:type="dxa"/>
            <w:shd w:val="clear" w:color="auto" w:fill="auto"/>
            <w:vAlign w:val="center"/>
            <w:hideMark/>
          </w:tcPr>
          <w:p w:rsidR="00DF33B9" w:rsidRPr="004259FB" w:rsidRDefault="00DF33B9" w:rsidP="004B382A">
            <w:pPr>
              <w:spacing w:before="60" w:after="60" w:line="280" w:lineRule="exact"/>
              <w:jc w:val="both"/>
              <w:rPr>
                <w:spacing w:val="-14"/>
                <w:sz w:val="22"/>
              </w:rPr>
            </w:pPr>
            <w:r w:rsidRPr="004259FB">
              <w:rPr>
                <w:spacing w:val="-14"/>
                <w:sz w:val="22"/>
              </w:rPr>
              <w:t>Dự án đã phê duyệt quyết toán tại Quyết định số 2356/QĐ-UBND ngày 25/11/2019, giá trị quyết toán 375.099 triệu đồng</w:t>
            </w: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b/>
                <w:bCs/>
                <w:sz w:val="22"/>
              </w:rPr>
            </w:pPr>
            <w:r w:rsidRPr="00BC018A">
              <w:rPr>
                <w:b/>
                <w:bCs/>
                <w:sz w:val="22"/>
              </w:rPr>
              <w:t>II</w:t>
            </w:r>
          </w:p>
        </w:tc>
        <w:tc>
          <w:tcPr>
            <w:tcW w:w="3150" w:type="dxa"/>
            <w:shd w:val="clear" w:color="auto" w:fill="auto"/>
            <w:vAlign w:val="center"/>
            <w:hideMark/>
          </w:tcPr>
          <w:p w:rsidR="00DF33B9" w:rsidRPr="00BC018A" w:rsidRDefault="00DF33B9" w:rsidP="004B382A">
            <w:pPr>
              <w:spacing w:before="60" w:after="60" w:line="280" w:lineRule="exact"/>
              <w:jc w:val="both"/>
              <w:rPr>
                <w:b/>
                <w:bCs/>
                <w:sz w:val="22"/>
              </w:rPr>
            </w:pPr>
            <w:r w:rsidRPr="00BC018A">
              <w:rPr>
                <w:b/>
                <w:bCs/>
                <w:sz w:val="22"/>
              </w:rPr>
              <w:t>Đối ứng dự án ODA</w:t>
            </w:r>
          </w:p>
        </w:tc>
        <w:tc>
          <w:tcPr>
            <w:tcW w:w="1134" w:type="dxa"/>
            <w:shd w:val="clear" w:color="auto" w:fill="auto"/>
            <w:vAlign w:val="center"/>
            <w:hideMark/>
          </w:tcPr>
          <w:p w:rsidR="00DF33B9" w:rsidRPr="00BC018A" w:rsidRDefault="00DF33B9" w:rsidP="004B382A">
            <w:pPr>
              <w:spacing w:before="60" w:after="60" w:line="280" w:lineRule="exact"/>
              <w:rPr>
                <w:b/>
                <w:bCs/>
                <w:sz w:val="22"/>
              </w:rPr>
            </w:pPr>
          </w:p>
        </w:tc>
        <w:tc>
          <w:tcPr>
            <w:tcW w:w="1423" w:type="dxa"/>
            <w:shd w:val="clear" w:color="auto" w:fill="auto"/>
            <w:vAlign w:val="center"/>
            <w:hideMark/>
          </w:tcPr>
          <w:p w:rsidR="00DF33B9" w:rsidRPr="00BC018A" w:rsidRDefault="00DF33B9" w:rsidP="004B382A">
            <w:pPr>
              <w:spacing w:before="60" w:after="60" w:line="280" w:lineRule="exact"/>
              <w:rPr>
                <w:b/>
                <w:bCs/>
                <w:sz w:val="22"/>
              </w:rPr>
            </w:pPr>
          </w:p>
        </w:tc>
        <w:tc>
          <w:tcPr>
            <w:tcW w:w="970" w:type="dxa"/>
            <w:shd w:val="clear" w:color="auto" w:fill="auto"/>
            <w:vAlign w:val="center"/>
            <w:hideMark/>
          </w:tcPr>
          <w:p w:rsidR="00DF33B9" w:rsidRPr="00BC018A" w:rsidRDefault="00DF33B9" w:rsidP="004B382A">
            <w:pPr>
              <w:spacing w:before="60" w:after="60" w:line="280" w:lineRule="exact"/>
              <w:jc w:val="right"/>
              <w:rPr>
                <w:b/>
                <w:bCs/>
                <w:sz w:val="22"/>
              </w:rPr>
            </w:pPr>
          </w:p>
        </w:tc>
        <w:tc>
          <w:tcPr>
            <w:tcW w:w="798" w:type="dxa"/>
            <w:shd w:val="clear" w:color="auto" w:fill="auto"/>
            <w:vAlign w:val="center"/>
            <w:hideMark/>
          </w:tcPr>
          <w:p w:rsidR="00DF33B9" w:rsidRPr="00BC018A" w:rsidRDefault="00DF33B9" w:rsidP="004B382A">
            <w:pPr>
              <w:spacing w:before="60" w:after="60" w:line="280" w:lineRule="exact"/>
              <w:jc w:val="right"/>
              <w:rPr>
                <w:b/>
                <w:bCs/>
                <w:sz w:val="22"/>
              </w:rPr>
            </w:pPr>
          </w:p>
        </w:tc>
        <w:tc>
          <w:tcPr>
            <w:tcW w:w="1004"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241.787</w:t>
            </w:r>
          </w:p>
        </w:tc>
        <w:tc>
          <w:tcPr>
            <w:tcW w:w="1096"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118.873</w:t>
            </w:r>
          </w:p>
        </w:tc>
        <w:tc>
          <w:tcPr>
            <w:tcW w:w="840" w:type="dxa"/>
            <w:shd w:val="clear" w:color="auto" w:fill="auto"/>
            <w:vAlign w:val="center"/>
            <w:hideMark/>
          </w:tcPr>
          <w:p w:rsidR="00DF33B9" w:rsidRPr="00BC018A" w:rsidRDefault="00DF33B9" w:rsidP="004B382A">
            <w:pPr>
              <w:spacing w:before="60" w:after="60" w:line="280" w:lineRule="exact"/>
              <w:jc w:val="right"/>
              <w:rPr>
                <w:b/>
                <w:bCs/>
                <w:sz w:val="22"/>
              </w:rPr>
            </w:pPr>
            <w:r w:rsidRPr="00BC018A">
              <w:rPr>
                <w:b/>
                <w:bCs/>
                <w:sz w:val="22"/>
              </w:rPr>
              <w:t>116.960</w:t>
            </w:r>
          </w:p>
        </w:tc>
        <w:tc>
          <w:tcPr>
            <w:tcW w:w="1567" w:type="dxa"/>
            <w:shd w:val="clear" w:color="auto" w:fill="auto"/>
            <w:vAlign w:val="center"/>
            <w:hideMark/>
          </w:tcPr>
          <w:p w:rsidR="00DF33B9" w:rsidRPr="00BC018A" w:rsidRDefault="00DF33B9" w:rsidP="004B382A">
            <w:pPr>
              <w:spacing w:before="60" w:after="60" w:line="280" w:lineRule="exact"/>
              <w:rPr>
                <w:b/>
                <w:bCs/>
                <w:sz w:val="22"/>
              </w:rPr>
            </w:pPr>
          </w:p>
        </w:tc>
        <w:tc>
          <w:tcPr>
            <w:tcW w:w="1540" w:type="dxa"/>
            <w:shd w:val="clear" w:color="auto" w:fill="auto"/>
            <w:vAlign w:val="center"/>
            <w:hideMark/>
          </w:tcPr>
          <w:p w:rsidR="00DF33B9" w:rsidRPr="00BC018A" w:rsidRDefault="00DF33B9" w:rsidP="004B382A">
            <w:pPr>
              <w:spacing w:before="60" w:after="60" w:line="28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sz w:val="22"/>
              </w:rPr>
            </w:pPr>
            <w:r w:rsidRPr="00BC018A">
              <w:rPr>
                <w:sz w:val="22"/>
              </w:rPr>
              <w:t>1</w:t>
            </w:r>
          </w:p>
        </w:tc>
        <w:tc>
          <w:tcPr>
            <w:tcW w:w="3150" w:type="dxa"/>
            <w:shd w:val="clear" w:color="auto" w:fill="auto"/>
            <w:vAlign w:val="center"/>
            <w:hideMark/>
          </w:tcPr>
          <w:p w:rsidR="00DF33B9" w:rsidRPr="00BC018A" w:rsidRDefault="004B382A" w:rsidP="004B382A">
            <w:pPr>
              <w:spacing w:before="60" w:after="60" w:line="280" w:lineRule="exact"/>
              <w:jc w:val="both"/>
              <w:rPr>
                <w:sz w:val="22"/>
              </w:rPr>
            </w:pPr>
            <w:r>
              <w:rPr>
                <w:sz w:val="22"/>
              </w:rPr>
              <w:t>Chương trình m</w:t>
            </w:r>
            <w:r w:rsidR="00DF33B9" w:rsidRPr="00BC018A">
              <w:rPr>
                <w:sz w:val="22"/>
              </w:rPr>
              <w:t>ở rộng quy mô vệ sinh và nước sạch nông thôn dựa trên kết quả</w:t>
            </w:r>
          </w:p>
        </w:tc>
        <w:tc>
          <w:tcPr>
            <w:tcW w:w="1134" w:type="dxa"/>
            <w:shd w:val="clear" w:color="auto" w:fill="auto"/>
            <w:vAlign w:val="center"/>
            <w:hideMark/>
          </w:tcPr>
          <w:p w:rsidR="00DF33B9" w:rsidRPr="00BC018A" w:rsidRDefault="00DF33B9" w:rsidP="004B382A">
            <w:pPr>
              <w:spacing w:before="60" w:after="60" w:line="280" w:lineRule="exact"/>
              <w:rPr>
                <w:sz w:val="22"/>
              </w:rPr>
            </w:pPr>
          </w:p>
        </w:tc>
        <w:tc>
          <w:tcPr>
            <w:tcW w:w="1423" w:type="dxa"/>
            <w:shd w:val="clear" w:color="auto" w:fill="auto"/>
            <w:vAlign w:val="center"/>
            <w:hideMark/>
          </w:tcPr>
          <w:p w:rsidR="00DF33B9" w:rsidRPr="00BC018A" w:rsidRDefault="00DF33B9" w:rsidP="004B382A">
            <w:pPr>
              <w:spacing w:before="60" w:after="60" w:line="280" w:lineRule="exact"/>
              <w:rPr>
                <w:spacing w:val="-16"/>
                <w:sz w:val="22"/>
              </w:rPr>
            </w:pPr>
            <w:r w:rsidRPr="00BC018A">
              <w:rPr>
                <w:spacing w:val="-16"/>
                <w:sz w:val="22"/>
              </w:rPr>
              <w:t xml:space="preserve">3102/QĐ-BNN-HTQT, </w:t>
            </w:r>
            <w:r w:rsidR="00157E33" w:rsidRPr="00BC018A">
              <w:rPr>
                <w:spacing w:val="-16"/>
                <w:sz w:val="22"/>
                <w:lang w:val="en-US"/>
              </w:rPr>
              <w:t xml:space="preserve">ngày </w:t>
            </w:r>
            <w:r w:rsidRPr="00BC018A">
              <w:rPr>
                <w:spacing w:val="-16"/>
                <w:sz w:val="22"/>
              </w:rPr>
              <w:t>21/7/2016</w:t>
            </w:r>
          </w:p>
        </w:tc>
        <w:tc>
          <w:tcPr>
            <w:tcW w:w="97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213.630</w:t>
            </w:r>
          </w:p>
        </w:tc>
        <w:tc>
          <w:tcPr>
            <w:tcW w:w="798"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16.946</w:t>
            </w:r>
          </w:p>
        </w:tc>
        <w:tc>
          <w:tcPr>
            <w:tcW w:w="1004"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5.678</w:t>
            </w:r>
          </w:p>
        </w:tc>
        <w:tc>
          <w:tcPr>
            <w:tcW w:w="1096"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10.178</w:t>
            </w:r>
          </w:p>
        </w:tc>
        <w:tc>
          <w:tcPr>
            <w:tcW w:w="84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2.000</w:t>
            </w:r>
          </w:p>
        </w:tc>
        <w:tc>
          <w:tcPr>
            <w:tcW w:w="1567" w:type="dxa"/>
            <w:shd w:val="clear" w:color="auto" w:fill="auto"/>
            <w:vAlign w:val="center"/>
            <w:hideMark/>
          </w:tcPr>
          <w:p w:rsidR="00DF33B9" w:rsidRPr="004259FB" w:rsidRDefault="00DF33B9" w:rsidP="004B382A">
            <w:pPr>
              <w:spacing w:before="60" w:after="60" w:line="280" w:lineRule="exact"/>
              <w:rPr>
                <w:spacing w:val="-12"/>
                <w:sz w:val="22"/>
              </w:rPr>
            </w:pPr>
            <w:r w:rsidRPr="004259FB">
              <w:rPr>
                <w:spacing w:val="-12"/>
                <w:sz w:val="22"/>
              </w:rPr>
              <w:t>Trung tâm Nước sạch và vệ sinh môi trường nông thôn</w:t>
            </w:r>
          </w:p>
        </w:tc>
        <w:tc>
          <w:tcPr>
            <w:tcW w:w="1540" w:type="dxa"/>
            <w:shd w:val="clear" w:color="auto" w:fill="auto"/>
            <w:vAlign w:val="center"/>
            <w:hideMark/>
          </w:tcPr>
          <w:p w:rsidR="00DF33B9" w:rsidRPr="00BC018A" w:rsidRDefault="00DF33B9" w:rsidP="004B382A">
            <w:pPr>
              <w:spacing w:before="60" w:after="60" w:line="2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280" w:lineRule="exact"/>
              <w:rPr>
                <w:sz w:val="22"/>
              </w:rPr>
            </w:pPr>
            <w:r w:rsidRPr="00BC018A">
              <w:rPr>
                <w:sz w:val="22"/>
              </w:rPr>
              <w:t>2</w:t>
            </w:r>
          </w:p>
        </w:tc>
        <w:tc>
          <w:tcPr>
            <w:tcW w:w="3150" w:type="dxa"/>
            <w:shd w:val="clear" w:color="auto" w:fill="auto"/>
            <w:vAlign w:val="center"/>
            <w:hideMark/>
          </w:tcPr>
          <w:p w:rsidR="00DF33B9" w:rsidRPr="00BC018A" w:rsidRDefault="00DF33B9" w:rsidP="004B382A">
            <w:pPr>
              <w:spacing w:before="60" w:after="60" w:line="280" w:lineRule="exact"/>
              <w:jc w:val="both"/>
              <w:rPr>
                <w:sz w:val="22"/>
              </w:rPr>
            </w:pPr>
            <w:r w:rsidRPr="00BC018A">
              <w:rPr>
                <w:sz w:val="22"/>
              </w:rPr>
              <w:t>Dự án Hạ tầng cơ bản cho phát triển toàn diện các tỉnh vùng Đông Bắc: Hà Giang, Cao Bằng, Bắc Kạn, Lạng Sơn- Tiểu dự án tỉnh Bắc Kạn</w:t>
            </w:r>
          </w:p>
        </w:tc>
        <w:tc>
          <w:tcPr>
            <w:tcW w:w="1134" w:type="dxa"/>
            <w:shd w:val="clear" w:color="auto" w:fill="auto"/>
            <w:vAlign w:val="center"/>
            <w:hideMark/>
          </w:tcPr>
          <w:p w:rsidR="00DF33B9" w:rsidRPr="00BC018A" w:rsidRDefault="00DF33B9" w:rsidP="004B382A">
            <w:pPr>
              <w:spacing w:before="60" w:after="60" w:line="280" w:lineRule="exact"/>
              <w:rPr>
                <w:sz w:val="22"/>
              </w:rPr>
            </w:pPr>
          </w:p>
        </w:tc>
        <w:tc>
          <w:tcPr>
            <w:tcW w:w="1423" w:type="dxa"/>
            <w:shd w:val="clear" w:color="auto" w:fill="auto"/>
            <w:vAlign w:val="center"/>
            <w:hideMark/>
          </w:tcPr>
          <w:p w:rsidR="00DF33B9" w:rsidRPr="00BC018A" w:rsidRDefault="00DF33B9" w:rsidP="004B382A">
            <w:pPr>
              <w:spacing w:before="60" w:after="60" w:line="280" w:lineRule="exact"/>
              <w:rPr>
                <w:spacing w:val="-16"/>
                <w:sz w:val="22"/>
              </w:rPr>
            </w:pPr>
            <w:r w:rsidRPr="00BC018A">
              <w:rPr>
                <w:spacing w:val="-16"/>
                <w:sz w:val="22"/>
              </w:rPr>
              <w:t xml:space="preserve">1205/QĐ-TTg </w:t>
            </w:r>
            <w:r w:rsidR="00157E33" w:rsidRPr="00BC018A">
              <w:rPr>
                <w:spacing w:val="-16"/>
                <w:sz w:val="22"/>
              </w:rPr>
              <w:t xml:space="preserve">ngày </w:t>
            </w:r>
            <w:r w:rsidRPr="00BC018A">
              <w:rPr>
                <w:spacing w:val="-16"/>
                <w:sz w:val="22"/>
              </w:rPr>
              <w:t xml:space="preserve">17/8/2017; 1249/QĐ-UBND </w:t>
            </w:r>
            <w:r w:rsidR="00157E33" w:rsidRPr="00BC018A">
              <w:rPr>
                <w:spacing w:val="-16"/>
                <w:sz w:val="22"/>
              </w:rPr>
              <w:t xml:space="preserve">ngày </w:t>
            </w:r>
            <w:r w:rsidRPr="00BC018A">
              <w:rPr>
                <w:spacing w:val="-16"/>
                <w:sz w:val="22"/>
              </w:rPr>
              <w:t xml:space="preserve">25/8/2017; 1767/QĐ-UBND </w:t>
            </w:r>
            <w:r w:rsidR="00157E33" w:rsidRPr="00BC018A">
              <w:rPr>
                <w:spacing w:val="-16"/>
                <w:sz w:val="22"/>
                <w:lang w:val="en-US"/>
              </w:rPr>
              <w:t xml:space="preserve">ngày </w:t>
            </w:r>
            <w:r w:rsidRPr="00BC018A">
              <w:rPr>
                <w:spacing w:val="-16"/>
                <w:sz w:val="22"/>
              </w:rPr>
              <w:t>23/10/2018</w:t>
            </w:r>
          </w:p>
        </w:tc>
        <w:tc>
          <w:tcPr>
            <w:tcW w:w="97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1.071.289</w:t>
            </w:r>
          </w:p>
        </w:tc>
        <w:tc>
          <w:tcPr>
            <w:tcW w:w="798"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174.087</w:t>
            </w:r>
          </w:p>
        </w:tc>
        <w:tc>
          <w:tcPr>
            <w:tcW w:w="1004"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126.380</w:t>
            </w:r>
          </w:p>
        </w:tc>
        <w:tc>
          <w:tcPr>
            <w:tcW w:w="1096"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54.380</w:t>
            </w:r>
          </w:p>
        </w:tc>
        <w:tc>
          <w:tcPr>
            <w:tcW w:w="840" w:type="dxa"/>
            <w:shd w:val="clear" w:color="auto" w:fill="auto"/>
            <w:vAlign w:val="center"/>
            <w:hideMark/>
          </w:tcPr>
          <w:p w:rsidR="00DF33B9" w:rsidRPr="00BC018A" w:rsidRDefault="00DF33B9" w:rsidP="004B382A">
            <w:pPr>
              <w:spacing w:before="60" w:after="60" w:line="280" w:lineRule="exact"/>
              <w:jc w:val="right"/>
              <w:rPr>
                <w:sz w:val="22"/>
              </w:rPr>
            </w:pPr>
            <w:r w:rsidRPr="00BC018A">
              <w:rPr>
                <w:sz w:val="22"/>
              </w:rPr>
              <w:t>81.333</w:t>
            </w:r>
          </w:p>
        </w:tc>
        <w:tc>
          <w:tcPr>
            <w:tcW w:w="1567" w:type="dxa"/>
            <w:shd w:val="clear" w:color="auto" w:fill="auto"/>
            <w:vAlign w:val="center"/>
            <w:hideMark/>
          </w:tcPr>
          <w:p w:rsidR="00DF33B9" w:rsidRPr="00BC018A" w:rsidRDefault="00DF33B9" w:rsidP="004B382A">
            <w:pPr>
              <w:spacing w:before="60" w:after="60" w:line="280" w:lineRule="exact"/>
              <w:rPr>
                <w:sz w:val="22"/>
              </w:rPr>
            </w:pPr>
            <w:r w:rsidRPr="00BC018A">
              <w:rPr>
                <w:sz w:val="22"/>
              </w:rPr>
              <w:t>Sở Kế hoạch và Đầu tư</w:t>
            </w:r>
          </w:p>
        </w:tc>
        <w:tc>
          <w:tcPr>
            <w:tcW w:w="1540" w:type="dxa"/>
            <w:shd w:val="clear" w:color="auto" w:fill="auto"/>
            <w:vAlign w:val="center"/>
            <w:hideMark/>
          </w:tcPr>
          <w:p w:rsidR="00DF33B9" w:rsidRPr="00BC018A" w:rsidRDefault="00DF33B9" w:rsidP="004B382A">
            <w:pPr>
              <w:spacing w:before="60" w:after="60" w:line="2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80" w:lineRule="exact"/>
              <w:rPr>
                <w:sz w:val="22"/>
              </w:rPr>
            </w:pPr>
            <w:r w:rsidRPr="00BC018A">
              <w:rPr>
                <w:sz w:val="22"/>
              </w:rPr>
              <w:t>3</w:t>
            </w:r>
          </w:p>
        </w:tc>
        <w:tc>
          <w:tcPr>
            <w:tcW w:w="3150" w:type="dxa"/>
            <w:shd w:val="clear" w:color="auto" w:fill="auto"/>
            <w:vAlign w:val="center"/>
            <w:hideMark/>
          </w:tcPr>
          <w:p w:rsidR="00DF33B9" w:rsidRPr="004B382A" w:rsidRDefault="00DF33B9" w:rsidP="004B382A">
            <w:pPr>
              <w:spacing w:before="60" w:after="60" w:line="380" w:lineRule="exact"/>
              <w:jc w:val="both"/>
              <w:rPr>
                <w:spacing w:val="4"/>
                <w:sz w:val="22"/>
              </w:rPr>
            </w:pPr>
            <w:r w:rsidRPr="004B382A">
              <w:rPr>
                <w:spacing w:val="4"/>
                <w:sz w:val="22"/>
              </w:rPr>
              <w:t>Dự án Xây dựng cầu dân sinh và quản lý tài sản đường địa phương vốn vay WB (LRAMP)</w:t>
            </w:r>
            <w:r w:rsidR="004B382A" w:rsidRPr="004B382A">
              <w:rPr>
                <w:spacing w:val="4"/>
                <w:sz w:val="22"/>
                <w:lang w:val="en-US"/>
              </w:rPr>
              <w:t xml:space="preserve"> </w:t>
            </w:r>
            <w:r w:rsidRPr="004B382A">
              <w:rPr>
                <w:spacing w:val="4"/>
                <w:sz w:val="22"/>
              </w:rPr>
              <w:t>-Hợp phần đường</w:t>
            </w:r>
          </w:p>
        </w:tc>
        <w:tc>
          <w:tcPr>
            <w:tcW w:w="1134" w:type="dxa"/>
            <w:shd w:val="clear" w:color="auto" w:fill="auto"/>
            <w:vAlign w:val="center"/>
            <w:hideMark/>
          </w:tcPr>
          <w:p w:rsidR="00DF33B9" w:rsidRPr="00BC018A" w:rsidRDefault="00DF33B9" w:rsidP="004B382A">
            <w:pPr>
              <w:spacing w:before="60" w:after="60" w:line="380" w:lineRule="exact"/>
              <w:rPr>
                <w:sz w:val="22"/>
              </w:rPr>
            </w:pPr>
          </w:p>
        </w:tc>
        <w:tc>
          <w:tcPr>
            <w:tcW w:w="1423" w:type="dxa"/>
            <w:shd w:val="clear" w:color="auto" w:fill="auto"/>
            <w:vAlign w:val="center"/>
            <w:hideMark/>
          </w:tcPr>
          <w:p w:rsidR="00157E33" w:rsidRPr="00BC018A" w:rsidRDefault="00DF33B9" w:rsidP="004B382A">
            <w:pPr>
              <w:spacing w:before="60" w:after="60" w:line="380" w:lineRule="exact"/>
              <w:rPr>
                <w:sz w:val="22"/>
              </w:rPr>
            </w:pPr>
            <w:r w:rsidRPr="00BC018A">
              <w:rPr>
                <w:sz w:val="22"/>
              </w:rPr>
              <w:t xml:space="preserve">2529/QĐ-TTg, </w:t>
            </w:r>
            <w:r w:rsidR="00157E33" w:rsidRPr="00BC018A">
              <w:rPr>
                <w:spacing w:val="-16"/>
                <w:sz w:val="22"/>
                <w:lang w:val="en-US"/>
              </w:rPr>
              <w:t xml:space="preserve">ngày </w:t>
            </w:r>
            <w:r w:rsidRPr="00BC018A">
              <w:rPr>
                <w:spacing w:val="-16"/>
                <w:sz w:val="22"/>
                <w:lang w:val="en-US"/>
              </w:rPr>
              <w:t>21/12/2015</w:t>
            </w:r>
            <w:r w:rsidRPr="00BC018A">
              <w:rPr>
                <w:sz w:val="22"/>
              </w:rPr>
              <w:t xml:space="preserve">; </w:t>
            </w:r>
            <w:r w:rsidRPr="00BC018A">
              <w:rPr>
                <w:spacing w:val="-16"/>
                <w:sz w:val="22"/>
                <w:lang w:val="en-US"/>
              </w:rPr>
              <w:t>622/QĐ-BGTVT,</w:t>
            </w:r>
            <w:r w:rsidRPr="00BC018A">
              <w:rPr>
                <w:sz w:val="20"/>
              </w:rPr>
              <w:t xml:space="preserve"> </w:t>
            </w:r>
          </w:p>
          <w:p w:rsidR="00DF33B9" w:rsidRPr="00BC018A" w:rsidRDefault="00157E33" w:rsidP="004B382A">
            <w:pPr>
              <w:spacing w:before="60" w:after="60" w:line="380" w:lineRule="exact"/>
              <w:rPr>
                <w:sz w:val="22"/>
              </w:rPr>
            </w:pPr>
            <w:r w:rsidRPr="00BC018A">
              <w:rPr>
                <w:spacing w:val="-16"/>
                <w:sz w:val="22"/>
                <w:lang w:val="en-US"/>
              </w:rPr>
              <w:t xml:space="preserve">ngày </w:t>
            </w:r>
            <w:r w:rsidR="00DF33B9" w:rsidRPr="00BC018A">
              <w:rPr>
                <w:spacing w:val="-16"/>
                <w:sz w:val="22"/>
                <w:lang w:val="en-US"/>
              </w:rPr>
              <w:t>02/3/2016</w:t>
            </w:r>
          </w:p>
        </w:tc>
        <w:tc>
          <w:tcPr>
            <w:tcW w:w="970" w:type="dxa"/>
            <w:shd w:val="clear" w:color="auto" w:fill="auto"/>
            <w:vAlign w:val="center"/>
            <w:hideMark/>
          </w:tcPr>
          <w:p w:rsidR="00DF33B9" w:rsidRPr="00BC018A" w:rsidRDefault="00DF33B9" w:rsidP="004B382A">
            <w:pPr>
              <w:spacing w:before="60" w:after="60" w:line="380" w:lineRule="exact"/>
              <w:jc w:val="right"/>
              <w:rPr>
                <w:sz w:val="22"/>
              </w:rPr>
            </w:pPr>
            <w:r w:rsidRPr="00BC018A">
              <w:rPr>
                <w:sz w:val="22"/>
              </w:rPr>
              <w:t>214.432</w:t>
            </w:r>
          </w:p>
        </w:tc>
        <w:tc>
          <w:tcPr>
            <w:tcW w:w="798" w:type="dxa"/>
            <w:shd w:val="clear" w:color="auto" w:fill="auto"/>
            <w:vAlign w:val="center"/>
            <w:hideMark/>
          </w:tcPr>
          <w:p w:rsidR="00DF33B9" w:rsidRPr="00BC018A" w:rsidRDefault="00DF33B9" w:rsidP="004B382A">
            <w:pPr>
              <w:spacing w:before="60" w:after="60" w:line="380" w:lineRule="exact"/>
              <w:jc w:val="right"/>
              <w:rPr>
                <w:sz w:val="22"/>
              </w:rPr>
            </w:pPr>
            <w:r w:rsidRPr="00BC018A">
              <w:rPr>
                <w:sz w:val="22"/>
              </w:rPr>
              <w:t>18.360</w:t>
            </w:r>
          </w:p>
        </w:tc>
        <w:tc>
          <w:tcPr>
            <w:tcW w:w="1004" w:type="dxa"/>
            <w:shd w:val="clear" w:color="auto" w:fill="auto"/>
            <w:vAlign w:val="center"/>
            <w:hideMark/>
          </w:tcPr>
          <w:p w:rsidR="00DF33B9" w:rsidRPr="00BC018A" w:rsidRDefault="00DF33B9" w:rsidP="004B382A">
            <w:pPr>
              <w:spacing w:before="60" w:after="60" w:line="380" w:lineRule="exact"/>
              <w:jc w:val="right"/>
              <w:rPr>
                <w:sz w:val="22"/>
              </w:rPr>
            </w:pPr>
            <w:r w:rsidRPr="00BC018A">
              <w:rPr>
                <w:sz w:val="22"/>
              </w:rPr>
              <w:t>2.500</w:t>
            </w:r>
          </w:p>
        </w:tc>
        <w:tc>
          <w:tcPr>
            <w:tcW w:w="1096" w:type="dxa"/>
            <w:shd w:val="clear" w:color="auto" w:fill="auto"/>
            <w:vAlign w:val="center"/>
            <w:hideMark/>
          </w:tcPr>
          <w:p w:rsidR="00DF33B9" w:rsidRPr="00BC018A" w:rsidRDefault="00DF33B9" w:rsidP="004B382A">
            <w:pPr>
              <w:spacing w:before="60" w:after="60" w:line="380" w:lineRule="exact"/>
              <w:jc w:val="right"/>
              <w:rPr>
                <w:sz w:val="22"/>
              </w:rPr>
            </w:pPr>
            <w:r w:rsidRPr="00BC018A">
              <w:rPr>
                <w:sz w:val="22"/>
              </w:rPr>
              <w:t>7.232</w:t>
            </w:r>
          </w:p>
        </w:tc>
        <w:tc>
          <w:tcPr>
            <w:tcW w:w="840" w:type="dxa"/>
            <w:shd w:val="clear" w:color="auto" w:fill="auto"/>
            <w:vAlign w:val="center"/>
            <w:hideMark/>
          </w:tcPr>
          <w:p w:rsidR="00DF33B9" w:rsidRPr="00BC018A" w:rsidRDefault="00DF33B9" w:rsidP="004B382A">
            <w:pPr>
              <w:spacing w:before="60" w:after="60" w:line="380" w:lineRule="exact"/>
              <w:jc w:val="right"/>
              <w:rPr>
                <w:sz w:val="22"/>
              </w:rPr>
            </w:pPr>
            <w:r w:rsidRPr="00BC018A">
              <w:rPr>
                <w:sz w:val="22"/>
              </w:rPr>
              <w:t>800</w:t>
            </w:r>
          </w:p>
        </w:tc>
        <w:tc>
          <w:tcPr>
            <w:tcW w:w="1567" w:type="dxa"/>
            <w:shd w:val="clear" w:color="auto" w:fill="auto"/>
            <w:vAlign w:val="center"/>
            <w:hideMark/>
          </w:tcPr>
          <w:p w:rsidR="00DF33B9" w:rsidRPr="00BC018A" w:rsidRDefault="00DF33B9" w:rsidP="004B382A">
            <w:pPr>
              <w:spacing w:before="60" w:after="60" w:line="380" w:lineRule="exact"/>
              <w:rPr>
                <w:sz w:val="22"/>
              </w:rPr>
            </w:pPr>
            <w:r w:rsidRPr="00BC018A">
              <w:rPr>
                <w:sz w:val="22"/>
              </w:rPr>
              <w:t>Sở Giao thông Vận tải</w:t>
            </w:r>
          </w:p>
        </w:tc>
        <w:tc>
          <w:tcPr>
            <w:tcW w:w="1540" w:type="dxa"/>
            <w:shd w:val="clear" w:color="auto" w:fill="auto"/>
            <w:vAlign w:val="center"/>
            <w:hideMark/>
          </w:tcPr>
          <w:p w:rsidR="00DF33B9" w:rsidRPr="00BC018A" w:rsidRDefault="00DF33B9" w:rsidP="004B382A">
            <w:pPr>
              <w:spacing w:before="60" w:after="60" w:line="3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380" w:lineRule="exact"/>
              <w:rPr>
                <w:sz w:val="22"/>
              </w:rPr>
            </w:pPr>
            <w:r w:rsidRPr="00BC018A">
              <w:rPr>
                <w:sz w:val="22"/>
              </w:rPr>
              <w:t>5</w:t>
            </w:r>
          </w:p>
        </w:tc>
        <w:tc>
          <w:tcPr>
            <w:tcW w:w="3150" w:type="dxa"/>
            <w:shd w:val="clear" w:color="auto" w:fill="auto"/>
            <w:vAlign w:val="center"/>
            <w:hideMark/>
          </w:tcPr>
          <w:p w:rsidR="00DF33B9" w:rsidRPr="00BC018A" w:rsidRDefault="00DF33B9" w:rsidP="004B382A">
            <w:pPr>
              <w:spacing w:before="60" w:after="60" w:line="400" w:lineRule="exact"/>
              <w:jc w:val="both"/>
              <w:rPr>
                <w:sz w:val="22"/>
              </w:rPr>
            </w:pPr>
            <w:r w:rsidRPr="00BC018A">
              <w:rPr>
                <w:sz w:val="22"/>
              </w:rPr>
              <w:t>Sửa chữa và nâng cao an toàn đập</w:t>
            </w:r>
          </w:p>
        </w:tc>
        <w:tc>
          <w:tcPr>
            <w:tcW w:w="1134" w:type="dxa"/>
            <w:shd w:val="clear" w:color="auto" w:fill="auto"/>
            <w:vAlign w:val="center"/>
            <w:hideMark/>
          </w:tcPr>
          <w:p w:rsidR="00DF33B9" w:rsidRPr="00BC018A" w:rsidRDefault="00DF33B9" w:rsidP="004B382A">
            <w:pPr>
              <w:spacing w:before="60" w:after="60" w:line="400" w:lineRule="exact"/>
              <w:rPr>
                <w:sz w:val="22"/>
              </w:rPr>
            </w:pPr>
          </w:p>
        </w:tc>
        <w:tc>
          <w:tcPr>
            <w:tcW w:w="1423" w:type="dxa"/>
            <w:shd w:val="clear" w:color="auto" w:fill="auto"/>
            <w:vAlign w:val="center"/>
            <w:hideMark/>
          </w:tcPr>
          <w:p w:rsidR="00157E33" w:rsidRPr="00BC018A" w:rsidRDefault="00DF33B9" w:rsidP="004B382A">
            <w:pPr>
              <w:spacing w:before="60" w:after="60" w:line="400" w:lineRule="exact"/>
              <w:rPr>
                <w:spacing w:val="-16"/>
                <w:sz w:val="22"/>
                <w:lang w:val="en-US"/>
              </w:rPr>
            </w:pPr>
            <w:r w:rsidRPr="00BC018A">
              <w:rPr>
                <w:spacing w:val="-16"/>
                <w:sz w:val="22"/>
                <w:lang w:val="en-US"/>
              </w:rPr>
              <w:t xml:space="preserve">4638/QĐ-BNN-HTQT, </w:t>
            </w:r>
          </w:p>
          <w:p w:rsidR="00DF33B9" w:rsidRPr="00BC018A" w:rsidRDefault="00157E33" w:rsidP="004B382A">
            <w:pPr>
              <w:spacing w:before="60" w:after="60" w:line="400" w:lineRule="exact"/>
              <w:rPr>
                <w:spacing w:val="-16"/>
                <w:sz w:val="22"/>
                <w:lang w:val="en-US"/>
              </w:rPr>
            </w:pPr>
            <w:r w:rsidRPr="00BC018A">
              <w:rPr>
                <w:spacing w:val="-16"/>
                <w:sz w:val="22"/>
                <w:lang w:val="en-US"/>
              </w:rPr>
              <w:t xml:space="preserve">ngày </w:t>
            </w:r>
            <w:r w:rsidR="00DF33B9" w:rsidRPr="00BC018A">
              <w:rPr>
                <w:spacing w:val="-16"/>
                <w:sz w:val="22"/>
                <w:lang w:val="en-US"/>
              </w:rPr>
              <w:t>9/11/2015</w:t>
            </w:r>
          </w:p>
        </w:tc>
        <w:tc>
          <w:tcPr>
            <w:tcW w:w="970"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89.880</w:t>
            </w:r>
          </w:p>
        </w:tc>
        <w:tc>
          <w:tcPr>
            <w:tcW w:w="798"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4.505</w:t>
            </w:r>
          </w:p>
        </w:tc>
        <w:tc>
          <w:tcPr>
            <w:tcW w:w="1004"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4.505</w:t>
            </w:r>
          </w:p>
        </w:tc>
        <w:tc>
          <w:tcPr>
            <w:tcW w:w="1096"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1.300</w:t>
            </w:r>
          </w:p>
        </w:tc>
        <w:tc>
          <w:tcPr>
            <w:tcW w:w="840"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407</w:t>
            </w:r>
          </w:p>
        </w:tc>
        <w:tc>
          <w:tcPr>
            <w:tcW w:w="1567" w:type="dxa"/>
            <w:shd w:val="clear" w:color="auto" w:fill="auto"/>
            <w:vAlign w:val="center"/>
            <w:hideMark/>
          </w:tcPr>
          <w:p w:rsidR="00DF33B9" w:rsidRPr="00BC018A" w:rsidRDefault="00DF33B9" w:rsidP="004B382A">
            <w:pPr>
              <w:spacing w:before="60" w:after="60" w:line="400" w:lineRule="exact"/>
              <w:rPr>
                <w:sz w:val="22"/>
              </w:rPr>
            </w:pPr>
            <w:r w:rsidRPr="00BC018A">
              <w:rPr>
                <w:sz w:val="22"/>
              </w:rPr>
              <w:t xml:space="preserve">Ban </w:t>
            </w:r>
            <w:r w:rsidR="00CC5941" w:rsidRPr="00BC018A">
              <w:rPr>
                <w:sz w:val="22"/>
                <w:lang w:val="en-US"/>
              </w:rPr>
              <w:t>Quản lý dự án đầu tư xây dựng</w:t>
            </w:r>
            <w:r w:rsidR="00CC5941" w:rsidRPr="00BC018A">
              <w:rPr>
                <w:sz w:val="22"/>
              </w:rPr>
              <w:t xml:space="preserve"> </w:t>
            </w:r>
            <w:r w:rsidRPr="00BC018A">
              <w:rPr>
                <w:sz w:val="22"/>
              </w:rPr>
              <w:t>tỉnh</w:t>
            </w:r>
          </w:p>
        </w:tc>
        <w:tc>
          <w:tcPr>
            <w:tcW w:w="1540" w:type="dxa"/>
            <w:shd w:val="clear" w:color="auto" w:fill="auto"/>
            <w:vAlign w:val="center"/>
            <w:hideMark/>
          </w:tcPr>
          <w:p w:rsidR="00DF33B9" w:rsidRPr="00BC018A" w:rsidRDefault="00DF33B9" w:rsidP="004B382A">
            <w:pPr>
              <w:spacing w:before="60" w:after="60" w:line="400" w:lineRule="exact"/>
              <w:jc w:val="both"/>
              <w:rPr>
                <w:sz w:val="22"/>
              </w:rPr>
            </w:pPr>
          </w:p>
        </w:tc>
      </w:tr>
      <w:tr w:rsidR="009752F9" w:rsidRPr="009752F9" w:rsidTr="00BC018A">
        <w:trPr>
          <w:trHeight w:val="20"/>
        </w:trPr>
        <w:tc>
          <w:tcPr>
            <w:tcW w:w="616" w:type="dxa"/>
            <w:shd w:val="clear" w:color="auto" w:fill="auto"/>
            <w:vAlign w:val="center"/>
            <w:hideMark/>
          </w:tcPr>
          <w:p w:rsidR="00DF33B9" w:rsidRPr="009752F9" w:rsidRDefault="00DF33B9" w:rsidP="004B382A">
            <w:pPr>
              <w:spacing w:before="60" w:after="60" w:line="400" w:lineRule="exact"/>
              <w:rPr>
                <w:sz w:val="22"/>
              </w:rPr>
            </w:pPr>
            <w:r w:rsidRPr="009752F9">
              <w:rPr>
                <w:sz w:val="22"/>
              </w:rPr>
              <w:t>6</w:t>
            </w:r>
          </w:p>
        </w:tc>
        <w:tc>
          <w:tcPr>
            <w:tcW w:w="3150" w:type="dxa"/>
            <w:shd w:val="clear" w:color="auto" w:fill="auto"/>
            <w:vAlign w:val="center"/>
            <w:hideMark/>
          </w:tcPr>
          <w:p w:rsidR="00DF33B9" w:rsidRPr="009752F9" w:rsidRDefault="00DF33B9" w:rsidP="004B382A">
            <w:pPr>
              <w:spacing w:before="60" w:after="60" w:line="400" w:lineRule="exact"/>
              <w:jc w:val="both"/>
              <w:rPr>
                <w:sz w:val="22"/>
              </w:rPr>
            </w:pPr>
            <w:r w:rsidRPr="009752F9">
              <w:rPr>
                <w:sz w:val="22"/>
              </w:rPr>
              <w:t>Dự án hỗ trợ kinh doanh cho nông hộ tỉnh Bắc Kạn (CSSP)</w:t>
            </w:r>
          </w:p>
        </w:tc>
        <w:tc>
          <w:tcPr>
            <w:tcW w:w="1134" w:type="dxa"/>
            <w:shd w:val="clear" w:color="auto" w:fill="auto"/>
            <w:vAlign w:val="center"/>
            <w:hideMark/>
          </w:tcPr>
          <w:p w:rsidR="00DF33B9" w:rsidRPr="009752F9" w:rsidRDefault="00DF33B9" w:rsidP="004B382A">
            <w:pPr>
              <w:spacing w:before="60" w:after="60" w:line="400" w:lineRule="exact"/>
              <w:rPr>
                <w:sz w:val="22"/>
              </w:rPr>
            </w:pPr>
          </w:p>
        </w:tc>
        <w:tc>
          <w:tcPr>
            <w:tcW w:w="1423" w:type="dxa"/>
            <w:shd w:val="clear" w:color="auto" w:fill="auto"/>
            <w:vAlign w:val="center"/>
            <w:hideMark/>
          </w:tcPr>
          <w:p w:rsidR="00157E33" w:rsidRPr="009752F9" w:rsidRDefault="00DF33B9" w:rsidP="004B382A">
            <w:pPr>
              <w:spacing w:before="60" w:after="60" w:line="400" w:lineRule="exact"/>
              <w:rPr>
                <w:spacing w:val="-16"/>
                <w:sz w:val="22"/>
                <w:lang w:val="en-US"/>
              </w:rPr>
            </w:pPr>
            <w:r w:rsidRPr="009752F9">
              <w:rPr>
                <w:spacing w:val="-20"/>
                <w:sz w:val="22"/>
                <w:lang w:val="en-US"/>
              </w:rPr>
              <w:t>1438/QĐ-UBND</w:t>
            </w:r>
            <w:r w:rsidRPr="009752F9">
              <w:rPr>
                <w:sz w:val="22"/>
              </w:rPr>
              <w:t xml:space="preserve">, </w:t>
            </w:r>
            <w:r w:rsidR="00157E33" w:rsidRPr="009752F9">
              <w:rPr>
                <w:spacing w:val="-20"/>
                <w:sz w:val="22"/>
                <w:lang w:val="en-US"/>
              </w:rPr>
              <w:t xml:space="preserve">ngày </w:t>
            </w:r>
            <w:r w:rsidRPr="009752F9">
              <w:rPr>
                <w:spacing w:val="-20"/>
                <w:sz w:val="22"/>
                <w:lang w:val="en-US"/>
              </w:rPr>
              <w:t>07/9/2016</w:t>
            </w:r>
            <w:r w:rsidRPr="009752F9">
              <w:rPr>
                <w:sz w:val="22"/>
              </w:rPr>
              <w:t xml:space="preserve">; </w:t>
            </w:r>
            <w:r w:rsidRPr="009752F9">
              <w:rPr>
                <w:spacing w:val="-16"/>
                <w:sz w:val="22"/>
                <w:lang w:val="en-US"/>
              </w:rPr>
              <w:t>762/QĐ-UBND</w:t>
            </w:r>
            <w:r w:rsidRPr="009752F9">
              <w:rPr>
                <w:sz w:val="22"/>
              </w:rPr>
              <w:t xml:space="preserve">, </w:t>
            </w:r>
            <w:r w:rsidR="00157E33" w:rsidRPr="009752F9">
              <w:rPr>
                <w:spacing w:val="-16"/>
                <w:sz w:val="22"/>
                <w:lang w:val="en-US"/>
              </w:rPr>
              <w:t xml:space="preserve">ngày </w:t>
            </w:r>
            <w:r w:rsidRPr="009752F9">
              <w:rPr>
                <w:spacing w:val="-16"/>
                <w:sz w:val="22"/>
                <w:lang w:val="en-US"/>
              </w:rPr>
              <w:t>02/06/2017</w:t>
            </w:r>
            <w:r w:rsidRPr="009752F9">
              <w:rPr>
                <w:sz w:val="22"/>
              </w:rPr>
              <w:t xml:space="preserve">; </w:t>
            </w:r>
            <w:r w:rsidRPr="009752F9">
              <w:rPr>
                <w:spacing w:val="-16"/>
                <w:sz w:val="22"/>
                <w:lang w:val="en-US"/>
              </w:rPr>
              <w:t xml:space="preserve">1896/QĐ-UBND, </w:t>
            </w:r>
          </w:p>
          <w:p w:rsidR="00DF33B9" w:rsidRPr="009752F9" w:rsidRDefault="00157E33" w:rsidP="004B382A">
            <w:pPr>
              <w:spacing w:before="60" w:after="60" w:line="400" w:lineRule="exact"/>
              <w:rPr>
                <w:sz w:val="22"/>
              </w:rPr>
            </w:pPr>
            <w:r w:rsidRPr="009752F9">
              <w:rPr>
                <w:spacing w:val="-16"/>
                <w:sz w:val="22"/>
                <w:lang w:val="en-US"/>
              </w:rPr>
              <w:t xml:space="preserve">ngày </w:t>
            </w:r>
            <w:r w:rsidR="00DF33B9" w:rsidRPr="009752F9">
              <w:rPr>
                <w:spacing w:val="-16"/>
                <w:sz w:val="22"/>
                <w:lang w:val="en-US"/>
              </w:rPr>
              <w:t>21/10/2020</w:t>
            </w:r>
          </w:p>
        </w:tc>
        <w:tc>
          <w:tcPr>
            <w:tcW w:w="970" w:type="dxa"/>
            <w:shd w:val="clear" w:color="auto" w:fill="auto"/>
            <w:vAlign w:val="center"/>
            <w:hideMark/>
          </w:tcPr>
          <w:p w:rsidR="00DF33B9" w:rsidRPr="009752F9" w:rsidRDefault="00DF33B9" w:rsidP="004B382A">
            <w:pPr>
              <w:spacing w:before="60" w:after="60" w:line="400" w:lineRule="exact"/>
              <w:jc w:val="right"/>
              <w:rPr>
                <w:sz w:val="22"/>
              </w:rPr>
            </w:pPr>
            <w:r w:rsidRPr="009752F9">
              <w:rPr>
                <w:sz w:val="22"/>
              </w:rPr>
              <w:t>840.129</w:t>
            </w:r>
          </w:p>
        </w:tc>
        <w:tc>
          <w:tcPr>
            <w:tcW w:w="798" w:type="dxa"/>
            <w:shd w:val="clear" w:color="auto" w:fill="auto"/>
            <w:vAlign w:val="center"/>
            <w:hideMark/>
          </w:tcPr>
          <w:p w:rsidR="00DF33B9" w:rsidRPr="009752F9" w:rsidRDefault="00DF33B9" w:rsidP="004B382A">
            <w:pPr>
              <w:spacing w:before="60" w:after="60" w:line="400" w:lineRule="exact"/>
              <w:jc w:val="right"/>
              <w:rPr>
                <w:sz w:val="22"/>
              </w:rPr>
            </w:pPr>
            <w:r w:rsidRPr="009752F9">
              <w:rPr>
                <w:sz w:val="22"/>
              </w:rPr>
              <w:t>93.670</w:t>
            </w:r>
          </w:p>
        </w:tc>
        <w:tc>
          <w:tcPr>
            <w:tcW w:w="1004" w:type="dxa"/>
            <w:shd w:val="clear" w:color="auto" w:fill="auto"/>
            <w:vAlign w:val="center"/>
            <w:hideMark/>
          </w:tcPr>
          <w:p w:rsidR="00DF33B9" w:rsidRPr="009752F9" w:rsidRDefault="00DF33B9" w:rsidP="004B382A">
            <w:pPr>
              <w:spacing w:before="60" w:after="60" w:line="400" w:lineRule="exact"/>
              <w:jc w:val="right"/>
              <w:rPr>
                <w:sz w:val="22"/>
              </w:rPr>
            </w:pPr>
            <w:r w:rsidRPr="009752F9">
              <w:rPr>
                <w:sz w:val="22"/>
              </w:rPr>
              <w:t>70.670</w:t>
            </w:r>
          </w:p>
        </w:tc>
        <w:tc>
          <w:tcPr>
            <w:tcW w:w="1096" w:type="dxa"/>
            <w:shd w:val="clear" w:color="auto" w:fill="auto"/>
            <w:vAlign w:val="center"/>
            <w:hideMark/>
          </w:tcPr>
          <w:p w:rsidR="00DF33B9" w:rsidRPr="009752F9" w:rsidRDefault="00DF33B9" w:rsidP="004B382A">
            <w:pPr>
              <w:spacing w:before="60" w:after="60" w:line="400" w:lineRule="exact"/>
              <w:jc w:val="right"/>
              <w:rPr>
                <w:sz w:val="22"/>
              </w:rPr>
            </w:pPr>
            <w:r w:rsidRPr="009752F9">
              <w:rPr>
                <w:sz w:val="22"/>
              </w:rPr>
              <w:t>40.323</w:t>
            </w:r>
          </w:p>
        </w:tc>
        <w:tc>
          <w:tcPr>
            <w:tcW w:w="840" w:type="dxa"/>
            <w:shd w:val="clear" w:color="auto" w:fill="auto"/>
            <w:vAlign w:val="center"/>
            <w:hideMark/>
          </w:tcPr>
          <w:p w:rsidR="00DF33B9" w:rsidRPr="009752F9" w:rsidRDefault="00DF33B9" w:rsidP="004B382A">
            <w:pPr>
              <w:spacing w:before="60" w:after="60" w:line="400" w:lineRule="exact"/>
              <w:jc w:val="right"/>
              <w:rPr>
                <w:sz w:val="22"/>
              </w:rPr>
            </w:pPr>
            <w:r w:rsidRPr="009752F9">
              <w:rPr>
                <w:sz w:val="22"/>
              </w:rPr>
              <w:t>26.000</w:t>
            </w:r>
          </w:p>
        </w:tc>
        <w:tc>
          <w:tcPr>
            <w:tcW w:w="1567" w:type="dxa"/>
            <w:shd w:val="clear" w:color="auto" w:fill="auto"/>
            <w:vAlign w:val="center"/>
            <w:hideMark/>
          </w:tcPr>
          <w:p w:rsidR="00DF33B9" w:rsidRPr="009752F9" w:rsidRDefault="00DF33B9" w:rsidP="004B382A">
            <w:pPr>
              <w:spacing w:before="60" w:after="60" w:line="400" w:lineRule="exact"/>
              <w:rPr>
                <w:sz w:val="22"/>
              </w:rPr>
            </w:pPr>
            <w:r w:rsidRPr="009752F9">
              <w:rPr>
                <w:sz w:val="22"/>
              </w:rPr>
              <w:t>Ban Điều phối dự án CSSP tỉnh</w:t>
            </w:r>
          </w:p>
        </w:tc>
        <w:tc>
          <w:tcPr>
            <w:tcW w:w="1540" w:type="dxa"/>
            <w:shd w:val="clear" w:color="auto" w:fill="auto"/>
            <w:vAlign w:val="center"/>
            <w:hideMark/>
          </w:tcPr>
          <w:p w:rsidR="00DF33B9" w:rsidRPr="009752F9" w:rsidRDefault="00DF33B9" w:rsidP="004B382A">
            <w:pPr>
              <w:spacing w:before="60" w:after="60" w:line="40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4B382A">
            <w:pPr>
              <w:spacing w:before="60" w:after="60" w:line="400" w:lineRule="exact"/>
              <w:rPr>
                <w:sz w:val="22"/>
              </w:rPr>
            </w:pPr>
            <w:r w:rsidRPr="00BC018A">
              <w:rPr>
                <w:sz w:val="22"/>
              </w:rPr>
              <w:t>7</w:t>
            </w:r>
          </w:p>
        </w:tc>
        <w:tc>
          <w:tcPr>
            <w:tcW w:w="3150" w:type="dxa"/>
            <w:shd w:val="clear" w:color="auto" w:fill="auto"/>
            <w:vAlign w:val="center"/>
            <w:hideMark/>
          </w:tcPr>
          <w:p w:rsidR="00DF33B9" w:rsidRPr="00BC018A" w:rsidRDefault="00DF33B9" w:rsidP="004B382A">
            <w:pPr>
              <w:spacing w:before="60" w:after="60" w:line="400" w:lineRule="exact"/>
              <w:jc w:val="both"/>
              <w:rPr>
                <w:sz w:val="22"/>
              </w:rPr>
            </w:pPr>
            <w:r w:rsidRPr="00BC018A">
              <w:rPr>
                <w:sz w:val="22"/>
              </w:rPr>
              <w:t>Dự án “Đầu tư xây dựng và phát triển hệ thống cung ứng dịch vụ y tế tuyến cơ sở”- Dự án thành phần tỉnh Bắc Kạn</w:t>
            </w:r>
          </w:p>
        </w:tc>
        <w:tc>
          <w:tcPr>
            <w:tcW w:w="1134" w:type="dxa"/>
            <w:shd w:val="clear" w:color="auto" w:fill="auto"/>
            <w:vAlign w:val="center"/>
            <w:hideMark/>
          </w:tcPr>
          <w:p w:rsidR="00DF33B9" w:rsidRPr="00BC018A" w:rsidRDefault="00DF33B9" w:rsidP="004B382A">
            <w:pPr>
              <w:spacing w:before="60" w:after="60" w:line="400" w:lineRule="exact"/>
              <w:rPr>
                <w:sz w:val="22"/>
              </w:rPr>
            </w:pPr>
          </w:p>
        </w:tc>
        <w:tc>
          <w:tcPr>
            <w:tcW w:w="1423" w:type="dxa"/>
            <w:shd w:val="clear" w:color="auto" w:fill="auto"/>
            <w:vAlign w:val="center"/>
            <w:hideMark/>
          </w:tcPr>
          <w:p w:rsidR="00DF33B9" w:rsidRPr="00BC018A" w:rsidRDefault="00DF33B9" w:rsidP="004B382A">
            <w:pPr>
              <w:spacing w:before="60" w:after="60" w:line="400" w:lineRule="exact"/>
              <w:rPr>
                <w:sz w:val="22"/>
              </w:rPr>
            </w:pPr>
            <w:r w:rsidRPr="009752F9">
              <w:rPr>
                <w:spacing w:val="-18"/>
                <w:sz w:val="22"/>
              </w:rPr>
              <w:t>481/QĐ-UBND</w:t>
            </w:r>
            <w:r w:rsidR="009752F9">
              <w:rPr>
                <w:sz w:val="22"/>
              </w:rPr>
              <w:t xml:space="preserve"> </w:t>
            </w:r>
            <w:r w:rsidR="009752F9" w:rsidRPr="009752F9">
              <w:rPr>
                <w:spacing w:val="-16"/>
                <w:sz w:val="22"/>
                <w:lang w:val="en-US"/>
              </w:rPr>
              <w:t xml:space="preserve">ngày </w:t>
            </w:r>
            <w:r w:rsidRPr="009752F9">
              <w:rPr>
                <w:spacing w:val="-16"/>
                <w:sz w:val="22"/>
                <w:lang w:val="en-US"/>
              </w:rPr>
              <w:t>29/3/2019</w:t>
            </w:r>
            <w:r w:rsidR="009752F9">
              <w:rPr>
                <w:sz w:val="22"/>
              </w:rPr>
              <w:t>;</w:t>
            </w:r>
            <w:r w:rsidRPr="00BC018A">
              <w:rPr>
                <w:sz w:val="22"/>
              </w:rPr>
              <w:t xml:space="preserve">   </w:t>
            </w:r>
            <w:r w:rsidRPr="009752F9">
              <w:rPr>
                <w:spacing w:val="-18"/>
                <w:sz w:val="22"/>
              </w:rPr>
              <w:t>223/QĐ-UBND</w:t>
            </w:r>
            <w:r w:rsidRPr="00BC018A">
              <w:rPr>
                <w:sz w:val="22"/>
              </w:rPr>
              <w:t xml:space="preserve">, </w:t>
            </w:r>
            <w:r w:rsidR="009752F9" w:rsidRPr="009752F9">
              <w:rPr>
                <w:spacing w:val="-16"/>
                <w:sz w:val="22"/>
                <w:lang w:val="en-US"/>
              </w:rPr>
              <w:t xml:space="preserve">ngày </w:t>
            </w:r>
            <w:r w:rsidRPr="009752F9">
              <w:rPr>
                <w:spacing w:val="-16"/>
                <w:sz w:val="22"/>
                <w:lang w:val="en-US"/>
              </w:rPr>
              <w:t>17/02/2020</w:t>
            </w:r>
          </w:p>
        </w:tc>
        <w:tc>
          <w:tcPr>
            <w:tcW w:w="970"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153.655</w:t>
            </w:r>
          </w:p>
        </w:tc>
        <w:tc>
          <w:tcPr>
            <w:tcW w:w="798"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32.504</w:t>
            </w:r>
          </w:p>
        </w:tc>
        <w:tc>
          <w:tcPr>
            <w:tcW w:w="1004"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32.054</w:t>
            </w:r>
          </w:p>
        </w:tc>
        <w:tc>
          <w:tcPr>
            <w:tcW w:w="1096"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5.460</w:t>
            </w:r>
          </w:p>
        </w:tc>
        <w:tc>
          <w:tcPr>
            <w:tcW w:w="840" w:type="dxa"/>
            <w:shd w:val="clear" w:color="auto" w:fill="auto"/>
            <w:vAlign w:val="center"/>
            <w:hideMark/>
          </w:tcPr>
          <w:p w:rsidR="00DF33B9" w:rsidRPr="00BC018A" w:rsidRDefault="00DF33B9" w:rsidP="004B382A">
            <w:pPr>
              <w:spacing w:before="60" w:after="60" w:line="400" w:lineRule="exact"/>
              <w:jc w:val="right"/>
              <w:rPr>
                <w:sz w:val="22"/>
              </w:rPr>
            </w:pPr>
            <w:r w:rsidRPr="00BC018A">
              <w:rPr>
                <w:sz w:val="22"/>
              </w:rPr>
              <w:t>6.420</w:t>
            </w:r>
          </w:p>
        </w:tc>
        <w:tc>
          <w:tcPr>
            <w:tcW w:w="1567" w:type="dxa"/>
            <w:shd w:val="clear" w:color="auto" w:fill="auto"/>
            <w:vAlign w:val="center"/>
            <w:hideMark/>
          </w:tcPr>
          <w:p w:rsidR="00DF33B9" w:rsidRPr="00BC018A" w:rsidRDefault="00DF33B9" w:rsidP="004B382A">
            <w:pPr>
              <w:spacing w:before="60" w:after="60" w:line="400" w:lineRule="exact"/>
              <w:rPr>
                <w:sz w:val="22"/>
              </w:rPr>
            </w:pPr>
            <w:r w:rsidRPr="00BC018A">
              <w:rPr>
                <w:sz w:val="22"/>
              </w:rPr>
              <w:t>Sở Y tế</w:t>
            </w:r>
          </w:p>
        </w:tc>
        <w:tc>
          <w:tcPr>
            <w:tcW w:w="1540" w:type="dxa"/>
            <w:shd w:val="clear" w:color="auto" w:fill="auto"/>
            <w:vAlign w:val="center"/>
            <w:hideMark/>
          </w:tcPr>
          <w:p w:rsidR="00DF33B9" w:rsidRPr="00BC018A" w:rsidRDefault="00DF33B9" w:rsidP="004B382A">
            <w:pPr>
              <w:spacing w:before="60" w:after="60" w:line="40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r w:rsidRPr="00BC018A">
              <w:rPr>
                <w:b/>
                <w:bCs/>
                <w:sz w:val="22"/>
              </w:rPr>
              <w:t>III</w:t>
            </w: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Dự án chuyển tiếp</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2.837.809</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277.809</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272.935</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99.500</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35.000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Giao thông</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Xây dựng tuyến đường thành phố Bắc Kạ</w:t>
            </w:r>
            <w:r w:rsidR="009752F9">
              <w:rPr>
                <w:sz w:val="22"/>
              </w:rPr>
              <w:t xml:space="preserve">n </w:t>
            </w:r>
            <w:r w:rsidR="009752F9">
              <w:rPr>
                <w:sz w:val="22"/>
                <w:lang w:val="en-US"/>
              </w:rPr>
              <w:t>-</w:t>
            </w:r>
            <w:r w:rsidRPr="00BC018A">
              <w:rPr>
                <w:sz w:val="22"/>
              </w:rPr>
              <w:t xml:space="preserve"> Hồ Ba Bể kết nối sang Na Hang, Tuyên Quang</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2021-2024</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1854/QĐ-UBND</w:t>
            </w:r>
            <w:r w:rsidRPr="00BC018A">
              <w:rPr>
                <w:sz w:val="22"/>
              </w:rPr>
              <w:t xml:space="preserve"> </w:t>
            </w:r>
            <w:r w:rsidRPr="009752F9">
              <w:rPr>
                <w:spacing w:val="-18"/>
                <w:sz w:val="22"/>
              </w:rPr>
              <w:t>ngày 14/10/2020</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2.837.809</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277.809</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272.935</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99.500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35.000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Sở Giao thông vận tải</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r w:rsidRPr="00BC018A">
              <w:rPr>
                <w:b/>
                <w:bCs/>
                <w:sz w:val="22"/>
              </w:rPr>
              <w:t>IV</w:t>
            </w:r>
          </w:p>
        </w:tc>
        <w:tc>
          <w:tcPr>
            <w:tcW w:w="3150" w:type="dxa"/>
            <w:shd w:val="clear" w:color="auto" w:fill="auto"/>
            <w:vAlign w:val="center"/>
            <w:hideMark/>
          </w:tcPr>
          <w:p w:rsidR="00DF33B9" w:rsidRPr="009752F9" w:rsidRDefault="00DF33B9" w:rsidP="00AD7993">
            <w:pPr>
              <w:spacing w:before="60" w:after="60" w:line="320" w:lineRule="exact"/>
              <w:jc w:val="both"/>
              <w:rPr>
                <w:rFonts w:ascii="Times New Roman Bold" w:hAnsi="Times New Roman Bold"/>
                <w:b/>
                <w:bCs/>
                <w:spacing w:val="-12"/>
                <w:sz w:val="22"/>
              </w:rPr>
            </w:pPr>
            <w:r w:rsidRPr="009752F9">
              <w:rPr>
                <w:rFonts w:ascii="Times New Roman Bold" w:hAnsi="Times New Roman Bold"/>
                <w:b/>
                <w:bCs/>
                <w:spacing w:val="-12"/>
                <w:sz w:val="22"/>
              </w:rPr>
              <w:t>Nhiệm vụ quy hoạch tỉnh và các nhiệm vụ có tính chất chuyên ngành</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40.318</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40.318</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30.318</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30.800</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9.518</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w:t>
            </w:r>
          </w:p>
        </w:tc>
        <w:tc>
          <w:tcPr>
            <w:tcW w:w="3150" w:type="dxa"/>
            <w:shd w:val="clear" w:color="auto" w:fill="auto"/>
            <w:vAlign w:val="center"/>
            <w:hideMark/>
          </w:tcPr>
          <w:p w:rsidR="00DF33B9" w:rsidRPr="009752F9" w:rsidRDefault="00DF33B9" w:rsidP="00AD7993">
            <w:pPr>
              <w:spacing w:before="60" w:after="60" w:line="320" w:lineRule="exact"/>
              <w:jc w:val="both"/>
              <w:rPr>
                <w:spacing w:val="-10"/>
                <w:sz w:val="22"/>
              </w:rPr>
            </w:pPr>
            <w:r w:rsidRPr="009752F9">
              <w:rPr>
                <w:spacing w:val="-10"/>
                <w:sz w:val="22"/>
              </w:rPr>
              <w:t>Lập Quy hoạch tỉnh Bắc Kạn thời kỳ 2021</w:t>
            </w:r>
            <w:r w:rsidR="004B382A">
              <w:rPr>
                <w:spacing w:val="-10"/>
                <w:sz w:val="22"/>
                <w:lang w:val="en-US"/>
              </w:rPr>
              <w:t xml:space="preserve"> </w:t>
            </w:r>
            <w:r w:rsidRPr="009752F9">
              <w:rPr>
                <w:spacing w:val="-10"/>
                <w:sz w:val="22"/>
              </w:rPr>
              <w:t>-</w:t>
            </w:r>
            <w:r w:rsidR="004B382A">
              <w:rPr>
                <w:spacing w:val="-10"/>
                <w:sz w:val="22"/>
                <w:lang w:val="en-US"/>
              </w:rPr>
              <w:t xml:space="preserve"> </w:t>
            </w:r>
            <w:r w:rsidRPr="009752F9">
              <w:rPr>
                <w:spacing w:val="-10"/>
                <w:sz w:val="22"/>
              </w:rPr>
              <w:t>2030, tầm nhìn đến năm 2050</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2357/QĐ-UBND</w:t>
            </w:r>
            <w:r w:rsidRPr="00BC018A">
              <w:rPr>
                <w:sz w:val="22"/>
              </w:rPr>
              <w:t xml:space="preserve"> </w:t>
            </w:r>
            <w:r w:rsidRPr="009752F9">
              <w:rPr>
                <w:spacing w:val="-18"/>
                <w:sz w:val="22"/>
              </w:rPr>
              <w:t>ngày 26/11/2019</w:t>
            </w:r>
            <w:r w:rsidRPr="00BC018A">
              <w:rPr>
                <w:sz w:val="22"/>
              </w:rPr>
              <w:t xml:space="preserve">; </w:t>
            </w:r>
            <w:r w:rsidRPr="009752F9">
              <w:rPr>
                <w:spacing w:val="-18"/>
                <w:sz w:val="22"/>
              </w:rPr>
              <w:t>2122/QĐ-UBND</w:t>
            </w:r>
            <w:r w:rsidRPr="00BC018A">
              <w:rPr>
                <w:sz w:val="22"/>
              </w:rPr>
              <w:t xml:space="preserve"> </w:t>
            </w:r>
            <w:r w:rsidRPr="009752F9">
              <w:rPr>
                <w:spacing w:val="-18"/>
                <w:sz w:val="22"/>
              </w:rPr>
              <w:t>ngày 19/11/2020</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39.143</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39.143</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29.143</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30.000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9.143</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Sở Kế hoạch và Đầu tư</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Điều chỉnh quy hoạch phân khu xây dựng (trước đây là quy hoạch chi tiết) Khu công nghiệp Thanh Bình, tỉnh Bắc Kạn giai đoạn I</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1012/QĐ-UBND ngày 29/6/2021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692</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692</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692</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500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192</w:t>
            </w:r>
          </w:p>
        </w:tc>
        <w:tc>
          <w:tcPr>
            <w:tcW w:w="1567" w:type="dxa"/>
            <w:shd w:val="clear" w:color="auto" w:fill="auto"/>
            <w:vAlign w:val="center"/>
            <w:hideMark/>
          </w:tcPr>
          <w:p w:rsidR="00DF33B9" w:rsidRPr="00A70F3B" w:rsidRDefault="00DF33B9" w:rsidP="00AD7993">
            <w:pPr>
              <w:spacing w:before="60" w:after="60" w:line="320" w:lineRule="exact"/>
              <w:rPr>
                <w:spacing w:val="-18"/>
                <w:sz w:val="22"/>
              </w:rPr>
            </w:pPr>
            <w:r w:rsidRPr="00A70F3B">
              <w:rPr>
                <w:spacing w:val="-18"/>
                <w:sz w:val="22"/>
              </w:rPr>
              <w:t>Ban quản lý các khu công nghiệp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3</w:t>
            </w:r>
          </w:p>
        </w:tc>
        <w:tc>
          <w:tcPr>
            <w:tcW w:w="3150" w:type="dxa"/>
            <w:shd w:val="clear" w:color="auto" w:fill="auto"/>
            <w:vAlign w:val="center"/>
            <w:hideMark/>
          </w:tcPr>
          <w:p w:rsidR="00DF33B9" w:rsidRPr="00BC018A" w:rsidRDefault="00DF33B9" w:rsidP="00AD213D">
            <w:pPr>
              <w:spacing w:before="60" w:after="60" w:line="320" w:lineRule="exact"/>
              <w:jc w:val="both"/>
              <w:rPr>
                <w:sz w:val="22"/>
              </w:rPr>
            </w:pPr>
            <w:r w:rsidRPr="00BC018A">
              <w:rPr>
                <w:sz w:val="22"/>
              </w:rPr>
              <w:t>Điều chỉnh quy hoạch chi tiết xây dựng kh</w:t>
            </w:r>
            <w:r w:rsidR="00AD213D">
              <w:rPr>
                <w:sz w:val="22"/>
              </w:rPr>
              <w:t>u t</w:t>
            </w:r>
            <w:r w:rsidRPr="00BC018A">
              <w:rPr>
                <w:sz w:val="22"/>
              </w:rPr>
              <w:t xml:space="preserve">ái định cư và </w:t>
            </w:r>
            <w:r w:rsidR="00AD213D">
              <w:rPr>
                <w:sz w:val="22"/>
                <w:lang w:val="en-US"/>
              </w:rPr>
              <w:t>d</w:t>
            </w:r>
            <w:r w:rsidRPr="00BC018A">
              <w:rPr>
                <w:sz w:val="22"/>
              </w:rPr>
              <w:t>ịch vụ công cộng Khu công nghiệp Thanh Bình , tỉnh Bắc Kạn giai đoạn I</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1011/QĐ-UBN</w:t>
            </w:r>
            <w:r w:rsidRPr="00BC018A">
              <w:rPr>
                <w:sz w:val="22"/>
              </w:rPr>
              <w:t xml:space="preserve">D </w:t>
            </w:r>
            <w:r w:rsidRPr="009752F9">
              <w:rPr>
                <w:spacing w:val="-18"/>
                <w:sz w:val="22"/>
              </w:rPr>
              <w:t>ngày 29/6/2021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483</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483</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483</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300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183</w:t>
            </w:r>
          </w:p>
        </w:tc>
        <w:tc>
          <w:tcPr>
            <w:tcW w:w="1567" w:type="dxa"/>
            <w:shd w:val="clear" w:color="auto" w:fill="auto"/>
            <w:vAlign w:val="center"/>
            <w:hideMark/>
          </w:tcPr>
          <w:p w:rsidR="00DF33B9" w:rsidRPr="00A70F3B" w:rsidRDefault="00DF33B9" w:rsidP="00AD7993">
            <w:pPr>
              <w:spacing w:before="60" w:after="60" w:line="320" w:lineRule="exact"/>
              <w:rPr>
                <w:spacing w:val="-18"/>
                <w:sz w:val="22"/>
              </w:rPr>
            </w:pPr>
            <w:r w:rsidRPr="00A70F3B">
              <w:rPr>
                <w:spacing w:val="-18"/>
                <w:sz w:val="22"/>
              </w:rPr>
              <w:t>Ban quản lý các khu công nghiệp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r w:rsidRPr="00BC018A">
              <w:rPr>
                <w:b/>
                <w:bCs/>
                <w:sz w:val="22"/>
              </w:rPr>
              <w:t>V</w:t>
            </w: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Dự án khởi công mới giai đoạn 2021</w:t>
            </w:r>
            <w:r w:rsidR="009752F9">
              <w:rPr>
                <w:b/>
                <w:bCs/>
                <w:sz w:val="22"/>
                <w:lang w:val="en-US"/>
              </w:rPr>
              <w:t xml:space="preserve"> </w:t>
            </w:r>
            <w:r w:rsidRPr="00BC018A">
              <w:rPr>
                <w:b/>
                <w:bCs/>
                <w:sz w:val="22"/>
              </w:rPr>
              <w:t>-</w:t>
            </w:r>
            <w:r w:rsidR="009752F9">
              <w:rPr>
                <w:b/>
                <w:bCs/>
                <w:sz w:val="22"/>
                <w:lang w:val="en-US"/>
              </w:rPr>
              <w:t xml:space="preserve"> </w:t>
            </w:r>
            <w:r w:rsidRPr="00BC018A">
              <w:rPr>
                <w:b/>
                <w:bCs/>
                <w:sz w:val="22"/>
              </w:rPr>
              <w:t>2025</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302.837</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276.632</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230.694</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47.483</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102.411</w:t>
            </w:r>
          </w:p>
        </w:tc>
        <w:tc>
          <w:tcPr>
            <w:tcW w:w="1567" w:type="dxa"/>
            <w:shd w:val="clear" w:color="auto" w:fill="auto"/>
            <w:vAlign w:val="center"/>
            <w:hideMark/>
          </w:tcPr>
          <w:p w:rsidR="00DF33B9" w:rsidRPr="00BC018A" w:rsidRDefault="00DF33B9" w:rsidP="00AD7993">
            <w:pPr>
              <w:spacing w:before="60" w:after="60" w:line="320" w:lineRule="exact"/>
              <w:rPr>
                <w:sz w:val="22"/>
              </w:rPr>
            </w:pP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Quốc phòng</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28.500</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28.500</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22.500</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17.000</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2.650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Xây dựng, cải tạo các công trình chiến đấu phục vụ diễn tập khu vực phòng thủ tỉnh năm 2021</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2021-2022</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97/QĐ-UBND </w:t>
            </w:r>
            <w:r w:rsidRPr="009752F9">
              <w:rPr>
                <w:spacing w:val="-18"/>
                <w:sz w:val="22"/>
              </w:rPr>
              <w:t>ngày 07/4/2021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28.500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28.500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22.500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17.000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2.650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Bộ Chỉ huy quân sự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Nguồn tăng thu, tiết kiệm chi 06 tỷ đồng</w:t>
            </w: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rFonts w:ascii="Times New Roman Bold" w:hAnsi="Times New Roman Bold"/>
                <w:b/>
                <w:bCs/>
                <w:spacing w:val="-8"/>
                <w:sz w:val="22"/>
              </w:rPr>
            </w:pPr>
            <w:r w:rsidRPr="00BC018A">
              <w:rPr>
                <w:rFonts w:ascii="Times New Roman Bold" w:hAnsi="Times New Roman Bold"/>
                <w:b/>
                <w:bCs/>
                <w:spacing w:val="-8"/>
                <w:sz w:val="22"/>
              </w:rPr>
              <w:t>An ninh và trật tự, an toàn xã hội</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25.000</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25.000</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25.000</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4.768</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10.300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Đầu tư trang thiết bị, phương tiện cho lực lượng công nghệ cao và an ninh mạng</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311/QĐ-UBND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14.500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14.500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14.500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4.185</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4.500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Công an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3</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Trụ sở làm việc Công an xã Nông Thượng, thành phố Bắc Kạn</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2167/QĐ-UBND ngày 12/11/2021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4.300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4.300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4.300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227</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2.400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Công an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4</w:t>
            </w:r>
          </w:p>
        </w:tc>
        <w:tc>
          <w:tcPr>
            <w:tcW w:w="3150" w:type="dxa"/>
            <w:shd w:val="clear" w:color="auto" w:fill="auto"/>
            <w:vAlign w:val="center"/>
            <w:hideMark/>
          </w:tcPr>
          <w:p w:rsidR="00DF33B9" w:rsidRPr="00BC018A" w:rsidRDefault="00DF33B9" w:rsidP="00AD213D">
            <w:pPr>
              <w:spacing w:before="60" w:after="60" w:line="320" w:lineRule="exact"/>
              <w:jc w:val="both"/>
              <w:rPr>
                <w:sz w:val="22"/>
              </w:rPr>
            </w:pPr>
            <w:r w:rsidRPr="00BC018A">
              <w:rPr>
                <w:sz w:val="22"/>
              </w:rPr>
              <w:t xml:space="preserve">Trụ sở làm việc </w:t>
            </w:r>
            <w:r w:rsidR="00AD213D">
              <w:rPr>
                <w:sz w:val="22"/>
                <w:lang w:val="en-US"/>
              </w:rPr>
              <w:t>C</w:t>
            </w:r>
            <w:r w:rsidRPr="00BC018A">
              <w:rPr>
                <w:sz w:val="22"/>
              </w:rPr>
              <w:t>ông an phường Xuất Hóa</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2168/QĐ-UBND ngày 12/11/2021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6.200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6.200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6.200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356</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3.400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Công an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Giáo dục, đào tạo</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32.282</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11.177</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11.177</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7.461</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5</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Trường Mầm non Vi Hương, huyện Bạch Thông</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2175/QĐ-UBND ngày 12/11/2021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9.000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7.371</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7.371</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4.400</w:t>
            </w:r>
          </w:p>
        </w:tc>
        <w:tc>
          <w:tcPr>
            <w:tcW w:w="1567" w:type="dxa"/>
            <w:shd w:val="clear" w:color="auto" w:fill="auto"/>
            <w:vAlign w:val="center"/>
            <w:hideMark/>
          </w:tcPr>
          <w:p w:rsidR="00DF33B9" w:rsidRPr="00BB749B" w:rsidRDefault="00CC5941" w:rsidP="00AD7993">
            <w:pPr>
              <w:spacing w:before="60" w:after="60" w:line="320" w:lineRule="exact"/>
              <w:rPr>
                <w:spacing w:val="-18"/>
                <w:sz w:val="22"/>
              </w:rPr>
            </w:pPr>
            <w:r w:rsidRPr="00BB749B">
              <w:rPr>
                <w:spacing w:val="-18"/>
                <w:sz w:val="22"/>
                <w:lang w:val="en-US"/>
              </w:rPr>
              <w:t>Ủy ban nhân dân</w:t>
            </w:r>
            <w:r w:rsidR="00DF33B9" w:rsidRPr="00BB749B">
              <w:rPr>
                <w:spacing w:val="-18"/>
                <w:sz w:val="22"/>
              </w:rPr>
              <w:t xml:space="preserve"> huyện Bạch Thông</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6</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Trường Tiểu học Phương Viên, huyện Chợ Đồn</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1634/QĐ-UBND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14.502</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1.895</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1.895</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1.150</w:t>
            </w:r>
          </w:p>
        </w:tc>
        <w:tc>
          <w:tcPr>
            <w:tcW w:w="1567" w:type="dxa"/>
            <w:shd w:val="clear" w:color="auto" w:fill="auto"/>
            <w:vAlign w:val="center"/>
            <w:hideMark/>
          </w:tcPr>
          <w:p w:rsidR="00DF33B9" w:rsidRPr="00BC018A" w:rsidRDefault="00CC5941" w:rsidP="00AD7993">
            <w:pPr>
              <w:spacing w:before="60" w:after="60" w:line="320" w:lineRule="exact"/>
              <w:rPr>
                <w:sz w:val="22"/>
              </w:rPr>
            </w:pPr>
            <w:r w:rsidRPr="00BC018A">
              <w:rPr>
                <w:sz w:val="22"/>
                <w:lang w:val="en-US"/>
              </w:rPr>
              <w:t>Ủy ban nhân dân</w:t>
            </w:r>
            <w:r w:rsidR="00DF33B9" w:rsidRPr="00BC018A">
              <w:rPr>
                <w:sz w:val="22"/>
              </w:rPr>
              <w:t xml:space="preserve"> huyện Chợ Đồn</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7</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 xml:space="preserve">Trường </w:t>
            </w:r>
            <w:r w:rsidR="009752F9">
              <w:rPr>
                <w:sz w:val="22"/>
                <w:lang w:val="en-US"/>
              </w:rPr>
              <w:t xml:space="preserve">Trung học cơ sở </w:t>
            </w:r>
            <w:r w:rsidRPr="00BC018A">
              <w:rPr>
                <w:sz w:val="22"/>
              </w:rPr>
              <w:t>Quảng Chu, huyện Chợ Mới</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2022-2024</w:t>
            </w:r>
          </w:p>
        </w:tc>
        <w:tc>
          <w:tcPr>
            <w:tcW w:w="1423" w:type="dxa"/>
            <w:shd w:val="clear" w:color="auto" w:fill="auto"/>
            <w:vAlign w:val="center"/>
            <w:hideMark/>
          </w:tcPr>
          <w:p w:rsidR="00DF33B9" w:rsidRPr="009752F9" w:rsidRDefault="00DF33B9" w:rsidP="00AD213D">
            <w:pPr>
              <w:spacing w:before="60" w:after="60" w:line="340" w:lineRule="exact"/>
              <w:rPr>
                <w:spacing w:val="-18"/>
                <w:sz w:val="22"/>
              </w:rPr>
            </w:pPr>
            <w:r w:rsidRPr="009752F9">
              <w:rPr>
                <w:spacing w:val="-18"/>
                <w:sz w:val="22"/>
              </w:rPr>
              <w:t>2169/QĐ-UBND ngày 12/11/2021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8.780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1.911</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1.911</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1.911</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Chợ Mới</w:t>
            </w:r>
          </w:p>
        </w:tc>
        <w:tc>
          <w:tcPr>
            <w:tcW w:w="1540" w:type="dxa"/>
            <w:shd w:val="clear" w:color="auto" w:fill="auto"/>
            <w:vAlign w:val="center"/>
            <w:hideMark/>
          </w:tcPr>
          <w:p w:rsidR="00DF33B9" w:rsidRPr="004D25D6" w:rsidRDefault="00DF33B9" w:rsidP="004D25D6">
            <w:pPr>
              <w:spacing w:before="60" w:after="60" w:line="340" w:lineRule="exact"/>
              <w:jc w:val="both"/>
              <w:rPr>
                <w:sz w:val="22"/>
              </w:rPr>
            </w:pPr>
            <w:r w:rsidRPr="004D25D6">
              <w:rPr>
                <w:sz w:val="22"/>
              </w:rPr>
              <w:t>Dự án sử dụng 02 nguồ</w:t>
            </w:r>
            <w:r w:rsidR="0098052F" w:rsidRPr="004D25D6">
              <w:rPr>
                <w:sz w:val="22"/>
              </w:rPr>
              <w:t>n:</w:t>
            </w:r>
            <w:r w:rsidR="004D25D6">
              <w:rPr>
                <w:sz w:val="22"/>
                <w:lang w:val="en-US"/>
              </w:rPr>
              <w:t xml:space="preserve"> </w:t>
            </w:r>
            <w:r w:rsidR="00BB749B" w:rsidRPr="004D25D6">
              <w:rPr>
                <w:sz w:val="22"/>
                <w:lang w:val="en-US"/>
              </w:rPr>
              <w:t>Ngân sách</w:t>
            </w:r>
            <w:r w:rsidRPr="004D25D6">
              <w:rPr>
                <w:sz w:val="22"/>
              </w:rPr>
              <w:t xml:space="preserve"> tỉnh và </w:t>
            </w:r>
            <w:r w:rsidR="00BB749B" w:rsidRPr="004D25D6">
              <w:rPr>
                <w:sz w:val="22"/>
                <w:lang w:val="en-US"/>
              </w:rPr>
              <w:t>xổ số kiến thiết</w:t>
            </w: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b/>
                <w:bCs/>
                <w:sz w:val="22"/>
              </w:rPr>
            </w:pPr>
          </w:p>
        </w:tc>
        <w:tc>
          <w:tcPr>
            <w:tcW w:w="3150" w:type="dxa"/>
            <w:shd w:val="clear" w:color="auto" w:fill="auto"/>
            <w:vAlign w:val="center"/>
            <w:hideMark/>
          </w:tcPr>
          <w:p w:rsidR="00DF33B9" w:rsidRPr="00BC018A" w:rsidRDefault="00DF33B9" w:rsidP="00AD213D">
            <w:pPr>
              <w:spacing w:before="60" w:after="60" w:line="340" w:lineRule="exact"/>
              <w:jc w:val="both"/>
              <w:rPr>
                <w:b/>
                <w:bCs/>
                <w:sz w:val="22"/>
              </w:rPr>
            </w:pPr>
            <w:r w:rsidRPr="00BC018A">
              <w:rPr>
                <w:b/>
                <w:bCs/>
                <w:sz w:val="22"/>
              </w:rPr>
              <w:t>Y tế, dân số và gia đình</w:t>
            </w:r>
          </w:p>
        </w:tc>
        <w:tc>
          <w:tcPr>
            <w:tcW w:w="1134" w:type="dxa"/>
            <w:shd w:val="clear" w:color="auto" w:fill="auto"/>
            <w:vAlign w:val="center"/>
            <w:hideMark/>
          </w:tcPr>
          <w:p w:rsidR="00DF33B9" w:rsidRPr="00BC018A" w:rsidRDefault="00DF33B9" w:rsidP="00AD213D">
            <w:pPr>
              <w:spacing w:before="60" w:after="60" w:line="340" w:lineRule="exact"/>
              <w:rPr>
                <w:b/>
                <w:bCs/>
                <w:sz w:val="22"/>
              </w:rPr>
            </w:pPr>
          </w:p>
        </w:tc>
        <w:tc>
          <w:tcPr>
            <w:tcW w:w="1423" w:type="dxa"/>
            <w:shd w:val="clear" w:color="auto" w:fill="auto"/>
            <w:vAlign w:val="center"/>
            <w:hideMark/>
          </w:tcPr>
          <w:p w:rsidR="00DF33B9" w:rsidRPr="00BC018A" w:rsidRDefault="00DF33B9" w:rsidP="00AD213D">
            <w:pPr>
              <w:spacing w:before="60" w:after="60" w:line="340" w:lineRule="exact"/>
              <w:rPr>
                <w:b/>
                <w:bCs/>
                <w:sz w:val="22"/>
              </w:rPr>
            </w:pPr>
          </w:p>
        </w:tc>
        <w:tc>
          <w:tcPr>
            <w:tcW w:w="970"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51.950</w:t>
            </w:r>
          </w:p>
        </w:tc>
        <w:tc>
          <w:tcPr>
            <w:tcW w:w="798"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51.950</w:t>
            </w:r>
          </w:p>
        </w:tc>
        <w:tc>
          <w:tcPr>
            <w:tcW w:w="1004"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51.950</w:t>
            </w:r>
          </w:p>
        </w:tc>
        <w:tc>
          <w:tcPr>
            <w:tcW w:w="1096"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4.879</w:t>
            </w:r>
          </w:p>
        </w:tc>
        <w:tc>
          <w:tcPr>
            <w:tcW w:w="840"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25.950</w:t>
            </w:r>
          </w:p>
        </w:tc>
        <w:tc>
          <w:tcPr>
            <w:tcW w:w="1567" w:type="dxa"/>
            <w:shd w:val="clear" w:color="auto" w:fill="auto"/>
            <w:vAlign w:val="center"/>
            <w:hideMark/>
          </w:tcPr>
          <w:p w:rsidR="00DF33B9" w:rsidRPr="00BC018A" w:rsidRDefault="00DF33B9" w:rsidP="00AD213D">
            <w:pPr>
              <w:spacing w:before="60" w:after="60" w:line="340" w:lineRule="exact"/>
              <w:rPr>
                <w:b/>
                <w:bCs/>
                <w:sz w:val="22"/>
              </w:rPr>
            </w:pPr>
          </w:p>
        </w:tc>
        <w:tc>
          <w:tcPr>
            <w:tcW w:w="1540" w:type="dxa"/>
            <w:shd w:val="clear" w:color="auto" w:fill="auto"/>
            <w:vAlign w:val="center"/>
            <w:hideMark/>
          </w:tcPr>
          <w:p w:rsidR="00DF33B9" w:rsidRPr="00BC018A" w:rsidRDefault="00DF33B9" w:rsidP="00AD213D">
            <w:pPr>
              <w:spacing w:before="60" w:after="60" w:line="34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8</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Cải tạo, nâng cấp cơ sở vật chất Trường Trung cấp Y tế Bắc Kạn thành cơ sở điều trị</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9752F9" w:rsidRDefault="00DF33B9" w:rsidP="00AD213D">
            <w:pPr>
              <w:spacing w:before="60" w:after="60" w:line="340" w:lineRule="exact"/>
              <w:rPr>
                <w:spacing w:val="-18"/>
                <w:sz w:val="22"/>
              </w:rPr>
            </w:pPr>
            <w:r w:rsidRPr="009752F9">
              <w:rPr>
                <w:spacing w:val="-18"/>
                <w:sz w:val="22"/>
              </w:rPr>
              <w:t>2177/QĐ-UBND ngày 12/11/2021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37.000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37.000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37.000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831</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21.000</w:t>
            </w:r>
          </w:p>
        </w:tc>
        <w:tc>
          <w:tcPr>
            <w:tcW w:w="1567" w:type="dxa"/>
            <w:shd w:val="clear" w:color="auto" w:fill="auto"/>
            <w:vAlign w:val="center"/>
            <w:hideMark/>
          </w:tcPr>
          <w:p w:rsidR="00DF33B9" w:rsidRPr="00BC018A" w:rsidRDefault="00DF33B9" w:rsidP="00AD213D">
            <w:pPr>
              <w:spacing w:before="60" w:after="60" w:line="340" w:lineRule="exact"/>
              <w:rPr>
                <w:sz w:val="22"/>
              </w:rPr>
            </w:pPr>
            <w:r w:rsidRPr="00BC018A">
              <w:rPr>
                <w:sz w:val="22"/>
              </w:rPr>
              <w:t xml:space="preserve">Ban </w:t>
            </w:r>
            <w:r w:rsidR="00CC5941" w:rsidRPr="00BC018A">
              <w:rPr>
                <w:sz w:val="22"/>
                <w:lang w:val="en-US"/>
              </w:rPr>
              <w:t>Quản lý dự án đầu tư xây dựng</w:t>
            </w:r>
            <w:r w:rsidRPr="00BC018A">
              <w:rPr>
                <w:sz w:val="22"/>
              </w:rPr>
              <w:t xml:space="preserve"> tỉnh</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9</w:t>
            </w:r>
          </w:p>
        </w:tc>
        <w:tc>
          <w:tcPr>
            <w:tcW w:w="3150" w:type="dxa"/>
            <w:shd w:val="clear" w:color="auto" w:fill="auto"/>
            <w:vAlign w:val="center"/>
            <w:hideMark/>
          </w:tcPr>
          <w:p w:rsidR="00DF33B9" w:rsidRPr="009752F9" w:rsidRDefault="00DF33B9" w:rsidP="00AD7993">
            <w:pPr>
              <w:spacing w:before="60" w:after="60" w:line="320" w:lineRule="exact"/>
              <w:jc w:val="both"/>
              <w:rPr>
                <w:spacing w:val="-10"/>
                <w:sz w:val="22"/>
              </w:rPr>
            </w:pPr>
            <w:r w:rsidRPr="009752F9">
              <w:rPr>
                <w:spacing w:val="-10"/>
                <w:sz w:val="22"/>
              </w:rPr>
              <w:t>Sửa chữa trung tâm y tế tuyến huyện</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1644/QĐ-UBND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14.950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14.950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14.950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4.048</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4.950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Quản lý dự án đầu tư xây dựng</w:t>
            </w:r>
            <w:r w:rsidR="00CC5941" w:rsidRPr="00BC018A">
              <w:rPr>
                <w:sz w:val="22"/>
              </w:rPr>
              <w:t xml:space="preserve"> </w:t>
            </w:r>
            <w:r w:rsidRPr="00BC018A">
              <w:rPr>
                <w:sz w:val="22"/>
              </w:rPr>
              <w:t>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Phát thanh, truyền hình</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23.747</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23.747</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23.750</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6.405</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12.600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10</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Hoàn thiện hệ thống truyền thanh cơ sở</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2021-2022</w:t>
            </w:r>
          </w:p>
        </w:tc>
        <w:tc>
          <w:tcPr>
            <w:tcW w:w="1423" w:type="dxa"/>
            <w:shd w:val="clear" w:color="auto" w:fill="auto"/>
            <w:vAlign w:val="center"/>
            <w:hideMark/>
          </w:tcPr>
          <w:p w:rsidR="00DF33B9" w:rsidRPr="009752F9" w:rsidRDefault="00DF33B9" w:rsidP="00AD7993">
            <w:pPr>
              <w:spacing w:before="60" w:after="60" w:line="320" w:lineRule="exact"/>
              <w:rPr>
                <w:spacing w:val="-18"/>
                <w:sz w:val="22"/>
              </w:rPr>
            </w:pPr>
            <w:r w:rsidRPr="009752F9">
              <w:rPr>
                <w:spacing w:val="-18"/>
                <w:sz w:val="22"/>
              </w:rPr>
              <w:t>1645/QĐ-UBND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23.747</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23.747</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23.750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6.405</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12.600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Sở Thông tin và Truyền thông</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Giao thông</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38.289</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33.189</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33.200</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7.254</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12.650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11</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Cầu vượt dòng thôn Khuổi Sluôn, xã Dương Sơn, huyện Na Rì</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9752F9" w:rsidRDefault="00DF33B9" w:rsidP="00AD213D">
            <w:pPr>
              <w:spacing w:before="60" w:after="60" w:line="340" w:lineRule="exact"/>
              <w:rPr>
                <w:spacing w:val="-18"/>
                <w:sz w:val="22"/>
              </w:rPr>
            </w:pPr>
            <w:r w:rsidRPr="009752F9">
              <w:rPr>
                <w:spacing w:val="-18"/>
                <w:sz w:val="22"/>
              </w:rPr>
              <w:t>1637/QĐ-UBND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10.000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7.000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1.889</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2.300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Na Rì</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12</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Cầu Nà Mực, xã Văn Minh, huyện Na Rì</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9752F9" w:rsidRDefault="00DF33B9" w:rsidP="00AD213D">
            <w:pPr>
              <w:spacing w:before="60" w:after="60" w:line="340" w:lineRule="exact"/>
              <w:rPr>
                <w:spacing w:val="-18"/>
                <w:sz w:val="22"/>
              </w:rPr>
            </w:pPr>
            <w:r w:rsidRPr="009752F9">
              <w:rPr>
                <w:spacing w:val="-18"/>
                <w:sz w:val="22"/>
              </w:rPr>
              <w:t>1638/QĐ-UBND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9.000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8.000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8.000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2.050</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2.750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Na Rì</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13</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Cống hộp bê tông cốt thép tại lý trình Km8+432 thuộc tuyến đường từ xã Lương Bằng đi Tuyên Quang</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BC018A" w:rsidRDefault="00DF33B9" w:rsidP="00AD213D">
            <w:pPr>
              <w:spacing w:before="60" w:after="60" w:line="340" w:lineRule="exact"/>
              <w:rPr>
                <w:sz w:val="22"/>
              </w:rPr>
            </w:pPr>
            <w:r w:rsidRPr="009752F9">
              <w:rPr>
                <w:spacing w:val="-18"/>
                <w:sz w:val="22"/>
              </w:rPr>
              <w:t>1636/QĐ-UBND</w:t>
            </w:r>
            <w:r w:rsidRPr="00BC018A">
              <w:rPr>
                <w:sz w:val="22"/>
              </w:rPr>
              <w:t xml:space="preserve">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3.989</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3.989</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4.000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1.154</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1.250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Chợ Đồn</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14</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Cầu Mảy Van và Cầu Slam Coóc, huyện Ngân Sơn</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BC018A" w:rsidRDefault="00DF33B9" w:rsidP="00AD213D">
            <w:pPr>
              <w:spacing w:before="60" w:after="60" w:line="340" w:lineRule="exact"/>
              <w:rPr>
                <w:sz w:val="22"/>
              </w:rPr>
            </w:pPr>
            <w:r w:rsidRPr="009752F9">
              <w:rPr>
                <w:spacing w:val="-18"/>
                <w:sz w:val="22"/>
              </w:rPr>
              <w:t>1639/QĐ-UBND</w:t>
            </w:r>
            <w:r w:rsidRPr="00BC018A">
              <w:rPr>
                <w:sz w:val="22"/>
              </w:rPr>
              <w:t xml:space="preserve">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7.800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6.700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6.700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1.895</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2.100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Ngân Sơn</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15</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 xml:space="preserve">Cải tạo, sửa chữa mặt đường và vỉa hè đường lên trụ sở Tỉnh ủy và Trụ sở </w:t>
            </w:r>
            <w:r w:rsidR="009752F9">
              <w:rPr>
                <w:sz w:val="22"/>
                <w:lang w:val="en-US"/>
              </w:rPr>
              <w:t>Ủy ban nhân dân</w:t>
            </w:r>
            <w:r w:rsidRPr="00BC018A">
              <w:rPr>
                <w:sz w:val="22"/>
              </w:rPr>
              <w:t xml:space="preserve"> tỉnh</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9752F9" w:rsidRDefault="00DF33B9" w:rsidP="00AD213D">
            <w:pPr>
              <w:spacing w:before="60" w:after="60" w:line="340" w:lineRule="exact"/>
              <w:rPr>
                <w:spacing w:val="-18"/>
                <w:sz w:val="22"/>
              </w:rPr>
            </w:pPr>
            <w:r w:rsidRPr="009752F9">
              <w:rPr>
                <w:spacing w:val="-18"/>
                <w:sz w:val="22"/>
              </w:rPr>
              <w:t>2120/QĐ-UBND ngày 8/11/2021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7.500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7.500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7.500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266</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4.250</w:t>
            </w:r>
          </w:p>
        </w:tc>
        <w:tc>
          <w:tcPr>
            <w:tcW w:w="1567" w:type="dxa"/>
            <w:shd w:val="clear" w:color="auto" w:fill="auto"/>
            <w:vAlign w:val="center"/>
            <w:hideMark/>
          </w:tcPr>
          <w:p w:rsidR="00DF33B9" w:rsidRPr="00686397" w:rsidRDefault="00CC5941" w:rsidP="00AD213D">
            <w:pPr>
              <w:spacing w:before="60" w:after="60" w:line="340" w:lineRule="exact"/>
              <w:rPr>
                <w:spacing w:val="-14"/>
                <w:sz w:val="22"/>
              </w:rPr>
            </w:pPr>
            <w:r w:rsidRPr="00686397">
              <w:rPr>
                <w:spacing w:val="-14"/>
                <w:sz w:val="22"/>
                <w:lang w:val="en-US"/>
              </w:rPr>
              <w:t>Ủy ban nhân dân</w:t>
            </w:r>
            <w:r w:rsidR="00DF33B9" w:rsidRPr="00686397">
              <w:rPr>
                <w:spacing w:val="-14"/>
                <w:sz w:val="22"/>
              </w:rPr>
              <w:t xml:space="preserve"> thành phố Bắc Kạn</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b/>
                <w:bCs/>
                <w:sz w:val="22"/>
              </w:rPr>
            </w:pPr>
          </w:p>
        </w:tc>
        <w:tc>
          <w:tcPr>
            <w:tcW w:w="3150" w:type="dxa"/>
            <w:shd w:val="clear" w:color="auto" w:fill="auto"/>
            <w:vAlign w:val="center"/>
            <w:hideMark/>
          </w:tcPr>
          <w:p w:rsidR="00DF33B9" w:rsidRPr="00BC018A" w:rsidRDefault="00DF33B9" w:rsidP="00AD213D">
            <w:pPr>
              <w:spacing w:before="60" w:after="60" w:line="340" w:lineRule="exact"/>
              <w:jc w:val="both"/>
              <w:rPr>
                <w:b/>
                <w:bCs/>
                <w:sz w:val="22"/>
              </w:rPr>
            </w:pPr>
            <w:r w:rsidRPr="00BC018A">
              <w:rPr>
                <w:b/>
                <w:bCs/>
                <w:sz w:val="22"/>
              </w:rPr>
              <w:t>Xã hội</w:t>
            </w:r>
          </w:p>
        </w:tc>
        <w:tc>
          <w:tcPr>
            <w:tcW w:w="1134" w:type="dxa"/>
            <w:shd w:val="clear" w:color="auto" w:fill="auto"/>
            <w:vAlign w:val="center"/>
            <w:hideMark/>
          </w:tcPr>
          <w:p w:rsidR="00DF33B9" w:rsidRPr="00BC018A" w:rsidRDefault="00DF33B9" w:rsidP="00AD213D">
            <w:pPr>
              <w:spacing w:before="60" w:after="60" w:line="340" w:lineRule="exact"/>
              <w:rPr>
                <w:b/>
                <w:bCs/>
                <w:sz w:val="22"/>
              </w:rPr>
            </w:pPr>
          </w:p>
        </w:tc>
        <w:tc>
          <w:tcPr>
            <w:tcW w:w="1423" w:type="dxa"/>
            <w:shd w:val="clear" w:color="auto" w:fill="auto"/>
            <w:vAlign w:val="center"/>
            <w:hideMark/>
          </w:tcPr>
          <w:p w:rsidR="00DF33B9" w:rsidRPr="00BC018A" w:rsidRDefault="00DF33B9" w:rsidP="00AD213D">
            <w:pPr>
              <w:spacing w:before="60" w:after="60" w:line="340" w:lineRule="exact"/>
              <w:rPr>
                <w:b/>
                <w:bCs/>
                <w:sz w:val="22"/>
              </w:rPr>
            </w:pPr>
          </w:p>
        </w:tc>
        <w:tc>
          <w:tcPr>
            <w:tcW w:w="970"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12.034</w:t>
            </w:r>
          </w:p>
        </w:tc>
        <w:tc>
          <w:tcPr>
            <w:tcW w:w="798"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12.034</w:t>
            </w:r>
          </w:p>
        </w:tc>
        <w:tc>
          <w:tcPr>
            <w:tcW w:w="1004"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12.400</w:t>
            </w:r>
          </w:p>
        </w:tc>
        <w:tc>
          <w:tcPr>
            <w:tcW w:w="1096"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3.150</w:t>
            </w:r>
          </w:p>
        </w:tc>
        <w:tc>
          <w:tcPr>
            <w:tcW w:w="840" w:type="dxa"/>
            <w:shd w:val="clear" w:color="auto" w:fill="auto"/>
            <w:vAlign w:val="center"/>
            <w:hideMark/>
          </w:tcPr>
          <w:p w:rsidR="00DF33B9" w:rsidRPr="00BC018A" w:rsidRDefault="00DF33B9" w:rsidP="00AD213D">
            <w:pPr>
              <w:spacing w:before="60" w:after="60" w:line="340" w:lineRule="exact"/>
              <w:jc w:val="right"/>
              <w:rPr>
                <w:b/>
                <w:bCs/>
                <w:sz w:val="22"/>
              </w:rPr>
            </w:pPr>
            <w:r w:rsidRPr="00BC018A">
              <w:rPr>
                <w:b/>
                <w:bCs/>
                <w:sz w:val="22"/>
              </w:rPr>
              <w:t>4.100</w:t>
            </w:r>
          </w:p>
        </w:tc>
        <w:tc>
          <w:tcPr>
            <w:tcW w:w="1567" w:type="dxa"/>
            <w:shd w:val="clear" w:color="auto" w:fill="auto"/>
            <w:vAlign w:val="center"/>
            <w:hideMark/>
          </w:tcPr>
          <w:p w:rsidR="00DF33B9" w:rsidRPr="00BC018A" w:rsidRDefault="00DF33B9" w:rsidP="00AD213D">
            <w:pPr>
              <w:spacing w:before="60" w:after="60" w:line="340" w:lineRule="exact"/>
              <w:rPr>
                <w:b/>
                <w:bCs/>
                <w:sz w:val="22"/>
              </w:rPr>
            </w:pPr>
          </w:p>
        </w:tc>
        <w:tc>
          <w:tcPr>
            <w:tcW w:w="1540" w:type="dxa"/>
            <w:shd w:val="clear" w:color="auto" w:fill="auto"/>
            <w:vAlign w:val="center"/>
            <w:hideMark/>
          </w:tcPr>
          <w:p w:rsidR="00DF33B9" w:rsidRPr="00BC018A" w:rsidRDefault="00DF33B9" w:rsidP="00AD213D">
            <w:pPr>
              <w:spacing w:before="60" w:after="60" w:line="34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16</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Cải tạo, sửa chữa cơ sở Bảo trợ xã hội tổng hợp tỉnh</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BC018A" w:rsidRDefault="00DF33B9" w:rsidP="00AD213D">
            <w:pPr>
              <w:spacing w:before="60" w:after="60" w:line="340" w:lineRule="exact"/>
              <w:rPr>
                <w:sz w:val="22"/>
              </w:rPr>
            </w:pPr>
            <w:r w:rsidRPr="009752F9">
              <w:rPr>
                <w:spacing w:val="-18"/>
                <w:sz w:val="22"/>
              </w:rPr>
              <w:t>1642/QĐ-UBND</w:t>
            </w:r>
            <w:r w:rsidRPr="00BC018A">
              <w:rPr>
                <w:sz w:val="22"/>
              </w:rPr>
              <w:t xml:space="preserve">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12.034</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12.034</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12.400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3.150</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4.100</w:t>
            </w:r>
          </w:p>
        </w:tc>
        <w:tc>
          <w:tcPr>
            <w:tcW w:w="1567" w:type="dxa"/>
            <w:shd w:val="clear" w:color="auto" w:fill="auto"/>
            <w:vAlign w:val="center"/>
            <w:hideMark/>
          </w:tcPr>
          <w:p w:rsidR="00DF33B9" w:rsidRPr="00BC018A" w:rsidRDefault="00DF33B9" w:rsidP="00AD213D">
            <w:pPr>
              <w:spacing w:before="60" w:after="60" w:line="340" w:lineRule="exact"/>
              <w:rPr>
                <w:sz w:val="22"/>
              </w:rPr>
            </w:pPr>
            <w:r w:rsidRPr="00BC018A">
              <w:rPr>
                <w:sz w:val="22"/>
              </w:rPr>
              <w:t xml:space="preserve">Ban </w:t>
            </w:r>
            <w:r w:rsidR="00CC5941" w:rsidRPr="00BC018A">
              <w:rPr>
                <w:sz w:val="22"/>
                <w:lang w:val="en-US"/>
              </w:rPr>
              <w:t>Quản lý dự án đầu tư xây dựng</w:t>
            </w:r>
            <w:r w:rsidR="00CC5941" w:rsidRPr="00BC018A">
              <w:rPr>
                <w:sz w:val="22"/>
              </w:rPr>
              <w:t xml:space="preserve"> </w:t>
            </w:r>
            <w:r w:rsidRPr="00BC018A">
              <w:rPr>
                <w:sz w:val="22"/>
              </w:rPr>
              <w:t>tỉnh</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p>
        </w:tc>
        <w:tc>
          <w:tcPr>
            <w:tcW w:w="3150" w:type="dxa"/>
            <w:shd w:val="clear" w:color="auto" w:fill="auto"/>
            <w:vAlign w:val="center"/>
            <w:hideMark/>
          </w:tcPr>
          <w:p w:rsidR="00DF33B9" w:rsidRPr="00BC018A" w:rsidRDefault="00DF33B9" w:rsidP="00AD7993">
            <w:pPr>
              <w:spacing w:before="60" w:after="60" w:line="320" w:lineRule="exact"/>
              <w:jc w:val="both"/>
              <w:rPr>
                <w:b/>
                <w:bCs/>
                <w:sz w:val="22"/>
              </w:rPr>
            </w:pPr>
            <w:r w:rsidRPr="00BC018A">
              <w:rPr>
                <w:b/>
                <w:bCs/>
                <w:sz w:val="22"/>
              </w:rPr>
              <w:t>Hoạt động của các cơ quan quản lý nhà nước</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50.717</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50.717</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50.717</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4.027</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26.700</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17</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Cải tạo, nâng cấp Trung tâm bồi dưỡng chính trị huyện Ba Bể, tỉnh Bắc Kạn</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BC018A" w:rsidRDefault="00DF33B9" w:rsidP="00AD213D">
            <w:pPr>
              <w:spacing w:before="60" w:after="60" w:line="340" w:lineRule="exact"/>
              <w:rPr>
                <w:sz w:val="22"/>
              </w:rPr>
            </w:pPr>
            <w:r w:rsidRPr="009752F9">
              <w:rPr>
                <w:spacing w:val="-18"/>
                <w:sz w:val="22"/>
              </w:rPr>
              <w:t>2170/QĐ-UBND</w:t>
            </w:r>
            <w:r w:rsidRPr="00BC018A">
              <w:rPr>
                <w:sz w:val="22"/>
              </w:rPr>
              <w:t xml:space="preserve"> </w:t>
            </w:r>
            <w:r w:rsidRPr="009752F9">
              <w:rPr>
                <w:spacing w:val="-18"/>
                <w:sz w:val="22"/>
              </w:rPr>
              <w:t>ngày 12/11/2021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5.000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5.000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5.000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405</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2.600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Ba Bể</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213D">
            <w:pPr>
              <w:spacing w:before="60" w:after="60" w:line="340" w:lineRule="exact"/>
              <w:rPr>
                <w:sz w:val="22"/>
              </w:rPr>
            </w:pPr>
            <w:r w:rsidRPr="00BC018A">
              <w:rPr>
                <w:sz w:val="22"/>
              </w:rPr>
              <w:t>18</w:t>
            </w:r>
          </w:p>
        </w:tc>
        <w:tc>
          <w:tcPr>
            <w:tcW w:w="3150" w:type="dxa"/>
            <w:shd w:val="clear" w:color="auto" w:fill="auto"/>
            <w:vAlign w:val="center"/>
            <w:hideMark/>
          </w:tcPr>
          <w:p w:rsidR="00DF33B9" w:rsidRPr="00BC018A" w:rsidRDefault="00DF33B9" w:rsidP="00AD213D">
            <w:pPr>
              <w:spacing w:before="60" w:after="60" w:line="340" w:lineRule="exact"/>
              <w:jc w:val="both"/>
              <w:rPr>
                <w:sz w:val="22"/>
              </w:rPr>
            </w:pPr>
            <w:r w:rsidRPr="00BC018A">
              <w:rPr>
                <w:sz w:val="22"/>
              </w:rPr>
              <w:t>Cải tạo, nâng cấp Trung tâm bồi dưỡng chính trị huyện Ngân Sơn</w:t>
            </w:r>
          </w:p>
        </w:tc>
        <w:tc>
          <w:tcPr>
            <w:tcW w:w="1134" w:type="dxa"/>
            <w:shd w:val="clear" w:color="auto" w:fill="auto"/>
            <w:vAlign w:val="center"/>
            <w:hideMark/>
          </w:tcPr>
          <w:p w:rsidR="00DF33B9" w:rsidRPr="00BC018A" w:rsidRDefault="00DF33B9" w:rsidP="00AD213D">
            <w:pPr>
              <w:spacing w:before="60" w:after="60" w:line="340" w:lineRule="exact"/>
              <w:rPr>
                <w:sz w:val="22"/>
              </w:rPr>
            </w:pPr>
            <w:r w:rsidRPr="00BC018A">
              <w:rPr>
                <w:sz w:val="22"/>
              </w:rPr>
              <w:t>2021-2023</w:t>
            </w:r>
          </w:p>
        </w:tc>
        <w:tc>
          <w:tcPr>
            <w:tcW w:w="1423" w:type="dxa"/>
            <w:shd w:val="clear" w:color="auto" w:fill="auto"/>
            <w:vAlign w:val="center"/>
            <w:hideMark/>
          </w:tcPr>
          <w:p w:rsidR="00DF33B9" w:rsidRPr="00BC018A" w:rsidRDefault="00DF33B9" w:rsidP="00AD213D">
            <w:pPr>
              <w:spacing w:before="60" w:after="60" w:line="340" w:lineRule="exact"/>
              <w:rPr>
                <w:sz w:val="22"/>
              </w:rPr>
            </w:pPr>
            <w:r w:rsidRPr="009752F9">
              <w:rPr>
                <w:spacing w:val="-18"/>
                <w:sz w:val="22"/>
              </w:rPr>
              <w:t>1640/QĐ-UBND</w:t>
            </w:r>
            <w:r w:rsidRPr="00BC018A">
              <w:rPr>
                <w:sz w:val="22"/>
              </w:rPr>
              <w:t xml:space="preserve"> ngày 6/9/2021</w:t>
            </w:r>
          </w:p>
        </w:tc>
        <w:tc>
          <w:tcPr>
            <w:tcW w:w="97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6.000</w:t>
            </w:r>
          </w:p>
        </w:tc>
        <w:tc>
          <w:tcPr>
            <w:tcW w:w="798"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6.000</w:t>
            </w:r>
          </w:p>
        </w:tc>
        <w:tc>
          <w:tcPr>
            <w:tcW w:w="1004"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6.000</w:t>
            </w:r>
          </w:p>
        </w:tc>
        <w:tc>
          <w:tcPr>
            <w:tcW w:w="1096"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1.614</w:t>
            </w:r>
          </w:p>
        </w:tc>
        <w:tc>
          <w:tcPr>
            <w:tcW w:w="840" w:type="dxa"/>
            <w:shd w:val="clear" w:color="auto" w:fill="auto"/>
            <w:vAlign w:val="center"/>
            <w:hideMark/>
          </w:tcPr>
          <w:p w:rsidR="00DF33B9" w:rsidRPr="00BC018A" w:rsidRDefault="00DF33B9" w:rsidP="00AD213D">
            <w:pPr>
              <w:spacing w:before="60" w:after="60" w:line="340" w:lineRule="exact"/>
              <w:jc w:val="right"/>
              <w:rPr>
                <w:sz w:val="22"/>
              </w:rPr>
            </w:pPr>
            <w:r w:rsidRPr="00BC018A">
              <w:rPr>
                <w:sz w:val="22"/>
              </w:rPr>
              <w:t>2.000</w:t>
            </w:r>
          </w:p>
        </w:tc>
        <w:tc>
          <w:tcPr>
            <w:tcW w:w="1567" w:type="dxa"/>
            <w:shd w:val="clear" w:color="auto" w:fill="auto"/>
            <w:vAlign w:val="center"/>
            <w:hideMark/>
          </w:tcPr>
          <w:p w:rsidR="00DF33B9" w:rsidRPr="00BC018A" w:rsidRDefault="00CC5941" w:rsidP="00AD213D">
            <w:pPr>
              <w:spacing w:before="60" w:after="60" w:line="340" w:lineRule="exact"/>
              <w:rPr>
                <w:sz w:val="22"/>
              </w:rPr>
            </w:pPr>
            <w:r w:rsidRPr="00BC018A">
              <w:rPr>
                <w:sz w:val="22"/>
                <w:lang w:val="en-US"/>
              </w:rPr>
              <w:t>Ủy ban nhân dân</w:t>
            </w:r>
            <w:r w:rsidR="00DF33B9" w:rsidRPr="00BC018A">
              <w:rPr>
                <w:sz w:val="22"/>
              </w:rPr>
              <w:t xml:space="preserve"> huyện Ngân Sơn</w:t>
            </w:r>
          </w:p>
        </w:tc>
        <w:tc>
          <w:tcPr>
            <w:tcW w:w="1540" w:type="dxa"/>
            <w:shd w:val="clear" w:color="auto" w:fill="auto"/>
            <w:vAlign w:val="center"/>
            <w:hideMark/>
          </w:tcPr>
          <w:p w:rsidR="00DF33B9" w:rsidRPr="00BC018A" w:rsidRDefault="00DF33B9" w:rsidP="00AD213D">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19</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Cải tạo, sửa chữa, nâng cấp trụ sở Sở Nội vụ</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2055/QĐ-UBND</w:t>
            </w:r>
            <w:r w:rsidRPr="00BC018A">
              <w:rPr>
                <w:sz w:val="22"/>
              </w:rPr>
              <w:t xml:space="preserve"> </w:t>
            </w:r>
            <w:r w:rsidRPr="009752F9">
              <w:rPr>
                <w:spacing w:val="-18"/>
                <w:sz w:val="22"/>
              </w:rPr>
              <w:t>ngày 29/10/2021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5.300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5.300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5.300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224</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2.950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Quản lý dự án đầu tư xây dựn</w:t>
            </w:r>
            <w:r w:rsidR="00686397">
              <w:rPr>
                <w:sz w:val="22"/>
                <w:lang w:val="en-US"/>
              </w:rPr>
              <w:t>g</w:t>
            </w:r>
            <w:r w:rsidR="00CC5941" w:rsidRPr="00BC018A">
              <w:rPr>
                <w:sz w:val="22"/>
              </w:rPr>
              <w:t xml:space="preserve"> </w:t>
            </w:r>
            <w:r w:rsidRPr="00BC018A">
              <w:rPr>
                <w:sz w:val="22"/>
              </w:rPr>
              <w:t>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Cải tạo, sửa chữa trụ sở Sở Khoa học và Công nghệ</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1641/QĐ-UBND</w:t>
            </w:r>
            <w:r w:rsidRPr="00BC018A">
              <w:rPr>
                <w:sz w:val="22"/>
              </w:rPr>
              <w:t xml:space="preserve">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3.400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3.400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3.400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860</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1.200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 xml:space="preserve">Quản lý dự án đầu tư xây dựng </w:t>
            </w:r>
            <w:r w:rsidRPr="00BC018A">
              <w:rPr>
                <w:sz w:val="22"/>
              </w:rPr>
              <w:t>tỉnh</w:t>
            </w:r>
          </w:p>
        </w:tc>
        <w:tc>
          <w:tcPr>
            <w:tcW w:w="1540" w:type="dxa"/>
            <w:shd w:val="clear" w:color="auto" w:fill="auto"/>
            <w:vAlign w:val="center"/>
            <w:hideMark/>
          </w:tcPr>
          <w:p w:rsidR="00DF33B9" w:rsidRPr="00BC018A" w:rsidRDefault="00CC5941" w:rsidP="00AD7993">
            <w:pPr>
              <w:spacing w:before="60" w:after="60" w:line="320" w:lineRule="exact"/>
              <w:jc w:val="both"/>
              <w:rPr>
                <w:sz w:val="22"/>
                <w:lang w:val="en-US"/>
              </w:rPr>
            </w:pPr>
            <w:r w:rsidRPr="00BC018A">
              <w:rPr>
                <w:sz w:val="22"/>
                <w:lang w:val="en-US"/>
              </w:rPr>
              <w:t xml:space="preserve"> </w:t>
            </w: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21</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Xây bổ sung nhà làm việc Hội Chữ thập đỏ + Hội Văn học nghệ thuật tỉnh</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1934/QĐ-UBND</w:t>
            </w:r>
            <w:r w:rsidRPr="00BC018A">
              <w:rPr>
                <w:sz w:val="22"/>
              </w:rPr>
              <w:t xml:space="preserve"> </w:t>
            </w:r>
            <w:r w:rsidRPr="009752F9">
              <w:rPr>
                <w:spacing w:val="-18"/>
                <w:sz w:val="22"/>
              </w:rPr>
              <w:t>ngày 15/10/2021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737</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737</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737</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450</w:t>
            </w:r>
          </w:p>
        </w:tc>
        <w:tc>
          <w:tcPr>
            <w:tcW w:w="1567" w:type="dxa"/>
            <w:shd w:val="clear" w:color="auto" w:fill="auto"/>
            <w:vAlign w:val="center"/>
            <w:hideMark/>
          </w:tcPr>
          <w:p w:rsidR="00DF33B9" w:rsidRPr="00686397" w:rsidRDefault="00DF33B9" w:rsidP="00AD7993">
            <w:pPr>
              <w:spacing w:before="60" w:after="60" w:line="320" w:lineRule="exact"/>
              <w:rPr>
                <w:spacing w:val="-20"/>
                <w:sz w:val="22"/>
              </w:rPr>
            </w:pPr>
            <w:r w:rsidRPr="00686397">
              <w:rPr>
                <w:spacing w:val="-20"/>
                <w:sz w:val="22"/>
              </w:rPr>
              <w:t>Hội chữ thập đỏ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22</w:t>
            </w:r>
          </w:p>
        </w:tc>
        <w:tc>
          <w:tcPr>
            <w:tcW w:w="3150" w:type="dxa"/>
            <w:shd w:val="clear" w:color="auto" w:fill="auto"/>
            <w:vAlign w:val="center"/>
            <w:hideMark/>
          </w:tcPr>
          <w:p w:rsidR="00DF33B9" w:rsidRPr="009752F9" w:rsidRDefault="00DF33B9" w:rsidP="00AD7993">
            <w:pPr>
              <w:spacing w:before="60" w:after="60" w:line="320" w:lineRule="exact"/>
              <w:jc w:val="both"/>
              <w:rPr>
                <w:spacing w:val="-6"/>
                <w:sz w:val="22"/>
              </w:rPr>
            </w:pPr>
            <w:r w:rsidRPr="009752F9">
              <w:rPr>
                <w:spacing w:val="-6"/>
                <w:sz w:val="22"/>
              </w:rPr>
              <w:t>Cải tạo, sửa chữa Nhà Văn hóa tỉnh</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2021-2022</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1643/QĐ-UBND</w:t>
            </w:r>
            <w:r w:rsidRPr="00BC018A">
              <w:rPr>
                <w:sz w:val="22"/>
              </w:rPr>
              <w:t xml:space="preserve"> ngày 6/9/2021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1.500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1.500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1.500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386</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850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Sở Văn hóa, Thể thao và Du lịch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23</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Cải tạo, sửa chữa trụ sở Ban Quản lý dự án Đầu tư xây dựng tỉnh</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2171/QĐ-UBND</w:t>
            </w:r>
            <w:r w:rsidRPr="00BC018A">
              <w:rPr>
                <w:sz w:val="22"/>
              </w:rPr>
              <w:t xml:space="preserve"> </w:t>
            </w:r>
            <w:r w:rsidRPr="009752F9">
              <w:rPr>
                <w:spacing w:val="-18"/>
                <w:sz w:val="22"/>
              </w:rPr>
              <w:t>ngày 12/11/2021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3.000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3.000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3.000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149</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1.650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Quản lý dự án đầu tư xây dựn</w:t>
            </w:r>
            <w:r w:rsidR="00686397">
              <w:rPr>
                <w:sz w:val="22"/>
                <w:lang w:val="en-US"/>
              </w:rPr>
              <w:t>g</w:t>
            </w:r>
            <w:r w:rsidRPr="00BC018A">
              <w:rPr>
                <w:sz w:val="22"/>
              </w:rPr>
              <w:t xml:space="preserve">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24</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Cải tạo, nâng cấp cơ sở vật chất và hạ tầng kỹ thuật Tỉnh ủy Bắc Kạn</w:t>
            </w:r>
          </w:p>
        </w:tc>
        <w:tc>
          <w:tcPr>
            <w:tcW w:w="1134"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2021-2023</w:t>
            </w:r>
          </w:p>
        </w:tc>
        <w:tc>
          <w:tcPr>
            <w:tcW w:w="1423" w:type="dxa"/>
            <w:shd w:val="clear" w:color="auto" w:fill="auto"/>
            <w:vAlign w:val="center"/>
            <w:hideMark/>
          </w:tcPr>
          <w:p w:rsidR="00DF33B9" w:rsidRPr="00BC018A" w:rsidRDefault="00DF33B9" w:rsidP="00AD7993">
            <w:pPr>
              <w:spacing w:before="60" w:after="60" w:line="320" w:lineRule="exact"/>
              <w:rPr>
                <w:sz w:val="22"/>
              </w:rPr>
            </w:pPr>
            <w:r w:rsidRPr="009752F9">
              <w:rPr>
                <w:spacing w:val="-18"/>
                <w:sz w:val="22"/>
              </w:rPr>
              <w:t>2172/QĐ-UBND</w:t>
            </w:r>
            <w:r w:rsidRPr="00BC018A">
              <w:rPr>
                <w:sz w:val="22"/>
              </w:rPr>
              <w:t xml:space="preserve"> </w:t>
            </w:r>
            <w:r w:rsidRPr="009752F9">
              <w:rPr>
                <w:spacing w:val="-18"/>
                <w:sz w:val="22"/>
              </w:rPr>
              <w:t>ngày 12/11/2021</w:t>
            </w: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25.780</w:t>
            </w: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25.780</w:t>
            </w: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25.780</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389</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15.000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Quản lý dự án đầu tư xây dựn</w:t>
            </w:r>
            <w:r w:rsidR="00686397">
              <w:rPr>
                <w:sz w:val="22"/>
                <w:lang w:val="en-US"/>
              </w:rPr>
              <w:t>g</w:t>
            </w:r>
            <w:r w:rsidR="00CC5941" w:rsidRPr="00BC018A">
              <w:rPr>
                <w:sz w:val="22"/>
                <w:lang w:val="en-US"/>
              </w:rPr>
              <w:t xml:space="preserve"> </w:t>
            </w:r>
            <w:r w:rsidRPr="00BC018A">
              <w:rPr>
                <w:sz w:val="22"/>
              </w:rPr>
              <w:t>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b/>
                <w:bCs/>
                <w:sz w:val="22"/>
              </w:rPr>
            </w:pPr>
            <w:r w:rsidRPr="00BC018A">
              <w:rPr>
                <w:b/>
                <w:bCs/>
                <w:sz w:val="22"/>
              </w:rPr>
              <w:t>A.II</w:t>
            </w:r>
          </w:p>
        </w:tc>
        <w:tc>
          <w:tcPr>
            <w:tcW w:w="3150" w:type="dxa"/>
            <w:shd w:val="clear" w:color="auto" w:fill="auto"/>
            <w:vAlign w:val="center"/>
            <w:hideMark/>
          </w:tcPr>
          <w:p w:rsidR="00DF33B9" w:rsidRPr="009752F9" w:rsidRDefault="00DF33B9" w:rsidP="00AD7993">
            <w:pPr>
              <w:spacing w:before="60" w:after="60" w:line="320" w:lineRule="exact"/>
              <w:jc w:val="both"/>
              <w:rPr>
                <w:rFonts w:ascii="Times New Roman Bold" w:hAnsi="Times New Roman Bold"/>
                <w:b/>
                <w:bCs/>
                <w:spacing w:val="-10"/>
                <w:sz w:val="22"/>
              </w:rPr>
            </w:pPr>
            <w:r w:rsidRPr="009752F9">
              <w:rPr>
                <w:rFonts w:ascii="Times New Roman Bold" w:hAnsi="Times New Roman Bold"/>
                <w:b/>
                <w:bCs/>
                <w:spacing w:val="-10"/>
                <w:sz w:val="22"/>
              </w:rPr>
              <w:t>Phân bổ cho cấp huyện điều hành</w:t>
            </w:r>
          </w:p>
        </w:tc>
        <w:tc>
          <w:tcPr>
            <w:tcW w:w="1134" w:type="dxa"/>
            <w:shd w:val="clear" w:color="auto" w:fill="auto"/>
            <w:vAlign w:val="center"/>
            <w:hideMark/>
          </w:tcPr>
          <w:p w:rsidR="00DF33B9" w:rsidRPr="00BC018A" w:rsidRDefault="00DF33B9" w:rsidP="00AD7993">
            <w:pPr>
              <w:spacing w:before="60" w:after="60" w:line="320" w:lineRule="exact"/>
              <w:rPr>
                <w:b/>
                <w:bCs/>
                <w:sz w:val="22"/>
              </w:rPr>
            </w:pPr>
          </w:p>
        </w:tc>
        <w:tc>
          <w:tcPr>
            <w:tcW w:w="1423" w:type="dxa"/>
            <w:shd w:val="clear" w:color="auto" w:fill="auto"/>
            <w:vAlign w:val="center"/>
            <w:hideMark/>
          </w:tcPr>
          <w:p w:rsidR="00DF33B9" w:rsidRPr="00BC018A" w:rsidRDefault="00DF33B9" w:rsidP="00AD7993">
            <w:pPr>
              <w:spacing w:before="60" w:after="60" w:line="320" w:lineRule="exact"/>
              <w:rPr>
                <w:b/>
                <w:bCs/>
                <w:sz w:val="22"/>
              </w:rPr>
            </w:pPr>
          </w:p>
        </w:tc>
        <w:tc>
          <w:tcPr>
            <w:tcW w:w="97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w:t>
            </w:r>
          </w:p>
        </w:tc>
        <w:tc>
          <w:tcPr>
            <w:tcW w:w="798"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w:t>
            </w:r>
          </w:p>
        </w:tc>
        <w:tc>
          <w:tcPr>
            <w:tcW w:w="1004"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676.920</w:t>
            </w:r>
          </w:p>
        </w:tc>
        <w:tc>
          <w:tcPr>
            <w:tcW w:w="1096"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117.838</w:t>
            </w:r>
          </w:p>
        </w:tc>
        <w:tc>
          <w:tcPr>
            <w:tcW w:w="840" w:type="dxa"/>
            <w:shd w:val="clear" w:color="auto" w:fill="auto"/>
            <w:vAlign w:val="center"/>
            <w:hideMark/>
          </w:tcPr>
          <w:p w:rsidR="00DF33B9" w:rsidRPr="00BC018A" w:rsidRDefault="00DF33B9" w:rsidP="00AD7993">
            <w:pPr>
              <w:spacing w:before="60" w:after="60" w:line="320" w:lineRule="exact"/>
              <w:jc w:val="right"/>
              <w:rPr>
                <w:b/>
                <w:bCs/>
                <w:sz w:val="22"/>
              </w:rPr>
            </w:pPr>
            <w:r w:rsidRPr="00BC018A">
              <w:rPr>
                <w:b/>
                <w:bCs/>
                <w:sz w:val="22"/>
              </w:rPr>
              <w:t>115.517</w:t>
            </w:r>
          </w:p>
        </w:tc>
        <w:tc>
          <w:tcPr>
            <w:tcW w:w="1567" w:type="dxa"/>
            <w:shd w:val="clear" w:color="auto" w:fill="auto"/>
            <w:vAlign w:val="center"/>
            <w:hideMark/>
          </w:tcPr>
          <w:p w:rsidR="00DF33B9" w:rsidRPr="00BC018A" w:rsidRDefault="00DF33B9" w:rsidP="00AD7993">
            <w:pPr>
              <w:spacing w:before="60" w:after="60" w:line="320" w:lineRule="exact"/>
              <w:rPr>
                <w:b/>
                <w:bCs/>
                <w:sz w:val="22"/>
              </w:rPr>
            </w:pPr>
          </w:p>
        </w:tc>
        <w:tc>
          <w:tcPr>
            <w:tcW w:w="1540" w:type="dxa"/>
            <w:shd w:val="clear" w:color="auto" w:fill="auto"/>
            <w:vAlign w:val="center"/>
            <w:hideMark/>
          </w:tcPr>
          <w:p w:rsidR="00DF33B9" w:rsidRPr="00BC018A" w:rsidRDefault="00DF33B9" w:rsidP="00AD7993">
            <w:pPr>
              <w:spacing w:before="60" w:after="60" w:line="32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1</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Thành phố Bắc Kạn</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109.898</w:t>
            </w: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18.244</w:t>
            </w: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14.926</w:t>
            </w:r>
          </w:p>
        </w:tc>
        <w:tc>
          <w:tcPr>
            <w:tcW w:w="1567" w:type="dxa"/>
            <w:shd w:val="clear" w:color="auto" w:fill="auto"/>
            <w:vAlign w:val="center"/>
            <w:hideMark/>
          </w:tcPr>
          <w:p w:rsidR="00DF33B9" w:rsidRPr="00A62CCB" w:rsidRDefault="00CC5941" w:rsidP="00AD7993">
            <w:pPr>
              <w:spacing w:before="60" w:after="60" w:line="320" w:lineRule="exact"/>
              <w:rPr>
                <w:spacing w:val="-16"/>
                <w:sz w:val="22"/>
              </w:rPr>
            </w:pPr>
            <w:r w:rsidRPr="00A62CCB">
              <w:rPr>
                <w:spacing w:val="-16"/>
                <w:sz w:val="22"/>
                <w:lang w:val="en-US"/>
              </w:rPr>
              <w:t>Ủy ban nhân dân</w:t>
            </w:r>
            <w:r w:rsidR="00DF33B9" w:rsidRPr="00A62CCB">
              <w:rPr>
                <w:spacing w:val="-16"/>
                <w:sz w:val="22"/>
              </w:rPr>
              <w:t xml:space="preserve"> thành phố Bắc Kạn</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sz w:val="22"/>
              </w:rPr>
            </w:pPr>
            <w:r w:rsidRPr="00BC018A">
              <w:rPr>
                <w:sz w:val="22"/>
              </w:rPr>
              <w:t>2</w:t>
            </w:r>
          </w:p>
        </w:tc>
        <w:tc>
          <w:tcPr>
            <w:tcW w:w="3150" w:type="dxa"/>
            <w:shd w:val="clear" w:color="auto" w:fill="auto"/>
            <w:vAlign w:val="center"/>
            <w:hideMark/>
          </w:tcPr>
          <w:p w:rsidR="00DF33B9" w:rsidRPr="00BC018A" w:rsidRDefault="00DF33B9" w:rsidP="00A62CCB">
            <w:pPr>
              <w:spacing w:before="60" w:after="60" w:line="360" w:lineRule="exact"/>
              <w:jc w:val="both"/>
              <w:rPr>
                <w:sz w:val="22"/>
              </w:rPr>
            </w:pPr>
            <w:r w:rsidRPr="00BC018A">
              <w:rPr>
                <w:sz w:val="22"/>
              </w:rPr>
              <w:t>Huyện Pác Nặm</w:t>
            </w:r>
          </w:p>
        </w:tc>
        <w:tc>
          <w:tcPr>
            <w:tcW w:w="1134" w:type="dxa"/>
            <w:shd w:val="clear" w:color="auto" w:fill="auto"/>
            <w:vAlign w:val="center"/>
            <w:hideMark/>
          </w:tcPr>
          <w:p w:rsidR="00DF33B9" w:rsidRPr="00BC018A" w:rsidRDefault="00DF33B9" w:rsidP="00A62CCB">
            <w:pPr>
              <w:spacing w:before="60" w:after="60" w:line="360" w:lineRule="exact"/>
              <w:rPr>
                <w:sz w:val="22"/>
              </w:rPr>
            </w:pPr>
          </w:p>
        </w:tc>
        <w:tc>
          <w:tcPr>
            <w:tcW w:w="1423" w:type="dxa"/>
            <w:shd w:val="clear" w:color="auto" w:fill="auto"/>
            <w:vAlign w:val="center"/>
            <w:hideMark/>
          </w:tcPr>
          <w:p w:rsidR="00DF33B9" w:rsidRPr="00BC018A" w:rsidRDefault="00DF33B9" w:rsidP="00A62CCB">
            <w:pPr>
              <w:spacing w:before="60" w:after="60" w:line="360" w:lineRule="exact"/>
              <w:rPr>
                <w:sz w:val="22"/>
              </w:rPr>
            </w:pPr>
          </w:p>
        </w:tc>
        <w:tc>
          <w:tcPr>
            <w:tcW w:w="970" w:type="dxa"/>
            <w:shd w:val="clear" w:color="auto" w:fill="auto"/>
            <w:vAlign w:val="center"/>
            <w:hideMark/>
          </w:tcPr>
          <w:p w:rsidR="00DF33B9" w:rsidRPr="00BC018A" w:rsidRDefault="00DF33B9" w:rsidP="00A62CCB">
            <w:pPr>
              <w:spacing w:before="60" w:after="60" w:line="360" w:lineRule="exact"/>
              <w:jc w:val="right"/>
              <w:rPr>
                <w:sz w:val="22"/>
              </w:rPr>
            </w:pPr>
          </w:p>
        </w:tc>
        <w:tc>
          <w:tcPr>
            <w:tcW w:w="798" w:type="dxa"/>
            <w:shd w:val="clear" w:color="auto" w:fill="auto"/>
            <w:vAlign w:val="center"/>
            <w:hideMark/>
          </w:tcPr>
          <w:p w:rsidR="00DF33B9" w:rsidRPr="00BC018A" w:rsidRDefault="00DF33B9" w:rsidP="00A62CCB">
            <w:pPr>
              <w:spacing w:before="60" w:after="60" w:line="360" w:lineRule="exact"/>
              <w:jc w:val="right"/>
              <w:rPr>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73.550</w:t>
            </w:r>
          </w:p>
        </w:tc>
        <w:tc>
          <w:tcPr>
            <w:tcW w:w="1096"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13.048</w:t>
            </w:r>
          </w:p>
        </w:tc>
        <w:tc>
          <w:tcPr>
            <w:tcW w:w="840"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13.048</w:t>
            </w:r>
          </w:p>
        </w:tc>
        <w:tc>
          <w:tcPr>
            <w:tcW w:w="1567" w:type="dxa"/>
            <w:shd w:val="clear" w:color="auto" w:fill="auto"/>
            <w:vAlign w:val="center"/>
            <w:hideMark/>
          </w:tcPr>
          <w:p w:rsidR="00DF33B9" w:rsidRPr="00BC018A" w:rsidRDefault="00CC5941" w:rsidP="00A62CCB">
            <w:pPr>
              <w:spacing w:before="60" w:after="60" w:line="360" w:lineRule="exact"/>
              <w:rPr>
                <w:sz w:val="22"/>
              </w:rPr>
            </w:pPr>
            <w:r w:rsidRPr="00BC018A">
              <w:rPr>
                <w:sz w:val="22"/>
                <w:lang w:val="en-US"/>
              </w:rPr>
              <w:t>Ủy ban nhân dân</w:t>
            </w:r>
            <w:r w:rsidR="00DF33B9" w:rsidRPr="00BC018A">
              <w:rPr>
                <w:sz w:val="22"/>
              </w:rPr>
              <w:t xml:space="preserve"> huyện Pác Nặm</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sz w:val="22"/>
              </w:rPr>
            </w:pPr>
            <w:r w:rsidRPr="00BC018A">
              <w:rPr>
                <w:sz w:val="22"/>
              </w:rPr>
              <w:t>3</w:t>
            </w:r>
          </w:p>
        </w:tc>
        <w:tc>
          <w:tcPr>
            <w:tcW w:w="3150" w:type="dxa"/>
            <w:shd w:val="clear" w:color="auto" w:fill="auto"/>
            <w:vAlign w:val="center"/>
            <w:hideMark/>
          </w:tcPr>
          <w:p w:rsidR="00DF33B9" w:rsidRPr="00BC018A" w:rsidRDefault="00DF33B9" w:rsidP="00A62CCB">
            <w:pPr>
              <w:spacing w:before="60" w:after="60" w:line="360" w:lineRule="exact"/>
              <w:jc w:val="both"/>
              <w:rPr>
                <w:sz w:val="22"/>
              </w:rPr>
            </w:pPr>
            <w:r w:rsidRPr="00BC018A">
              <w:rPr>
                <w:sz w:val="22"/>
              </w:rPr>
              <w:t>Huyện Ba Bể</w:t>
            </w:r>
          </w:p>
        </w:tc>
        <w:tc>
          <w:tcPr>
            <w:tcW w:w="1134" w:type="dxa"/>
            <w:shd w:val="clear" w:color="auto" w:fill="auto"/>
            <w:vAlign w:val="center"/>
            <w:hideMark/>
          </w:tcPr>
          <w:p w:rsidR="00DF33B9" w:rsidRPr="00BC018A" w:rsidRDefault="00DF33B9" w:rsidP="00A62CCB">
            <w:pPr>
              <w:spacing w:before="60" w:after="60" w:line="360" w:lineRule="exact"/>
              <w:rPr>
                <w:sz w:val="22"/>
              </w:rPr>
            </w:pPr>
          </w:p>
        </w:tc>
        <w:tc>
          <w:tcPr>
            <w:tcW w:w="1423" w:type="dxa"/>
            <w:shd w:val="clear" w:color="auto" w:fill="auto"/>
            <w:vAlign w:val="center"/>
            <w:hideMark/>
          </w:tcPr>
          <w:p w:rsidR="00DF33B9" w:rsidRPr="00BC018A" w:rsidRDefault="00DF33B9" w:rsidP="00A62CCB">
            <w:pPr>
              <w:spacing w:before="60" w:after="60" w:line="360" w:lineRule="exact"/>
              <w:rPr>
                <w:sz w:val="22"/>
              </w:rPr>
            </w:pPr>
          </w:p>
        </w:tc>
        <w:tc>
          <w:tcPr>
            <w:tcW w:w="970" w:type="dxa"/>
            <w:shd w:val="clear" w:color="auto" w:fill="auto"/>
            <w:vAlign w:val="center"/>
            <w:hideMark/>
          </w:tcPr>
          <w:p w:rsidR="00DF33B9" w:rsidRPr="00BC018A" w:rsidRDefault="00DF33B9" w:rsidP="00A62CCB">
            <w:pPr>
              <w:spacing w:before="60" w:after="60" w:line="360" w:lineRule="exact"/>
              <w:jc w:val="right"/>
              <w:rPr>
                <w:sz w:val="22"/>
              </w:rPr>
            </w:pPr>
          </w:p>
        </w:tc>
        <w:tc>
          <w:tcPr>
            <w:tcW w:w="798" w:type="dxa"/>
            <w:shd w:val="clear" w:color="auto" w:fill="auto"/>
            <w:vAlign w:val="center"/>
            <w:hideMark/>
          </w:tcPr>
          <w:p w:rsidR="00DF33B9" w:rsidRPr="00BC018A" w:rsidRDefault="00DF33B9" w:rsidP="00A62CCB">
            <w:pPr>
              <w:spacing w:before="60" w:after="60" w:line="360" w:lineRule="exact"/>
              <w:jc w:val="right"/>
              <w:rPr>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75.406</w:t>
            </w:r>
          </w:p>
        </w:tc>
        <w:tc>
          <w:tcPr>
            <w:tcW w:w="1096"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13.377</w:t>
            </w:r>
          </w:p>
        </w:tc>
        <w:tc>
          <w:tcPr>
            <w:tcW w:w="840"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13.377</w:t>
            </w:r>
          </w:p>
        </w:tc>
        <w:tc>
          <w:tcPr>
            <w:tcW w:w="1567" w:type="dxa"/>
            <w:shd w:val="clear" w:color="auto" w:fill="auto"/>
            <w:vAlign w:val="center"/>
            <w:hideMark/>
          </w:tcPr>
          <w:p w:rsidR="00DF33B9" w:rsidRPr="00BC018A" w:rsidRDefault="00CC5941" w:rsidP="00A62CCB">
            <w:pPr>
              <w:spacing w:before="60" w:after="60" w:line="360" w:lineRule="exact"/>
              <w:rPr>
                <w:sz w:val="22"/>
              </w:rPr>
            </w:pPr>
            <w:r w:rsidRPr="00BC018A">
              <w:rPr>
                <w:sz w:val="22"/>
                <w:lang w:val="en-US"/>
              </w:rPr>
              <w:t>Ủy ban nhân dân</w:t>
            </w:r>
            <w:r w:rsidR="00DF33B9" w:rsidRPr="00BC018A">
              <w:rPr>
                <w:sz w:val="22"/>
              </w:rPr>
              <w:t xml:space="preserve"> huyện Ba Bể</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80" w:lineRule="exact"/>
              <w:rPr>
                <w:sz w:val="22"/>
              </w:rPr>
            </w:pPr>
            <w:r w:rsidRPr="00BC018A">
              <w:rPr>
                <w:sz w:val="22"/>
              </w:rPr>
              <w:t>4</w:t>
            </w:r>
          </w:p>
        </w:tc>
        <w:tc>
          <w:tcPr>
            <w:tcW w:w="3150" w:type="dxa"/>
            <w:shd w:val="clear" w:color="auto" w:fill="auto"/>
            <w:vAlign w:val="center"/>
            <w:hideMark/>
          </w:tcPr>
          <w:p w:rsidR="00DF33B9" w:rsidRPr="00BC018A" w:rsidRDefault="00DF33B9" w:rsidP="00A62CCB">
            <w:pPr>
              <w:spacing w:before="60" w:after="60" w:line="380" w:lineRule="exact"/>
              <w:jc w:val="both"/>
              <w:rPr>
                <w:sz w:val="22"/>
              </w:rPr>
            </w:pPr>
            <w:r w:rsidRPr="00BC018A">
              <w:rPr>
                <w:sz w:val="22"/>
              </w:rPr>
              <w:t>Huyện Ngân Sơn</w:t>
            </w:r>
          </w:p>
        </w:tc>
        <w:tc>
          <w:tcPr>
            <w:tcW w:w="1134" w:type="dxa"/>
            <w:shd w:val="clear" w:color="auto" w:fill="auto"/>
            <w:vAlign w:val="center"/>
            <w:hideMark/>
          </w:tcPr>
          <w:p w:rsidR="00DF33B9" w:rsidRPr="00BC018A" w:rsidRDefault="00DF33B9" w:rsidP="00A62CCB">
            <w:pPr>
              <w:spacing w:before="60" w:after="60" w:line="380" w:lineRule="exact"/>
              <w:rPr>
                <w:sz w:val="22"/>
              </w:rPr>
            </w:pPr>
          </w:p>
        </w:tc>
        <w:tc>
          <w:tcPr>
            <w:tcW w:w="1423" w:type="dxa"/>
            <w:shd w:val="clear" w:color="auto" w:fill="auto"/>
            <w:vAlign w:val="center"/>
            <w:hideMark/>
          </w:tcPr>
          <w:p w:rsidR="00DF33B9" w:rsidRPr="00BC018A" w:rsidRDefault="00DF33B9" w:rsidP="00A62CCB">
            <w:pPr>
              <w:spacing w:before="60" w:after="60" w:line="380" w:lineRule="exact"/>
              <w:rPr>
                <w:sz w:val="22"/>
              </w:rPr>
            </w:pPr>
          </w:p>
        </w:tc>
        <w:tc>
          <w:tcPr>
            <w:tcW w:w="970" w:type="dxa"/>
            <w:shd w:val="clear" w:color="auto" w:fill="auto"/>
            <w:vAlign w:val="center"/>
            <w:hideMark/>
          </w:tcPr>
          <w:p w:rsidR="00DF33B9" w:rsidRPr="00BC018A" w:rsidRDefault="00DF33B9" w:rsidP="00A62CCB">
            <w:pPr>
              <w:spacing w:before="60" w:after="60" w:line="380" w:lineRule="exact"/>
              <w:jc w:val="right"/>
              <w:rPr>
                <w:sz w:val="22"/>
              </w:rPr>
            </w:pPr>
          </w:p>
        </w:tc>
        <w:tc>
          <w:tcPr>
            <w:tcW w:w="798" w:type="dxa"/>
            <w:shd w:val="clear" w:color="auto" w:fill="auto"/>
            <w:vAlign w:val="center"/>
            <w:hideMark/>
          </w:tcPr>
          <w:p w:rsidR="00DF33B9" w:rsidRPr="00BC018A" w:rsidRDefault="00DF33B9" w:rsidP="00A62CCB">
            <w:pPr>
              <w:spacing w:before="60" w:after="60" w:line="380" w:lineRule="exact"/>
              <w:jc w:val="right"/>
              <w:rPr>
                <w:sz w:val="22"/>
              </w:rPr>
            </w:pPr>
          </w:p>
        </w:tc>
        <w:tc>
          <w:tcPr>
            <w:tcW w:w="1004"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72.084</w:t>
            </w:r>
          </w:p>
        </w:tc>
        <w:tc>
          <w:tcPr>
            <w:tcW w:w="1096"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12.788</w:t>
            </w:r>
          </w:p>
        </w:tc>
        <w:tc>
          <w:tcPr>
            <w:tcW w:w="840"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12.788</w:t>
            </w:r>
          </w:p>
        </w:tc>
        <w:tc>
          <w:tcPr>
            <w:tcW w:w="1567" w:type="dxa"/>
            <w:shd w:val="clear" w:color="auto" w:fill="auto"/>
            <w:vAlign w:val="center"/>
            <w:hideMark/>
          </w:tcPr>
          <w:p w:rsidR="00DF33B9" w:rsidRPr="00BC018A" w:rsidRDefault="00CC5941" w:rsidP="00A62CCB">
            <w:pPr>
              <w:spacing w:before="60" w:after="60" w:line="380" w:lineRule="exact"/>
              <w:rPr>
                <w:sz w:val="22"/>
              </w:rPr>
            </w:pPr>
            <w:r w:rsidRPr="00BC018A">
              <w:rPr>
                <w:sz w:val="22"/>
                <w:lang w:val="en-US"/>
              </w:rPr>
              <w:t>Ủy ban nhân dân</w:t>
            </w:r>
            <w:r w:rsidR="00DF33B9" w:rsidRPr="00BC018A">
              <w:rPr>
                <w:sz w:val="22"/>
              </w:rPr>
              <w:t xml:space="preserve"> huyện Ngân Sơn</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80" w:lineRule="exact"/>
              <w:rPr>
                <w:sz w:val="22"/>
              </w:rPr>
            </w:pPr>
            <w:r w:rsidRPr="00BC018A">
              <w:rPr>
                <w:sz w:val="22"/>
              </w:rPr>
              <w:t>5</w:t>
            </w:r>
          </w:p>
        </w:tc>
        <w:tc>
          <w:tcPr>
            <w:tcW w:w="3150" w:type="dxa"/>
            <w:shd w:val="clear" w:color="auto" w:fill="auto"/>
            <w:vAlign w:val="center"/>
            <w:hideMark/>
          </w:tcPr>
          <w:p w:rsidR="00DF33B9" w:rsidRPr="00BC018A" w:rsidRDefault="00DF33B9" w:rsidP="00A62CCB">
            <w:pPr>
              <w:spacing w:before="60" w:after="60" w:line="380" w:lineRule="exact"/>
              <w:jc w:val="both"/>
              <w:rPr>
                <w:sz w:val="22"/>
              </w:rPr>
            </w:pPr>
            <w:r w:rsidRPr="00BC018A">
              <w:rPr>
                <w:sz w:val="22"/>
              </w:rPr>
              <w:t>Huyện Bạch Thông</w:t>
            </w:r>
          </w:p>
        </w:tc>
        <w:tc>
          <w:tcPr>
            <w:tcW w:w="1134" w:type="dxa"/>
            <w:shd w:val="clear" w:color="auto" w:fill="auto"/>
            <w:vAlign w:val="center"/>
            <w:hideMark/>
          </w:tcPr>
          <w:p w:rsidR="00DF33B9" w:rsidRPr="00BC018A" w:rsidRDefault="00DF33B9" w:rsidP="00A62CCB">
            <w:pPr>
              <w:spacing w:before="60" w:after="60" w:line="380" w:lineRule="exact"/>
              <w:rPr>
                <w:sz w:val="22"/>
              </w:rPr>
            </w:pPr>
          </w:p>
        </w:tc>
        <w:tc>
          <w:tcPr>
            <w:tcW w:w="1423" w:type="dxa"/>
            <w:shd w:val="clear" w:color="auto" w:fill="auto"/>
            <w:vAlign w:val="center"/>
            <w:hideMark/>
          </w:tcPr>
          <w:p w:rsidR="00DF33B9" w:rsidRPr="00BC018A" w:rsidRDefault="00DF33B9" w:rsidP="00A62CCB">
            <w:pPr>
              <w:spacing w:before="60" w:after="60" w:line="380" w:lineRule="exact"/>
              <w:rPr>
                <w:sz w:val="22"/>
              </w:rPr>
            </w:pPr>
          </w:p>
        </w:tc>
        <w:tc>
          <w:tcPr>
            <w:tcW w:w="970" w:type="dxa"/>
            <w:shd w:val="clear" w:color="auto" w:fill="auto"/>
            <w:vAlign w:val="center"/>
            <w:hideMark/>
          </w:tcPr>
          <w:p w:rsidR="00DF33B9" w:rsidRPr="00BC018A" w:rsidRDefault="00DF33B9" w:rsidP="00A62CCB">
            <w:pPr>
              <w:spacing w:before="60" w:after="60" w:line="380" w:lineRule="exact"/>
              <w:jc w:val="right"/>
              <w:rPr>
                <w:sz w:val="22"/>
              </w:rPr>
            </w:pPr>
          </w:p>
        </w:tc>
        <w:tc>
          <w:tcPr>
            <w:tcW w:w="798" w:type="dxa"/>
            <w:shd w:val="clear" w:color="auto" w:fill="auto"/>
            <w:vAlign w:val="center"/>
            <w:hideMark/>
          </w:tcPr>
          <w:p w:rsidR="00DF33B9" w:rsidRPr="00BC018A" w:rsidRDefault="00DF33B9" w:rsidP="00A62CCB">
            <w:pPr>
              <w:spacing w:before="60" w:after="60" w:line="380" w:lineRule="exact"/>
              <w:jc w:val="right"/>
              <w:rPr>
                <w:sz w:val="22"/>
              </w:rPr>
            </w:pPr>
          </w:p>
        </w:tc>
        <w:tc>
          <w:tcPr>
            <w:tcW w:w="1004"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79.316</w:t>
            </w:r>
          </w:p>
        </w:tc>
        <w:tc>
          <w:tcPr>
            <w:tcW w:w="1096"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14.048</w:t>
            </w:r>
          </w:p>
        </w:tc>
        <w:tc>
          <w:tcPr>
            <w:tcW w:w="840"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14.071</w:t>
            </w:r>
          </w:p>
        </w:tc>
        <w:tc>
          <w:tcPr>
            <w:tcW w:w="1567" w:type="dxa"/>
            <w:shd w:val="clear" w:color="auto" w:fill="auto"/>
            <w:vAlign w:val="center"/>
            <w:hideMark/>
          </w:tcPr>
          <w:p w:rsidR="00DF33B9" w:rsidRPr="00A62CCB" w:rsidRDefault="00CC5941" w:rsidP="00A62CCB">
            <w:pPr>
              <w:spacing w:before="60" w:after="60" w:line="380" w:lineRule="exact"/>
              <w:rPr>
                <w:spacing w:val="-12"/>
                <w:sz w:val="22"/>
              </w:rPr>
            </w:pPr>
            <w:r w:rsidRPr="00A62CCB">
              <w:rPr>
                <w:spacing w:val="-12"/>
                <w:sz w:val="22"/>
                <w:lang w:val="en-US"/>
              </w:rPr>
              <w:t>Ủy ban nhân dân</w:t>
            </w:r>
            <w:r w:rsidR="00DF33B9" w:rsidRPr="00A62CCB">
              <w:rPr>
                <w:spacing w:val="-12"/>
                <w:sz w:val="22"/>
              </w:rPr>
              <w:t xml:space="preserve"> huyện Bạch Thông</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80" w:lineRule="exact"/>
              <w:rPr>
                <w:sz w:val="22"/>
              </w:rPr>
            </w:pPr>
            <w:r w:rsidRPr="00BC018A">
              <w:rPr>
                <w:sz w:val="22"/>
              </w:rPr>
              <w:t>6</w:t>
            </w:r>
          </w:p>
        </w:tc>
        <w:tc>
          <w:tcPr>
            <w:tcW w:w="3150" w:type="dxa"/>
            <w:shd w:val="clear" w:color="auto" w:fill="auto"/>
            <w:vAlign w:val="center"/>
            <w:hideMark/>
          </w:tcPr>
          <w:p w:rsidR="00DF33B9" w:rsidRPr="00BC018A" w:rsidRDefault="00DF33B9" w:rsidP="00A62CCB">
            <w:pPr>
              <w:spacing w:before="60" w:after="60" w:line="380" w:lineRule="exact"/>
              <w:jc w:val="both"/>
              <w:rPr>
                <w:sz w:val="22"/>
              </w:rPr>
            </w:pPr>
            <w:r w:rsidRPr="00BC018A">
              <w:rPr>
                <w:sz w:val="22"/>
              </w:rPr>
              <w:t>Huyện Chợ Đồn</w:t>
            </w:r>
          </w:p>
        </w:tc>
        <w:tc>
          <w:tcPr>
            <w:tcW w:w="1134" w:type="dxa"/>
            <w:shd w:val="clear" w:color="auto" w:fill="auto"/>
            <w:vAlign w:val="center"/>
            <w:hideMark/>
          </w:tcPr>
          <w:p w:rsidR="00DF33B9" w:rsidRPr="00BC018A" w:rsidRDefault="00DF33B9" w:rsidP="00A62CCB">
            <w:pPr>
              <w:spacing w:before="60" w:after="60" w:line="380" w:lineRule="exact"/>
              <w:rPr>
                <w:sz w:val="22"/>
              </w:rPr>
            </w:pPr>
          </w:p>
        </w:tc>
        <w:tc>
          <w:tcPr>
            <w:tcW w:w="1423" w:type="dxa"/>
            <w:shd w:val="clear" w:color="auto" w:fill="auto"/>
            <w:vAlign w:val="center"/>
            <w:hideMark/>
          </w:tcPr>
          <w:p w:rsidR="00DF33B9" w:rsidRPr="00BC018A" w:rsidRDefault="00DF33B9" w:rsidP="00A62CCB">
            <w:pPr>
              <w:spacing w:before="60" w:after="60" w:line="380" w:lineRule="exact"/>
              <w:rPr>
                <w:sz w:val="22"/>
              </w:rPr>
            </w:pPr>
          </w:p>
        </w:tc>
        <w:tc>
          <w:tcPr>
            <w:tcW w:w="970" w:type="dxa"/>
            <w:shd w:val="clear" w:color="auto" w:fill="auto"/>
            <w:vAlign w:val="center"/>
            <w:hideMark/>
          </w:tcPr>
          <w:p w:rsidR="00DF33B9" w:rsidRPr="00BC018A" w:rsidRDefault="00DF33B9" w:rsidP="00A62CCB">
            <w:pPr>
              <w:spacing w:before="60" w:after="60" w:line="380" w:lineRule="exact"/>
              <w:jc w:val="right"/>
              <w:rPr>
                <w:sz w:val="22"/>
              </w:rPr>
            </w:pPr>
          </w:p>
        </w:tc>
        <w:tc>
          <w:tcPr>
            <w:tcW w:w="798" w:type="dxa"/>
            <w:shd w:val="clear" w:color="auto" w:fill="auto"/>
            <w:vAlign w:val="center"/>
            <w:hideMark/>
          </w:tcPr>
          <w:p w:rsidR="00DF33B9" w:rsidRPr="00BC018A" w:rsidRDefault="00DF33B9" w:rsidP="00A62CCB">
            <w:pPr>
              <w:spacing w:before="60" w:after="60" w:line="380" w:lineRule="exact"/>
              <w:jc w:val="right"/>
              <w:rPr>
                <w:sz w:val="22"/>
              </w:rPr>
            </w:pPr>
          </w:p>
        </w:tc>
        <w:tc>
          <w:tcPr>
            <w:tcW w:w="1004"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104.511</w:t>
            </w:r>
          </w:p>
        </w:tc>
        <w:tc>
          <w:tcPr>
            <w:tcW w:w="1096"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17.967</w:t>
            </w:r>
          </w:p>
        </w:tc>
        <w:tc>
          <w:tcPr>
            <w:tcW w:w="840" w:type="dxa"/>
            <w:shd w:val="clear" w:color="auto" w:fill="auto"/>
            <w:vAlign w:val="center"/>
            <w:hideMark/>
          </w:tcPr>
          <w:p w:rsidR="00DF33B9" w:rsidRPr="00BC018A" w:rsidRDefault="00DF33B9" w:rsidP="00A62CCB">
            <w:pPr>
              <w:spacing w:before="60" w:after="60" w:line="380" w:lineRule="exact"/>
              <w:jc w:val="right"/>
              <w:rPr>
                <w:sz w:val="22"/>
              </w:rPr>
            </w:pPr>
            <w:r w:rsidRPr="00BC018A">
              <w:rPr>
                <w:sz w:val="22"/>
              </w:rPr>
              <w:t>18.541</w:t>
            </w:r>
          </w:p>
        </w:tc>
        <w:tc>
          <w:tcPr>
            <w:tcW w:w="1567" w:type="dxa"/>
            <w:shd w:val="clear" w:color="auto" w:fill="auto"/>
            <w:vAlign w:val="center"/>
            <w:hideMark/>
          </w:tcPr>
          <w:p w:rsidR="00DF33B9" w:rsidRPr="00BC018A" w:rsidRDefault="00CC5941" w:rsidP="00A62CCB">
            <w:pPr>
              <w:spacing w:before="60" w:after="60" w:line="380" w:lineRule="exact"/>
              <w:rPr>
                <w:sz w:val="22"/>
              </w:rPr>
            </w:pPr>
            <w:r w:rsidRPr="00BC018A">
              <w:rPr>
                <w:sz w:val="22"/>
                <w:lang w:val="en-US"/>
              </w:rPr>
              <w:t>Ủy ban nhân dân</w:t>
            </w:r>
            <w:r w:rsidR="00DF33B9" w:rsidRPr="00BC018A">
              <w:rPr>
                <w:sz w:val="22"/>
              </w:rPr>
              <w:t xml:space="preserve"> huyện Chợ Đồn</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sz w:val="22"/>
              </w:rPr>
            </w:pPr>
            <w:r w:rsidRPr="00BC018A">
              <w:rPr>
                <w:sz w:val="22"/>
              </w:rPr>
              <w:t>7</w:t>
            </w:r>
          </w:p>
        </w:tc>
        <w:tc>
          <w:tcPr>
            <w:tcW w:w="3150" w:type="dxa"/>
            <w:shd w:val="clear" w:color="auto" w:fill="auto"/>
            <w:vAlign w:val="center"/>
            <w:hideMark/>
          </w:tcPr>
          <w:p w:rsidR="00DF33B9" w:rsidRPr="00BC018A" w:rsidRDefault="00DF33B9" w:rsidP="00A62CCB">
            <w:pPr>
              <w:spacing w:before="60" w:after="60" w:line="360" w:lineRule="exact"/>
              <w:jc w:val="both"/>
              <w:rPr>
                <w:sz w:val="22"/>
              </w:rPr>
            </w:pPr>
            <w:r w:rsidRPr="00BC018A">
              <w:rPr>
                <w:sz w:val="22"/>
              </w:rPr>
              <w:t>Huyện Chợ Mới</w:t>
            </w:r>
          </w:p>
        </w:tc>
        <w:tc>
          <w:tcPr>
            <w:tcW w:w="1134" w:type="dxa"/>
            <w:shd w:val="clear" w:color="auto" w:fill="auto"/>
            <w:vAlign w:val="center"/>
            <w:hideMark/>
          </w:tcPr>
          <w:p w:rsidR="00DF33B9" w:rsidRPr="00BC018A" w:rsidRDefault="00DF33B9" w:rsidP="00A62CCB">
            <w:pPr>
              <w:spacing w:before="60" w:after="60" w:line="360" w:lineRule="exact"/>
              <w:rPr>
                <w:sz w:val="22"/>
              </w:rPr>
            </w:pPr>
          </w:p>
        </w:tc>
        <w:tc>
          <w:tcPr>
            <w:tcW w:w="1423" w:type="dxa"/>
            <w:shd w:val="clear" w:color="auto" w:fill="auto"/>
            <w:vAlign w:val="center"/>
            <w:hideMark/>
          </w:tcPr>
          <w:p w:rsidR="00DF33B9" w:rsidRPr="00BC018A" w:rsidRDefault="00DF33B9" w:rsidP="00A62CCB">
            <w:pPr>
              <w:spacing w:before="60" w:after="60" w:line="360" w:lineRule="exact"/>
              <w:rPr>
                <w:sz w:val="22"/>
              </w:rPr>
            </w:pPr>
          </w:p>
        </w:tc>
        <w:tc>
          <w:tcPr>
            <w:tcW w:w="970" w:type="dxa"/>
            <w:shd w:val="clear" w:color="auto" w:fill="auto"/>
            <w:vAlign w:val="center"/>
            <w:hideMark/>
          </w:tcPr>
          <w:p w:rsidR="00DF33B9" w:rsidRPr="00BC018A" w:rsidRDefault="00DF33B9" w:rsidP="00A62CCB">
            <w:pPr>
              <w:spacing w:before="60" w:after="60" w:line="360" w:lineRule="exact"/>
              <w:jc w:val="right"/>
              <w:rPr>
                <w:sz w:val="22"/>
              </w:rPr>
            </w:pPr>
          </w:p>
        </w:tc>
        <w:tc>
          <w:tcPr>
            <w:tcW w:w="798" w:type="dxa"/>
            <w:shd w:val="clear" w:color="auto" w:fill="auto"/>
            <w:vAlign w:val="center"/>
            <w:hideMark/>
          </w:tcPr>
          <w:p w:rsidR="00DF33B9" w:rsidRPr="00BC018A" w:rsidRDefault="00DF33B9" w:rsidP="00A62CCB">
            <w:pPr>
              <w:spacing w:before="60" w:after="60" w:line="360" w:lineRule="exact"/>
              <w:jc w:val="right"/>
              <w:rPr>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84.101</w:t>
            </w:r>
          </w:p>
        </w:tc>
        <w:tc>
          <w:tcPr>
            <w:tcW w:w="1096"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14.920</w:t>
            </w:r>
          </w:p>
        </w:tc>
        <w:tc>
          <w:tcPr>
            <w:tcW w:w="840"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14.920</w:t>
            </w:r>
          </w:p>
        </w:tc>
        <w:tc>
          <w:tcPr>
            <w:tcW w:w="1567" w:type="dxa"/>
            <w:shd w:val="clear" w:color="auto" w:fill="auto"/>
            <w:vAlign w:val="center"/>
            <w:hideMark/>
          </w:tcPr>
          <w:p w:rsidR="00DF33B9" w:rsidRPr="00BC018A" w:rsidRDefault="00CC5941" w:rsidP="00A62CCB">
            <w:pPr>
              <w:spacing w:before="60" w:after="60" w:line="360" w:lineRule="exact"/>
              <w:rPr>
                <w:sz w:val="22"/>
              </w:rPr>
            </w:pPr>
            <w:r w:rsidRPr="00BC018A">
              <w:rPr>
                <w:sz w:val="22"/>
                <w:lang w:val="en-US"/>
              </w:rPr>
              <w:t>Ủy ban nhân dân</w:t>
            </w:r>
            <w:r w:rsidR="00DF33B9" w:rsidRPr="00BC018A">
              <w:rPr>
                <w:sz w:val="22"/>
              </w:rPr>
              <w:t xml:space="preserve"> huyện Chợ Mới</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sz w:val="22"/>
              </w:rPr>
            </w:pPr>
            <w:r w:rsidRPr="00BC018A">
              <w:rPr>
                <w:sz w:val="22"/>
              </w:rPr>
              <w:t>8</w:t>
            </w:r>
          </w:p>
        </w:tc>
        <w:tc>
          <w:tcPr>
            <w:tcW w:w="3150" w:type="dxa"/>
            <w:shd w:val="clear" w:color="auto" w:fill="auto"/>
            <w:vAlign w:val="center"/>
            <w:hideMark/>
          </w:tcPr>
          <w:p w:rsidR="00DF33B9" w:rsidRPr="00BC018A" w:rsidRDefault="00DF33B9" w:rsidP="00A62CCB">
            <w:pPr>
              <w:spacing w:before="60" w:after="60" w:line="360" w:lineRule="exact"/>
              <w:jc w:val="both"/>
              <w:rPr>
                <w:sz w:val="22"/>
              </w:rPr>
            </w:pPr>
            <w:r w:rsidRPr="00BC018A">
              <w:rPr>
                <w:sz w:val="22"/>
              </w:rPr>
              <w:t>Huyện Na Rì</w:t>
            </w:r>
          </w:p>
        </w:tc>
        <w:tc>
          <w:tcPr>
            <w:tcW w:w="1134" w:type="dxa"/>
            <w:shd w:val="clear" w:color="auto" w:fill="auto"/>
            <w:vAlign w:val="center"/>
            <w:hideMark/>
          </w:tcPr>
          <w:p w:rsidR="00DF33B9" w:rsidRPr="00BC018A" w:rsidRDefault="00DF33B9" w:rsidP="00A62CCB">
            <w:pPr>
              <w:spacing w:before="60" w:after="60" w:line="360" w:lineRule="exact"/>
              <w:rPr>
                <w:sz w:val="22"/>
              </w:rPr>
            </w:pPr>
          </w:p>
        </w:tc>
        <w:tc>
          <w:tcPr>
            <w:tcW w:w="1423" w:type="dxa"/>
            <w:shd w:val="clear" w:color="auto" w:fill="auto"/>
            <w:vAlign w:val="center"/>
            <w:hideMark/>
          </w:tcPr>
          <w:p w:rsidR="00DF33B9" w:rsidRPr="00BC018A" w:rsidRDefault="00DF33B9" w:rsidP="00A62CCB">
            <w:pPr>
              <w:spacing w:before="60" w:after="60" w:line="360" w:lineRule="exact"/>
              <w:rPr>
                <w:sz w:val="22"/>
              </w:rPr>
            </w:pPr>
          </w:p>
        </w:tc>
        <w:tc>
          <w:tcPr>
            <w:tcW w:w="970" w:type="dxa"/>
            <w:shd w:val="clear" w:color="auto" w:fill="auto"/>
            <w:vAlign w:val="center"/>
            <w:hideMark/>
          </w:tcPr>
          <w:p w:rsidR="00DF33B9" w:rsidRPr="00BC018A" w:rsidRDefault="00DF33B9" w:rsidP="00A62CCB">
            <w:pPr>
              <w:spacing w:before="60" w:after="60" w:line="360" w:lineRule="exact"/>
              <w:jc w:val="right"/>
              <w:rPr>
                <w:sz w:val="22"/>
              </w:rPr>
            </w:pPr>
          </w:p>
        </w:tc>
        <w:tc>
          <w:tcPr>
            <w:tcW w:w="798" w:type="dxa"/>
            <w:shd w:val="clear" w:color="auto" w:fill="auto"/>
            <w:vAlign w:val="center"/>
            <w:hideMark/>
          </w:tcPr>
          <w:p w:rsidR="00DF33B9" w:rsidRPr="00BC018A" w:rsidRDefault="00DF33B9" w:rsidP="00A62CCB">
            <w:pPr>
              <w:spacing w:before="60" w:after="60" w:line="360" w:lineRule="exact"/>
              <w:jc w:val="right"/>
              <w:rPr>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78.054</w:t>
            </w:r>
          </w:p>
        </w:tc>
        <w:tc>
          <w:tcPr>
            <w:tcW w:w="1096"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13.446</w:t>
            </w:r>
          </w:p>
        </w:tc>
        <w:tc>
          <w:tcPr>
            <w:tcW w:w="840" w:type="dxa"/>
            <w:shd w:val="clear" w:color="auto" w:fill="auto"/>
            <w:vAlign w:val="center"/>
            <w:hideMark/>
          </w:tcPr>
          <w:p w:rsidR="00DF33B9" w:rsidRPr="00BC018A" w:rsidRDefault="00DF33B9" w:rsidP="00A62CCB">
            <w:pPr>
              <w:spacing w:before="60" w:after="60" w:line="360" w:lineRule="exact"/>
              <w:jc w:val="right"/>
              <w:rPr>
                <w:sz w:val="22"/>
              </w:rPr>
            </w:pPr>
            <w:r w:rsidRPr="00BC018A">
              <w:rPr>
                <w:sz w:val="22"/>
              </w:rPr>
              <w:t>13.847</w:t>
            </w:r>
          </w:p>
        </w:tc>
        <w:tc>
          <w:tcPr>
            <w:tcW w:w="1567" w:type="dxa"/>
            <w:shd w:val="clear" w:color="auto" w:fill="auto"/>
            <w:vAlign w:val="center"/>
            <w:hideMark/>
          </w:tcPr>
          <w:p w:rsidR="00DF33B9" w:rsidRPr="00BC018A" w:rsidRDefault="00CC5941" w:rsidP="00A62CCB">
            <w:pPr>
              <w:spacing w:before="60" w:after="60" w:line="360" w:lineRule="exact"/>
              <w:rPr>
                <w:sz w:val="22"/>
              </w:rPr>
            </w:pPr>
            <w:r w:rsidRPr="00BC018A">
              <w:rPr>
                <w:sz w:val="22"/>
                <w:lang w:val="en-US"/>
              </w:rPr>
              <w:t>Ủy ban nhân dân</w:t>
            </w:r>
            <w:r w:rsidR="00DF33B9" w:rsidRPr="00BC018A">
              <w:rPr>
                <w:sz w:val="22"/>
              </w:rPr>
              <w:t xml:space="preserve"> huyện Na Rì</w:t>
            </w:r>
          </w:p>
        </w:tc>
        <w:tc>
          <w:tcPr>
            <w:tcW w:w="1540" w:type="dxa"/>
            <w:shd w:val="clear" w:color="auto" w:fill="auto"/>
            <w:vAlign w:val="center"/>
            <w:hideMark/>
          </w:tcPr>
          <w:p w:rsidR="00DF33B9" w:rsidRPr="00BC018A" w:rsidRDefault="00DF33B9" w:rsidP="00A62CCB">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b/>
                <w:bCs/>
                <w:sz w:val="22"/>
              </w:rPr>
            </w:pPr>
            <w:r w:rsidRPr="00BC018A">
              <w:rPr>
                <w:b/>
                <w:bCs/>
                <w:sz w:val="22"/>
              </w:rPr>
              <w:t>B</w:t>
            </w:r>
          </w:p>
        </w:tc>
        <w:tc>
          <w:tcPr>
            <w:tcW w:w="3150" w:type="dxa"/>
            <w:shd w:val="clear" w:color="auto" w:fill="auto"/>
            <w:vAlign w:val="center"/>
            <w:hideMark/>
          </w:tcPr>
          <w:p w:rsidR="00DF33B9" w:rsidRPr="00BC018A" w:rsidRDefault="00DF33B9" w:rsidP="00A62CCB">
            <w:pPr>
              <w:spacing w:before="60" w:after="60" w:line="360" w:lineRule="exact"/>
              <w:jc w:val="both"/>
              <w:rPr>
                <w:b/>
                <w:bCs/>
                <w:sz w:val="22"/>
              </w:rPr>
            </w:pPr>
            <w:r w:rsidRPr="00BC018A">
              <w:rPr>
                <w:b/>
                <w:bCs/>
                <w:sz w:val="22"/>
              </w:rPr>
              <w:t>ĐẦU TƯ TỪ NGUỒN THU TIỀN SỬ DỤNG ĐẤT</w:t>
            </w:r>
          </w:p>
        </w:tc>
        <w:tc>
          <w:tcPr>
            <w:tcW w:w="1134" w:type="dxa"/>
            <w:shd w:val="clear" w:color="auto" w:fill="auto"/>
            <w:vAlign w:val="center"/>
            <w:hideMark/>
          </w:tcPr>
          <w:p w:rsidR="00DF33B9" w:rsidRPr="00BC018A" w:rsidRDefault="00DF33B9" w:rsidP="00A62CCB">
            <w:pPr>
              <w:spacing w:before="60" w:after="60" w:line="360" w:lineRule="exact"/>
              <w:rPr>
                <w:b/>
                <w:bCs/>
                <w:sz w:val="22"/>
              </w:rPr>
            </w:pPr>
          </w:p>
        </w:tc>
        <w:tc>
          <w:tcPr>
            <w:tcW w:w="1423" w:type="dxa"/>
            <w:shd w:val="clear" w:color="auto" w:fill="auto"/>
            <w:vAlign w:val="center"/>
            <w:hideMark/>
          </w:tcPr>
          <w:p w:rsidR="00DF33B9" w:rsidRPr="00BC018A" w:rsidRDefault="00DF33B9" w:rsidP="00A62CCB">
            <w:pPr>
              <w:spacing w:before="60" w:after="60" w:line="360" w:lineRule="exact"/>
              <w:rPr>
                <w:b/>
                <w:bCs/>
                <w:sz w:val="22"/>
              </w:rPr>
            </w:pPr>
          </w:p>
        </w:tc>
        <w:tc>
          <w:tcPr>
            <w:tcW w:w="970" w:type="dxa"/>
            <w:shd w:val="clear" w:color="auto" w:fill="auto"/>
            <w:vAlign w:val="center"/>
            <w:hideMark/>
          </w:tcPr>
          <w:p w:rsidR="00DF33B9" w:rsidRPr="00BC018A" w:rsidRDefault="00DF33B9" w:rsidP="00A62CCB">
            <w:pPr>
              <w:spacing w:before="60" w:after="60" w:line="360" w:lineRule="exact"/>
              <w:jc w:val="right"/>
              <w:rPr>
                <w:b/>
                <w:bCs/>
                <w:sz w:val="22"/>
              </w:rPr>
            </w:pPr>
          </w:p>
        </w:tc>
        <w:tc>
          <w:tcPr>
            <w:tcW w:w="798" w:type="dxa"/>
            <w:shd w:val="clear" w:color="auto" w:fill="auto"/>
            <w:vAlign w:val="center"/>
            <w:hideMark/>
          </w:tcPr>
          <w:p w:rsidR="00DF33B9" w:rsidRPr="00BC018A" w:rsidRDefault="00DF33B9" w:rsidP="00A62CCB">
            <w:pPr>
              <w:spacing w:before="60" w:after="60" w:line="360" w:lineRule="exact"/>
              <w:jc w:val="right"/>
              <w:rPr>
                <w:b/>
                <w:bCs/>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505.000</w:t>
            </w:r>
          </w:p>
        </w:tc>
        <w:tc>
          <w:tcPr>
            <w:tcW w:w="1096"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103.800</w:t>
            </w:r>
          </w:p>
        </w:tc>
        <w:tc>
          <w:tcPr>
            <w:tcW w:w="840"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142.000</w:t>
            </w:r>
          </w:p>
        </w:tc>
        <w:tc>
          <w:tcPr>
            <w:tcW w:w="1567" w:type="dxa"/>
            <w:shd w:val="clear" w:color="auto" w:fill="auto"/>
            <w:vAlign w:val="center"/>
            <w:hideMark/>
          </w:tcPr>
          <w:p w:rsidR="00DF33B9" w:rsidRPr="00BC018A" w:rsidRDefault="00DF33B9" w:rsidP="00A62CCB">
            <w:pPr>
              <w:spacing w:before="60" w:after="60" w:line="360" w:lineRule="exact"/>
              <w:rPr>
                <w:b/>
                <w:bCs/>
                <w:sz w:val="22"/>
              </w:rPr>
            </w:pPr>
          </w:p>
        </w:tc>
        <w:tc>
          <w:tcPr>
            <w:tcW w:w="1540" w:type="dxa"/>
            <w:shd w:val="clear" w:color="auto" w:fill="auto"/>
            <w:vAlign w:val="center"/>
            <w:hideMark/>
          </w:tcPr>
          <w:p w:rsidR="00DF33B9" w:rsidRPr="00BC018A" w:rsidRDefault="00DF33B9" w:rsidP="00A62CCB">
            <w:pPr>
              <w:spacing w:before="60" w:after="60" w:line="36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62CCB">
            <w:pPr>
              <w:spacing w:before="60" w:after="60" w:line="360" w:lineRule="exact"/>
              <w:rPr>
                <w:b/>
                <w:bCs/>
                <w:sz w:val="22"/>
              </w:rPr>
            </w:pPr>
            <w:r w:rsidRPr="00BC018A">
              <w:rPr>
                <w:b/>
                <w:bCs/>
                <w:sz w:val="22"/>
              </w:rPr>
              <w:t>B.1</w:t>
            </w:r>
          </w:p>
        </w:tc>
        <w:tc>
          <w:tcPr>
            <w:tcW w:w="3150" w:type="dxa"/>
            <w:shd w:val="clear" w:color="auto" w:fill="auto"/>
            <w:vAlign w:val="center"/>
            <w:hideMark/>
          </w:tcPr>
          <w:p w:rsidR="00DF33B9" w:rsidRPr="00BC018A" w:rsidRDefault="00DF33B9" w:rsidP="00A62CCB">
            <w:pPr>
              <w:spacing w:before="60" w:after="60" w:line="360" w:lineRule="exact"/>
              <w:jc w:val="both"/>
              <w:rPr>
                <w:b/>
                <w:bCs/>
                <w:sz w:val="22"/>
              </w:rPr>
            </w:pPr>
            <w:r w:rsidRPr="00BC018A">
              <w:rPr>
                <w:b/>
                <w:bCs/>
                <w:sz w:val="22"/>
              </w:rPr>
              <w:t>Cấp tỉnh điều hành</w:t>
            </w:r>
          </w:p>
        </w:tc>
        <w:tc>
          <w:tcPr>
            <w:tcW w:w="1134" w:type="dxa"/>
            <w:shd w:val="clear" w:color="auto" w:fill="auto"/>
            <w:vAlign w:val="center"/>
            <w:hideMark/>
          </w:tcPr>
          <w:p w:rsidR="00DF33B9" w:rsidRPr="00BC018A" w:rsidRDefault="00DF33B9" w:rsidP="00A62CCB">
            <w:pPr>
              <w:spacing w:before="60" w:after="60" w:line="360" w:lineRule="exact"/>
              <w:rPr>
                <w:b/>
                <w:bCs/>
                <w:sz w:val="22"/>
              </w:rPr>
            </w:pPr>
          </w:p>
        </w:tc>
        <w:tc>
          <w:tcPr>
            <w:tcW w:w="1423" w:type="dxa"/>
            <w:shd w:val="clear" w:color="auto" w:fill="auto"/>
            <w:vAlign w:val="center"/>
            <w:hideMark/>
          </w:tcPr>
          <w:p w:rsidR="00DF33B9" w:rsidRPr="00BC018A" w:rsidRDefault="00DF33B9" w:rsidP="00A62CCB">
            <w:pPr>
              <w:spacing w:before="60" w:after="60" w:line="360" w:lineRule="exact"/>
              <w:rPr>
                <w:b/>
                <w:bCs/>
                <w:sz w:val="22"/>
              </w:rPr>
            </w:pPr>
          </w:p>
        </w:tc>
        <w:tc>
          <w:tcPr>
            <w:tcW w:w="970" w:type="dxa"/>
            <w:shd w:val="clear" w:color="auto" w:fill="auto"/>
            <w:vAlign w:val="center"/>
            <w:hideMark/>
          </w:tcPr>
          <w:p w:rsidR="00DF33B9" w:rsidRPr="00BC018A" w:rsidRDefault="00DF33B9" w:rsidP="00A62CCB">
            <w:pPr>
              <w:spacing w:before="60" w:after="60" w:line="360" w:lineRule="exact"/>
              <w:jc w:val="right"/>
              <w:rPr>
                <w:b/>
                <w:bCs/>
                <w:sz w:val="22"/>
              </w:rPr>
            </w:pPr>
          </w:p>
        </w:tc>
        <w:tc>
          <w:tcPr>
            <w:tcW w:w="798" w:type="dxa"/>
            <w:shd w:val="clear" w:color="auto" w:fill="auto"/>
            <w:vAlign w:val="center"/>
            <w:hideMark/>
          </w:tcPr>
          <w:p w:rsidR="00DF33B9" w:rsidRPr="00BC018A" w:rsidRDefault="00DF33B9" w:rsidP="00A62CCB">
            <w:pPr>
              <w:spacing w:before="60" w:after="60" w:line="360" w:lineRule="exact"/>
              <w:jc w:val="right"/>
              <w:rPr>
                <w:b/>
                <w:bCs/>
                <w:sz w:val="22"/>
              </w:rPr>
            </w:pPr>
          </w:p>
        </w:tc>
        <w:tc>
          <w:tcPr>
            <w:tcW w:w="1004"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50.500</w:t>
            </w:r>
          </w:p>
        </w:tc>
        <w:tc>
          <w:tcPr>
            <w:tcW w:w="1096"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10.380</w:t>
            </w:r>
          </w:p>
        </w:tc>
        <w:tc>
          <w:tcPr>
            <w:tcW w:w="840" w:type="dxa"/>
            <w:shd w:val="clear" w:color="auto" w:fill="auto"/>
            <w:vAlign w:val="center"/>
            <w:hideMark/>
          </w:tcPr>
          <w:p w:rsidR="00DF33B9" w:rsidRPr="00BC018A" w:rsidRDefault="00DF33B9" w:rsidP="00A62CCB">
            <w:pPr>
              <w:spacing w:before="60" w:after="60" w:line="360" w:lineRule="exact"/>
              <w:jc w:val="right"/>
              <w:rPr>
                <w:b/>
                <w:bCs/>
                <w:sz w:val="22"/>
              </w:rPr>
            </w:pPr>
            <w:r w:rsidRPr="00BC018A">
              <w:rPr>
                <w:b/>
                <w:bCs/>
                <w:sz w:val="22"/>
              </w:rPr>
              <w:t>24.320</w:t>
            </w:r>
          </w:p>
        </w:tc>
        <w:tc>
          <w:tcPr>
            <w:tcW w:w="1567" w:type="dxa"/>
            <w:shd w:val="clear" w:color="auto" w:fill="auto"/>
            <w:vAlign w:val="center"/>
            <w:hideMark/>
          </w:tcPr>
          <w:p w:rsidR="00DF33B9" w:rsidRPr="00BC018A" w:rsidRDefault="00DF33B9" w:rsidP="00A62CCB">
            <w:pPr>
              <w:spacing w:before="60" w:after="60" w:line="360" w:lineRule="exact"/>
              <w:rPr>
                <w:sz w:val="22"/>
              </w:rPr>
            </w:pPr>
          </w:p>
        </w:tc>
        <w:tc>
          <w:tcPr>
            <w:tcW w:w="1540" w:type="dxa"/>
            <w:shd w:val="clear" w:color="auto" w:fill="auto"/>
            <w:vAlign w:val="center"/>
            <w:hideMark/>
          </w:tcPr>
          <w:p w:rsidR="00DF33B9" w:rsidRPr="00BC018A" w:rsidRDefault="00DF33B9" w:rsidP="00A62CCB">
            <w:pPr>
              <w:spacing w:before="60" w:after="60" w:line="36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b/>
                <w:bCs/>
                <w:sz w:val="22"/>
              </w:rPr>
            </w:pPr>
            <w:r w:rsidRPr="00BC018A">
              <w:rPr>
                <w:b/>
                <w:bCs/>
                <w:sz w:val="22"/>
              </w:rPr>
              <w:t>B.2</w:t>
            </w:r>
          </w:p>
        </w:tc>
        <w:tc>
          <w:tcPr>
            <w:tcW w:w="3150" w:type="dxa"/>
            <w:shd w:val="clear" w:color="auto" w:fill="auto"/>
            <w:vAlign w:val="center"/>
            <w:hideMark/>
          </w:tcPr>
          <w:p w:rsidR="00DF33B9" w:rsidRPr="00BC018A" w:rsidRDefault="00DF33B9" w:rsidP="005E571F">
            <w:pPr>
              <w:spacing w:before="60" w:after="60" w:line="360" w:lineRule="exact"/>
              <w:jc w:val="both"/>
              <w:rPr>
                <w:b/>
                <w:bCs/>
                <w:sz w:val="22"/>
              </w:rPr>
            </w:pPr>
            <w:r w:rsidRPr="00BC018A">
              <w:rPr>
                <w:b/>
                <w:bCs/>
                <w:sz w:val="22"/>
              </w:rPr>
              <w:t>Cấp huyện điều hành</w:t>
            </w:r>
          </w:p>
        </w:tc>
        <w:tc>
          <w:tcPr>
            <w:tcW w:w="1134" w:type="dxa"/>
            <w:shd w:val="clear" w:color="auto" w:fill="auto"/>
            <w:vAlign w:val="center"/>
            <w:hideMark/>
          </w:tcPr>
          <w:p w:rsidR="00DF33B9" w:rsidRPr="00BC018A" w:rsidRDefault="00DF33B9" w:rsidP="005E571F">
            <w:pPr>
              <w:spacing w:before="60" w:after="60" w:line="360" w:lineRule="exact"/>
              <w:rPr>
                <w:b/>
                <w:bCs/>
                <w:sz w:val="22"/>
              </w:rPr>
            </w:pPr>
          </w:p>
        </w:tc>
        <w:tc>
          <w:tcPr>
            <w:tcW w:w="1423" w:type="dxa"/>
            <w:shd w:val="clear" w:color="auto" w:fill="auto"/>
            <w:vAlign w:val="center"/>
            <w:hideMark/>
          </w:tcPr>
          <w:p w:rsidR="00DF33B9" w:rsidRPr="00BC018A" w:rsidRDefault="00DF33B9" w:rsidP="005E571F">
            <w:pPr>
              <w:spacing w:before="60" w:after="60" w:line="360" w:lineRule="exact"/>
              <w:rPr>
                <w:b/>
                <w:bCs/>
                <w:sz w:val="22"/>
              </w:rPr>
            </w:pPr>
          </w:p>
        </w:tc>
        <w:tc>
          <w:tcPr>
            <w:tcW w:w="970" w:type="dxa"/>
            <w:shd w:val="clear" w:color="auto" w:fill="auto"/>
            <w:vAlign w:val="center"/>
            <w:hideMark/>
          </w:tcPr>
          <w:p w:rsidR="00DF33B9" w:rsidRPr="00BC018A" w:rsidRDefault="00DF33B9" w:rsidP="005E571F">
            <w:pPr>
              <w:spacing w:before="60" w:after="60" w:line="360" w:lineRule="exact"/>
              <w:jc w:val="right"/>
              <w:rPr>
                <w:b/>
                <w:bCs/>
                <w:sz w:val="22"/>
              </w:rPr>
            </w:pPr>
            <w:r w:rsidRPr="00BC018A">
              <w:rPr>
                <w:b/>
                <w:bCs/>
                <w:sz w:val="22"/>
              </w:rPr>
              <w:t>-</w:t>
            </w:r>
          </w:p>
        </w:tc>
        <w:tc>
          <w:tcPr>
            <w:tcW w:w="798" w:type="dxa"/>
            <w:shd w:val="clear" w:color="auto" w:fill="auto"/>
            <w:vAlign w:val="center"/>
            <w:hideMark/>
          </w:tcPr>
          <w:p w:rsidR="00DF33B9" w:rsidRPr="00BC018A" w:rsidRDefault="00DF33B9" w:rsidP="005E571F">
            <w:pPr>
              <w:spacing w:before="60" w:after="60" w:line="360" w:lineRule="exact"/>
              <w:jc w:val="right"/>
              <w:rPr>
                <w:b/>
                <w:bCs/>
                <w:sz w:val="22"/>
              </w:rPr>
            </w:pPr>
            <w:r w:rsidRPr="00BC018A">
              <w:rPr>
                <w:b/>
                <w:bCs/>
                <w:sz w:val="22"/>
              </w:rPr>
              <w:t>-</w:t>
            </w:r>
          </w:p>
        </w:tc>
        <w:tc>
          <w:tcPr>
            <w:tcW w:w="1004" w:type="dxa"/>
            <w:shd w:val="clear" w:color="auto" w:fill="auto"/>
            <w:vAlign w:val="center"/>
            <w:hideMark/>
          </w:tcPr>
          <w:p w:rsidR="00DF33B9" w:rsidRPr="00BC018A" w:rsidRDefault="00DF33B9" w:rsidP="005E571F">
            <w:pPr>
              <w:spacing w:before="60" w:after="60" w:line="360" w:lineRule="exact"/>
              <w:jc w:val="right"/>
              <w:rPr>
                <w:b/>
                <w:bCs/>
                <w:sz w:val="22"/>
              </w:rPr>
            </w:pPr>
            <w:r w:rsidRPr="00BC018A">
              <w:rPr>
                <w:b/>
                <w:bCs/>
                <w:sz w:val="22"/>
              </w:rPr>
              <w:t>454.500</w:t>
            </w:r>
          </w:p>
        </w:tc>
        <w:tc>
          <w:tcPr>
            <w:tcW w:w="1096" w:type="dxa"/>
            <w:shd w:val="clear" w:color="auto" w:fill="auto"/>
            <w:vAlign w:val="center"/>
            <w:hideMark/>
          </w:tcPr>
          <w:p w:rsidR="00DF33B9" w:rsidRPr="00BC018A" w:rsidRDefault="00DF33B9" w:rsidP="005E571F">
            <w:pPr>
              <w:spacing w:before="60" w:after="60" w:line="360" w:lineRule="exact"/>
              <w:jc w:val="right"/>
              <w:rPr>
                <w:b/>
                <w:bCs/>
                <w:sz w:val="22"/>
              </w:rPr>
            </w:pPr>
            <w:r w:rsidRPr="00BC018A">
              <w:rPr>
                <w:b/>
                <w:bCs/>
                <w:sz w:val="22"/>
              </w:rPr>
              <w:t>93.420</w:t>
            </w:r>
          </w:p>
        </w:tc>
        <w:tc>
          <w:tcPr>
            <w:tcW w:w="840" w:type="dxa"/>
            <w:shd w:val="clear" w:color="auto" w:fill="auto"/>
            <w:vAlign w:val="center"/>
            <w:hideMark/>
          </w:tcPr>
          <w:p w:rsidR="00DF33B9" w:rsidRPr="00BC018A" w:rsidRDefault="00DF33B9" w:rsidP="005E571F">
            <w:pPr>
              <w:spacing w:before="60" w:after="60" w:line="360" w:lineRule="exact"/>
              <w:jc w:val="right"/>
              <w:rPr>
                <w:b/>
                <w:bCs/>
                <w:sz w:val="22"/>
              </w:rPr>
            </w:pPr>
            <w:r w:rsidRPr="00BC018A">
              <w:rPr>
                <w:b/>
                <w:bCs/>
                <w:sz w:val="22"/>
              </w:rPr>
              <w:t>117.680</w:t>
            </w:r>
          </w:p>
        </w:tc>
        <w:tc>
          <w:tcPr>
            <w:tcW w:w="1567" w:type="dxa"/>
            <w:shd w:val="clear" w:color="auto" w:fill="auto"/>
            <w:vAlign w:val="center"/>
            <w:hideMark/>
          </w:tcPr>
          <w:p w:rsidR="00DF33B9" w:rsidRPr="00BC018A" w:rsidRDefault="00DF33B9" w:rsidP="005E571F">
            <w:pPr>
              <w:spacing w:before="60" w:after="60" w:line="360" w:lineRule="exact"/>
              <w:rPr>
                <w:b/>
                <w:bCs/>
                <w:sz w:val="22"/>
              </w:rPr>
            </w:pPr>
          </w:p>
        </w:tc>
        <w:tc>
          <w:tcPr>
            <w:tcW w:w="1540" w:type="dxa"/>
            <w:shd w:val="clear" w:color="auto" w:fill="auto"/>
            <w:vAlign w:val="center"/>
            <w:hideMark/>
          </w:tcPr>
          <w:p w:rsidR="00DF33B9" w:rsidRPr="00BC018A" w:rsidRDefault="00DF33B9" w:rsidP="005E571F">
            <w:pPr>
              <w:spacing w:before="60" w:after="60" w:line="36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sz w:val="22"/>
              </w:rPr>
            </w:pPr>
            <w:r w:rsidRPr="00BC018A">
              <w:rPr>
                <w:sz w:val="22"/>
              </w:rPr>
              <w:t>1</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Thành phố Bắc Kạn</w:t>
            </w:r>
          </w:p>
        </w:tc>
        <w:tc>
          <w:tcPr>
            <w:tcW w:w="1134" w:type="dxa"/>
            <w:shd w:val="clear" w:color="auto" w:fill="auto"/>
            <w:vAlign w:val="center"/>
            <w:hideMark/>
          </w:tcPr>
          <w:p w:rsidR="00DF33B9" w:rsidRPr="00BC018A" w:rsidRDefault="00DF33B9" w:rsidP="005E571F">
            <w:pPr>
              <w:spacing w:before="60" w:after="60" w:line="360" w:lineRule="exact"/>
              <w:rPr>
                <w:sz w:val="22"/>
              </w:rPr>
            </w:pPr>
          </w:p>
        </w:tc>
        <w:tc>
          <w:tcPr>
            <w:tcW w:w="1423" w:type="dxa"/>
            <w:shd w:val="clear" w:color="auto" w:fill="auto"/>
            <w:vAlign w:val="center"/>
            <w:hideMark/>
          </w:tcPr>
          <w:p w:rsidR="00DF33B9" w:rsidRPr="00BC018A" w:rsidRDefault="00DF33B9" w:rsidP="005E571F">
            <w:pPr>
              <w:spacing w:before="60" w:after="60" w:line="360" w:lineRule="exact"/>
              <w:rPr>
                <w:sz w:val="22"/>
              </w:rPr>
            </w:pP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324.000</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71.100</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88.300</w:t>
            </w:r>
          </w:p>
        </w:tc>
        <w:tc>
          <w:tcPr>
            <w:tcW w:w="1567" w:type="dxa"/>
            <w:shd w:val="clear" w:color="auto" w:fill="auto"/>
            <w:vAlign w:val="center"/>
            <w:hideMark/>
          </w:tcPr>
          <w:p w:rsidR="00DF33B9" w:rsidRPr="00A62CCB" w:rsidRDefault="00CC5941" w:rsidP="005E571F">
            <w:pPr>
              <w:spacing w:before="60" w:after="60" w:line="360" w:lineRule="exact"/>
              <w:rPr>
                <w:spacing w:val="-16"/>
                <w:sz w:val="22"/>
              </w:rPr>
            </w:pPr>
            <w:r w:rsidRPr="00A62CCB">
              <w:rPr>
                <w:spacing w:val="-16"/>
                <w:sz w:val="22"/>
                <w:lang w:val="en-US"/>
              </w:rPr>
              <w:t>Ủy ban nhân dân</w:t>
            </w:r>
            <w:r w:rsidR="00DF33B9" w:rsidRPr="00A62CCB">
              <w:rPr>
                <w:spacing w:val="-16"/>
                <w:sz w:val="22"/>
              </w:rPr>
              <w:t xml:space="preserve"> thành phố Bắc Kạn</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sz w:val="22"/>
              </w:rPr>
            </w:pPr>
            <w:r w:rsidRPr="00BC018A">
              <w:rPr>
                <w:sz w:val="22"/>
              </w:rPr>
              <w:t>2</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Huyện Pác Nặm</w:t>
            </w:r>
          </w:p>
        </w:tc>
        <w:tc>
          <w:tcPr>
            <w:tcW w:w="1134" w:type="dxa"/>
            <w:shd w:val="clear" w:color="auto" w:fill="auto"/>
            <w:vAlign w:val="center"/>
            <w:hideMark/>
          </w:tcPr>
          <w:p w:rsidR="00DF33B9" w:rsidRPr="00BC018A" w:rsidRDefault="00DF33B9" w:rsidP="005E571F">
            <w:pPr>
              <w:spacing w:before="60" w:after="60" w:line="360" w:lineRule="exact"/>
              <w:rPr>
                <w:sz w:val="22"/>
              </w:rPr>
            </w:pPr>
          </w:p>
        </w:tc>
        <w:tc>
          <w:tcPr>
            <w:tcW w:w="1423" w:type="dxa"/>
            <w:shd w:val="clear" w:color="auto" w:fill="auto"/>
            <w:vAlign w:val="center"/>
            <w:hideMark/>
          </w:tcPr>
          <w:p w:rsidR="00DF33B9" w:rsidRPr="00BC018A" w:rsidRDefault="00DF33B9" w:rsidP="005E571F">
            <w:pPr>
              <w:spacing w:before="60" w:after="60" w:line="360" w:lineRule="exact"/>
              <w:rPr>
                <w:sz w:val="22"/>
              </w:rPr>
            </w:pP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18.900</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1.170</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1.500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BC018A">
              <w:rPr>
                <w:sz w:val="22"/>
                <w:lang w:val="en-US"/>
              </w:rPr>
              <w:t>Ủy ban nhân dân</w:t>
            </w:r>
            <w:r w:rsidR="00DF33B9" w:rsidRPr="00BC018A">
              <w:rPr>
                <w:sz w:val="22"/>
              </w:rPr>
              <w:t xml:space="preserve"> huyện Pác Nặm</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sz w:val="22"/>
              </w:rPr>
            </w:pPr>
            <w:r w:rsidRPr="00BC018A">
              <w:rPr>
                <w:sz w:val="22"/>
              </w:rPr>
              <w:t>3</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Huyện Ba Bể</w:t>
            </w:r>
          </w:p>
        </w:tc>
        <w:tc>
          <w:tcPr>
            <w:tcW w:w="1134" w:type="dxa"/>
            <w:shd w:val="clear" w:color="auto" w:fill="auto"/>
            <w:vAlign w:val="center"/>
            <w:hideMark/>
          </w:tcPr>
          <w:p w:rsidR="00DF33B9" w:rsidRPr="00BC018A" w:rsidRDefault="00DF33B9" w:rsidP="005E571F">
            <w:pPr>
              <w:spacing w:before="60" w:after="60" w:line="360" w:lineRule="exact"/>
              <w:rPr>
                <w:sz w:val="22"/>
              </w:rPr>
            </w:pPr>
          </w:p>
        </w:tc>
        <w:tc>
          <w:tcPr>
            <w:tcW w:w="1423" w:type="dxa"/>
            <w:shd w:val="clear" w:color="auto" w:fill="auto"/>
            <w:vAlign w:val="center"/>
            <w:hideMark/>
          </w:tcPr>
          <w:p w:rsidR="00DF33B9" w:rsidRPr="00BC018A" w:rsidRDefault="00DF33B9" w:rsidP="005E571F">
            <w:pPr>
              <w:spacing w:before="60" w:after="60" w:line="360" w:lineRule="exact"/>
              <w:rPr>
                <w:sz w:val="22"/>
              </w:rPr>
            </w:pP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25.200</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7.200</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12.650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BC018A">
              <w:rPr>
                <w:sz w:val="22"/>
                <w:lang w:val="en-US"/>
              </w:rPr>
              <w:t>Ủy ban nhân dân</w:t>
            </w:r>
            <w:r w:rsidR="00DF33B9" w:rsidRPr="00BC018A">
              <w:rPr>
                <w:sz w:val="22"/>
              </w:rPr>
              <w:t xml:space="preserve"> huyện Ba Bể</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sz w:val="22"/>
              </w:rPr>
            </w:pPr>
            <w:r w:rsidRPr="00BC018A">
              <w:rPr>
                <w:sz w:val="22"/>
              </w:rPr>
              <w:t>4</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Huyện Ngân Sơn</w:t>
            </w:r>
          </w:p>
        </w:tc>
        <w:tc>
          <w:tcPr>
            <w:tcW w:w="1134" w:type="dxa"/>
            <w:shd w:val="clear" w:color="auto" w:fill="auto"/>
            <w:vAlign w:val="center"/>
            <w:hideMark/>
          </w:tcPr>
          <w:p w:rsidR="00DF33B9" w:rsidRPr="00BC018A" w:rsidRDefault="00DF33B9" w:rsidP="005E571F">
            <w:pPr>
              <w:spacing w:before="60" w:after="60" w:line="360" w:lineRule="exact"/>
              <w:rPr>
                <w:sz w:val="22"/>
              </w:rPr>
            </w:pPr>
          </w:p>
        </w:tc>
        <w:tc>
          <w:tcPr>
            <w:tcW w:w="1423" w:type="dxa"/>
            <w:shd w:val="clear" w:color="auto" w:fill="auto"/>
            <w:vAlign w:val="center"/>
            <w:hideMark/>
          </w:tcPr>
          <w:p w:rsidR="00DF33B9" w:rsidRPr="00BC018A" w:rsidRDefault="00DF33B9" w:rsidP="005E571F">
            <w:pPr>
              <w:spacing w:before="60" w:after="60" w:line="360" w:lineRule="exact"/>
              <w:rPr>
                <w:sz w:val="22"/>
              </w:rPr>
            </w:pP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7.200</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540</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400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BC018A">
              <w:rPr>
                <w:sz w:val="22"/>
                <w:lang w:val="en-US"/>
              </w:rPr>
              <w:t>Ủy ban nhân dân</w:t>
            </w:r>
            <w:r w:rsidR="00DF33B9" w:rsidRPr="00BC018A">
              <w:rPr>
                <w:sz w:val="22"/>
              </w:rPr>
              <w:t xml:space="preserve"> huyện Ngân Sơn</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80" w:lineRule="exact"/>
              <w:rPr>
                <w:sz w:val="22"/>
              </w:rPr>
            </w:pPr>
            <w:r w:rsidRPr="00BC018A">
              <w:rPr>
                <w:sz w:val="22"/>
              </w:rPr>
              <w:t>5</w:t>
            </w:r>
          </w:p>
        </w:tc>
        <w:tc>
          <w:tcPr>
            <w:tcW w:w="3150" w:type="dxa"/>
            <w:shd w:val="clear" w:color="auto" w:fill="auto"/>
            <w:vAlign w:val="center"/>
            <w:hideMark/>
          </w:tcPr>
          <w:p w:rsidR="00DF33B9" w:rsidRPr="00BC018A" w:rsidRDefault="00DF33B9" w:rsidP="005E571F">
            <w:pPr>
              <w:spacing w:before="60" w:after="60" w:line="380" w:lineRule="exact"/>
              <w:jc w:val="both"/>
              <w:rPr>
                <w:sz w:val="22"/>
              </w:rPr>
            </w:pPr>
            <w:r w:rsidRPr="00BC018A">
              <w:rPr>
                <w:sz w:val="22"/>
              </w:rPr>
              <w:t>Huyện Bạch Thông</w:t>
            </w:r>
          </w:p>
        </w:tc>
        <w:tc>
          <w:tcPr>
            <w:tcW w:w="1134" w:type="dxa"/>
            <w:shd w:val="clear" w:color="auto" w:fill="auto"/>
            <w:vAlign w:val="center"/>
            <w:hideMark/>
          </w:tcPr>
          <w:p w:rsidR="00DF33B9" w:rsidRPr="00BC018A" w:rsidRDefault="00DF33B9" w:rsidP="005E571F">
            <w:pPr>
              <w:spacing w:before="60" w:after="60" w:line="380" w:lineRule="exact"/>
              <w:rPr>
                <w:sz w:val="22"/>
              </w:rPr>
            </w:pPr>
          </w:p>
        </w:tc>
        <w:tc>
          <w:tcPr>
            <w:tcW w:w="1423" w:type="dxa"/>
            <w:shd w:val="clear" w:color="auto" w:fill="auto"/>
            <w:vAlign w:val="center"/>
            <w:hideMark/>
          </w:tcPr>
          <w:p w:rsidR="00DF33B9" w:rsidRPr="00BC018A" w:rsidRDefault="00DF33B9" w:rsidP="005E571F">
            <w:pPr>
              <w:spacing w:before="60" w:after="60" w:line="380" w:lineRule="exact"/>
              <w:rPr>
                <w:sz w:val="22"/>
              </w:rPr>
            </w:pPr>
          </w:p>
        </w:tc>
        <w:tc>
          <w:tcPr>
            <w:tcW w:w="970" w:type="dxa"/>
            <w:shd w:val="clear" w:color="auto" w:fill="auto"/>
            <w:vAlign w:val="center"/>
            <w:hideMark/>
          </w:tcPr>
          <w:p w:rsidR="00DF33B9" w:rsidRPr="00BC018A" w:rsidRDefault="00DF33B9" w:rsidP="005E571F">
            <w:pPr>
              <w:spacing w:before="60" w:after="60" w:line="380" w:lineRule="exact"/>
              <w:jc w:val="right"/>
              <w:rPr>
                <w:sz w:val="22"/>
              </w:rPr>
            </w:pPr>
          </w:p>
        </w:tc>
        <w:tc>
          <w:tcPr>
            <w:tcW w:w="798" w:type="dxa"/>
            <w:shd w:val="clear" w:color="auto" w:fill="auto"/>
            <w:vAlign w:val="center"/>
            <w:hideMark/>
          </w:tcPr>
          <w:p w:rsidR="00DF33B9" w:rsidRPr="00BC018A" w:rsidRDefault="00DF33B9" w:rsidP="005E571F">
            <w:pPr>
              <w:spacing w:before="60" w:after="60" w:line="380" w:lineRule="exact"/>
              <w:jc w:val="right"/>
              <w:rPr>
                <w:sz w:val="22"/>
              </w:rPr>
            </w:pPr>
          </w:p>
        </w:tc>
        <w:tc>
          <w:tcPr>
            <w:tcW w:w="1004"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12.600</w:t>
            </w:r>
          </w:p>
        </w:tc>
        <w:tc>
          <w:tcPr>
            <w:tcW w:w="1096"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1.530</w:t>
            </w:r>
          </w:p>
        </w:tc>
        <w:tc>
          <w:tcPr>
            <w:tcW w:w="840"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1.730</w:t>
            </w:r>
          </w:p>
        </w:tc>
        <w:tc>
          <w:tcPr>
            <w:tcW w:w="1567" w:type="dxa"/>
            <w:shd w:val="clear" w:color="auto" w:fill="auto"/>
            <w:vAlign w:val="center"/>
            <w:hideMark/>
          </w:tcPr>
          <w:p w:rsidR="00DF33B9" w:rsidRPr="005E571F" w:rsidRDefault="00CC5941" w:rsidP="005E571F">
            <w:pPr>
              <w:spacing w:before="60" w:after="60" w:line="380" w:lineRule="exact"/>
              <w:rPr>
                <w:spacing w:val="-16"/>
                <w:sz w:val="22"/>
              </w:rPr>
            </w:pPr>
            <w:r w:rsidRPr="005E571F">
              <w:rPr>
                <w:spacing w:val="-16"/>
                <w:sz w:val="22"/>
                <w:lang w:val="en-US"/>
              </w:rPr>
              <w:t>Ủy ban nhân dân</w:t>
            </w:r>
            <w:r w:rsidR="00DF33B9" w:rsidRPr="005E571F">
              <w:rPr>
                <w:spacing w:val="-16"/>
                <w:sz w:val="22"/>
              </w:rPr>
              <w:t xml:space="preserve"> huyện Bạch Thông</w:t>
            </w:r>
          </w:p>
        </w:tc>
        <w:tc>
          <w:tcPr>
            <w:tcW w:w="1540" w:type="dxa"/>
            <w:shd w:val="clear" w:color="auto" w:fill="auto"/>
            <w:vAlign w:val="center"/>
            <w:hideMark/>
          </w:tcPr>
          <w:p w:rsidR="00DF33B9" w:rsidRPr="00BC018A" w:rsidRDefault="00DF33B9" w:rsidP="005E571F">
            <w:pPr>
              <w:spacing w:before="60" w:after="60" w:line="3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80" w:lineRule="exact"/>
              <w:rPr>
                <w:sz w:val="22"/>
              </w:rPr>
            </w:pPr>
            <w:r w:rsidRPr="00BC018A">
              <w:rPr>
                <w:sz w:val="22"/>
              </w:rPr>
              <w:t>6</w:t>
            </w:r>
          </w:p>
        </w:tc>
        <w:tc>
          <w:tcPr>
            <w:tcW w:w="3150" w:type="dxa"/>
            <w:shd w:val="clear" w:color="auto" w:fill="auto"/>
            <w:vAlign w:val="center"/>
            <w:hideMark/>
          </w:tcPr>
          <w:p w:rsidR="00DF33B9" w:rsidRPr="00BC018A" w:rsidRDefault="00DF33B9" w:rsidP="005E571F">
            <w:pPr>
              <w:spacing w:before="60" w:after="60" w:line="380" w:lineRule="exact"/>
              <w:jc w:val="both"/>
              <w:rPr>
                <w:sz w:val="22"/>
              </w:rPr>
            </w:pPr>
            <w:r w:rsidRPr="00BC018A">
              <w:rPr>
                <w:sz w:val="22"/>
              </w:rPr>
              <w:t>Huyện Chợ Đồn</w:t>
            </w:r>
          </w:p>
        </w:tc>
        <w:tc>
          <w:tcPr>
            <w:tcW w:w="1134" w:type="dxa"/>
            <w:shd w:val="clear" w:color="auto" w:fill="auto"/>
            <w:vAlign w:val="center"/>
            <w:hideMark/>
          </w:tcPr>
          <w:p w:rsidR="00DF33B9" w:rsidRPr="00BC018A" w:rsidRDefault="00DF33B9" w:rsidP="005E571F">
            <w:pPr>
              <w:spacing w:before="60" w:after="60" w:line="380" w:lineRule="exact"/>
              <w:rPr>
                <w:sz w:val="22"/>
              </w:rPr>
            </w:pPr>
          </w:p>
        </w:tc>
        <w:tc>
          <w:tcPr>
            <w:tcW w:w="1423" w:type="dxa"/>
            <w:shd w:val="clear" w:color="auto" w:fill="auto"/>
            <w:vAlign w:val="center"/>
            <w:hideMark/>
          </w:tcPr>
          <w:p w:rsidR="00DF33B9" w:rsidRPr="00BC018A" w:rsidRDefault="00DF33B9" w:rsidP="005E571F">
            <w:pPr>
              <w:spacing w:before="60" w:after="60" w:line="380" w:lineRule="exact"/>
              <w:rPr>
                <w:sz w:val="22"/>
              </w:rPr>
            </w:pPr>
          </w:p>
        </w:tc>
        <w:tc>
          <w:tcPr>
            <w:tcW w:w="970" w:type="dxa"/>
            <w:shd w:val="clear" w:color="auto" w:fill="auto"/>
            <w:vAlign w:val="center"/>
            <w:hideMark/>
          </w:tcPr>
          <w:p w:rsidR="00DF33B9" w:rsidRPr="00BC018A" w:rsidRDefault="00DF33B9" w:rsidP="005E571F">
            <w:pPr>
              <w:spacing w:before="60" w:after="60" w:line="380" w:lineRule="exact"/>
              <w:jc w:val="right"/>
              <w:rPr>
                <w:sz w:val="22"/>
              </w:rPr>
            </w:pPr>
          </w:p>
        </w:tc>
        <w:tc>
          <w:tcPr>
            <w:tcW w:w="798" w:type="dxa"/>
            <w:shd w:val="clear" w:color="auto" w:fill="auto"/>
            <w:vAlign w:val="center"/>
            <w:hideMark/>
          </w:tcPr>
          <w:p w:rsidR="00DF33B9" w:rsidRPr="00BC018A" w:rsidRDefault="00DF33B9" w:rsidP="005E571F">
            <w:pPr>
              <w:spacing w:before="60" w:after="60" w:line="380" w:lineRule="exact"/>
              <w:jc w:val="right"/>
              <w:rPr>
                <w:sz w:val="22"/>
              </w:rPr>
            </w:pPr>
          </w:p>
        </w:tc>
        <w:tc>
          <w:tcPr>
            <w:tcW w:w="1004"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45.000</w:t>
            </w:r>
          </w:p>
        </w:tc>
        <w:tc>
          <w:tcPr>
            <w:tcW w:w="1096"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9.000</w:t>
            </w:r>
          </w:p>
        </w:tc>
        <w:tc>
          <w:tcPr>
            <w:tcW w:w="840"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9.400</w:t>
            </w:r>
          </w:p>
        </w:tc>
        <w:tc>
          <w:tcPr>
            <w:tcW w:w="1567" w:type="dxa"/>
            <w:shd w:val="clear" w:color="auto" w:fill="auto"/>
            <w:vAlign w:val="center"/>
            <w:hideMark/>
          </w:tcPr>
          <w:p w:rsidR="00DF33B9" w:rsidRPr="00BC018A" w:rsidRDefault="00CC5941" w:rsidP="005E571F">
            <w:pPr>
              <w:spacing w:before="60" w:after="60" w:line="380" w:lineRule="exact"/>
              <w:rPr>
                <w:sz w:val="22"/>
              </w:rPr>
            </w:pPr>
            <w:r w:rsidRPr="00BC018A">
              <w:rPr>
                <w:sz w:val="22"/>
                <w:lang w:val="en-US"/>
              </w:rPr>
              <w:t>Ủy ban nhân dân</w:t>
            </w:r>
            <w:r w:rsidR="00DF33B9" w:rsidRPr="00BC018A">
              <w:rPr>
                <w:sz w:val="22"/>
              </w:rPr>
              <w:t xml:space="preserve"> huyện Chợ Đồn</w:t>
            </w:r>
          </w:p>
        </w:tc>
        <w:tc>
          <w:tcPr>
            <w:tcW w:w="1540" w:type="dxa"/>
            <w:shd w:val="clear" w:color="auto" w:fill="auto"/>
            <w:vAlign w:val="center"/>
            <w:hideMark/>
          </w:tcPr>
          <w:p w:rsidR="00DF33B9" w:rsidRPr="00BC018A" w:rsidRDefault="00DF33B9" w:rsidP="005E571F">
            <w:pPr>
              <w:spacing w:before="60" w:after="60" w:line="3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80" w:lineRule="exact"/>
              <w:rPr>
                <w:sz w:val="22"/>
              </w:rPr>
            </w:pPr>
            <w:r w:rsidRPr="00BC018A">
              <w:rPr>
                <w:sz w:val="22"/>
              </w:rPr>
              <w:t>7</w:t>
            </w:r>
          </w:p>
        </w:tc>
        <w:tc>
          <w:tcPr>
            <w:tcW w:w="3150" w:type="dxa"/>
            <w:shd w:val="clear" w:color="auto" w:fill="auto"/>
            <w:vAlign w:val="center"/>
            <w:hideMark/>
          </w:tcPr>
          <w:p w:rsidR="00DF33B9" w:rsidRPr="00BC018A" w:rsidRDefault="00DF33B9" w:rsidP="005E571F">
            <w:pPr>
              <w:spacing w:before="60" w:after="60" w:line="380" w:lineRule="exact"/>
              <w:jc w:val="both"/>
              <w:rPr>
                <w:sz w:val="22"/>
              </w:rPr>
            </w:pPr>
            <w:r w:rsidRPr="00BC018A">
              <w:rPr>
                <w:sz w:val="22"/>
              </w:rPr>
              <w:t>Huyện Chợ Mới</w:t>
            </w:r>
          </w:p>
        </w:tc>
        <w:tc>
          <w:tcPr>
            <w:tcW w:w="1134" w:type="dxa"/>
            <w:shd w:val="clear" w:color="auto" w:fill="auto"/>
            <w:vAlign w:val="center"/>
            <w:hideMark/>
          </w:tcPr>
          <w:p w:rsidR="00DF33B9" w:rsidRPr="00BC018A" w:rsidRDefault="00DF33B9" w:rsidP="005E571F">
            <w:pPr>
              <w:spacing w:before="60" w:after="60" w:line="380" w:lineRule="exact"/>
              <w:rPr>
                <w:sz w:val="22"/>
              </w:rPr>
            </w:pPr>
          </w:p>
        </w:tc>
        <w:tc>
          <w:tcPr>
            <w:tcW w:w="1423" w:type="dxa"/>
            <w:shd w:val="clear" w:color="auto" w:fill="auto"/>
            <w:vAlign w:val="center"/>
            <w:hideMark/>
          </w:tcPr>
          <w:p w:rsidR="00DF33B9" w:rsidRPr="00BC018A" w:rsidRDefault="00DF33B9" w:rsidP="005E571F">
            <w:pPr>
              <w:spacing w:before="60" w:after="60" w:line="380" w:lineRule="exact"/>
              <w:rPr>
                <w:sz w:val="22"/>
              </w:rPr>
            </w:pPr>
          </w:p>
        </w:tc>
        <w:tc>
          <w:tcPr>
            <w:tcW w:w="970" w:type="dxa"/>
            <w:shd w:val="clear" w:color="auto" w:fill="auto"/>
            <w:vAlign w:val="center"/>
            <w:hideMark/>
          </w:tcPr>
          <w:p w:rsidR="00DF33B9" w:rsidRPr="00BC018A" w:rsidRDefault="00DF33B9" w:rsidP="005E571F">
            <w:pPr>
              <w:spacing w:before="60" w:after="60" w:line="380" w:lineRule="exact"/>
              <w:jc w:val="right"/>
              <w:rPr>
                <w:sz w:val="22"/>
              </w:rPr>
            </w:pPr>
          </w:p>
        </w:tc>
        <w:tc>
          <w:tcPr>
            <w:tcW w:w="798" w:type="dxa"/>
            <w:shd w:val="clear" w:color="auto" w:fill="auto"/>
            <w:vAlign w:val="center"/>
            <w:hideMark/>
          </w:tcPr>
          <w:p w:rsidR="00DF33B9" w:rsidRPr="00BC018A" w:rsidRDefault="00DF33B9" w:rsidP="005E571F">
            <w:pPr>
              <w:spacing w:before="60" w:after="60" w:line="380" w:lineRule="exact"/>
              <w:jc w:val="right"/>
              <w:rPr>
                <w:sz w:val="22"/>
              </w:rPr>
            </w:pPr>
          </w:p>
        </w:tc>
        <w:tc>
          <w:tcPr>
            <w:tcW w:w="1004"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9.000</w:t>
            </w:r>
          </w:p>
        </w:tc>
        <w:tc>
          <w:tcPr>
            <w:tcW w:w="1096"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900</w:t>
            </w:r>
          </w:p>
        </w:tc>
        <w:tc>
          <w:tcPr>
            <w:tcW w:w="840"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1.500</w:t>
            </w:r>
          </w:p>
        </w:tc>
        <w:tc>
          <w:tcPr>
            <w:tcW w:w="1567" w:type="dxa"/>
            <w:shd w:val="clear" w:color="auto" w:fill="auto"/>
            <w:vAlign w:val="center"/>
            <w:hideMark/>
          </w:tcPr>
          <w:p w:rsidR="00DF33B9" w:rsidRPr="00BC018A" w:rsidRDefault="00CC5941" w:rsidP="005E571F">
            <w:pPr>
              <w:spacing w:before="60" w:after="60" w:line="380" w:lineRule="exact"/>
              <w:rPr>
                <w:sz w:val="22"/>
              </w:rPr>
            </w:pPr>
            <w:r w:rsidRPr="00BC018A">
              <w:rPr>
                <w:sz w:val="22"/>
                <w:lang w:val="en-US"/>
              </w:rPr>
              <w:t>Ủy ban nhân dân</w:t>
            </w:r>
            <w:r w:rsidR="00DF33B9" w:rsidRPr="00BC018A">
              <w:rPr>
                <w:sz w:val="22"/>
              </w:rPr>
              <w:t xml:space="preserve"> huyện Chợ Mới</w:t>
            </w:r>
          </w:p>
        </w:tc>
        <w:tc>
          <w:tcPr>
            <w:tcW w:w="1540" w:type="dxa"/>
            <w:shd w:val="clear" w:color="auto" w:fill="auto"/>
            <w:vAlign w:val="center"/>
            <w:hideMark/>
          </w:tcPr>
          <w:p w:rsidR="00DF33B9" w:rsidRPr="00BC018A" w:rsidRDefault="00DF33B9" w:rsidP="005E571F">
            <w:pPr>
              <w:spacing w:before="60" w:after="60" w:line="3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80" w:lineRule="exact"/>
              <w:rPr>
                <w:sz w:val="22"/>
              </w:rPr>
            </w:pPr>
            <w:r w:rsidRPr="00BC018A">
              <w:rPr>
                <w:sz w:val="22"/>
              </w:rPr>
              <w:t>8</w:t>
            </w:r>
          </w:p>
        </w:tc>
        <w:tc>
          <w:tcPr>
            <w:tcW w:w="3150" w:type="dxa"/>
            <w:shd w:val="clear" w:color="auto" w:fill="auto"/>
            <w:vAlign w:val="center"/>
            <w:hideMark/>
          </w:tcPr>
          <w:p w:rsidR="00DF33B9" w:rsidRPr="00BC018A" w:rsidRDefault="00DF33B9" w:rsidP="005E571F">
            <w:pPr>
              <w:spacing w:before="60" w:after="60" w:line="380" w:lineRule="exact"/>
              <w:jc w:val="both"/>
              <w:rPr>
                <w:sz w:val="22"/>
              </w:rPr>
            </w:pPr>
            <w:r w:rsidRPr="00BC018A">
              <w:rPr>
                <w:sz w:val="22"/>
              </w:rPr>
              <w:t>Huyện Na Rì</w:t>
            </w:r>
          </w:p>
        </w:tc>
        <w:tc>
          <w:tcPr>
            <w:tcW w:w="1134" w:type="dxa"/>
            <w:shd w:val="clear" w:color="auto" w:fill="auto"/>
            <w:vAlign w:val="center"/>
            <w:hideMark/>
          </w:tcPr>
          <w:p w:rsidR="00DF33B9" w:rsidRPr="00BC018A" w:rsidRDefault="00DF33B9" w:rsidP="005E571F">
            <w:pPr>
              <w:spacing w:before="60" w:after="60" w:line="380" w:lineRule="exact"/>
              <w:rPr>
                <w:sz w:val="22"/>
              </w:rPr>
            </w:pPr>
          </w:p>
        </w:tc>
        <w:tc>
          <w:tcPr>
            <w:tcW w:w="1423" w:type="dxa"/>
            <w:shd w:val="clear" w:color="auto" w:fill="auto"/>
            <w:vAlign w:val="center"/>
            <w:hideMark/>
          </w:tcPr>
          <w:p w:rsidR="00DF33B9" w:rsidRPr="00BC018A" w:rsidRDefault="00DF33B9" w:rsidP="005E571F">
            <w:pPr>
              <w:spacing w:before="60" w:after="60" w:line="380" w:lineRule="exact"/>
              <w:rPr>
                <w:sz w:val="22"/>
              </w:rPr>
            </w:pPr>
          </w:p>
        </w:tc>
        <w:tc>
          <w:tcPr>
            <w:tcW w:w="970" w:type="dxa"/>
            <w:shd w:val="clear" w:color="auto" w:fill="auto"/>
            <w:vAlign w:val="center"/>
            <w:hideMark/>
          </w:tcPr>
          <w:p w:rsidR="00DF33B9" w:rsidRPr="00BC018A" w:rsidRDefault="00DF33B9" w:rsidP="005E571F">
            <w:pPr>
              <w:spacing w:before="60" w:after="60" w:line="380" w:lineRule="exact"/>
              <w:jc w:val="right"/>
              <w:rPr>
                <w:sz w:val="22"/>
              </w:rPr>
            </w:pPr>
          </w:p>
        </w:tc>
        <w:tc>
          <w:tcPr>
            <w:tcW w:w="798" w:type="dxa"/>
            <w:shd w:val="clear" w:color="auto" w:fill="auto"/>
            <w:vAlign w:val="center"/>
            <w:hideMark/>
          </w:tcPr>
          <w:p w:rsidR="00DF33B9" w:rsidRPr="00BC018A" w:rsidRDefault="00DF33B9" w:rsidP="005E571F">
            <w:pPr>
              <w:spacing w:before="60" w:after="60" w:line="380" w:lineRule="exact"/>
              <w:jc w:val="right"/>
              <w:rPr>
                <w:sz w:val="22"/>
              </w:rPr>
            </w:pPr>
          </w:p>
        </w:tc>
        <w:tc>
          <w:tcPr>
            <w:tcW w:w="1004"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12.600</w:t>
            </w:r>
          </w:p>
        </w:tc>
        <w:tc>
          <w:tcPr>
            <w:tcW w:w="1096"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1.980</w:t>
            </w:r>
          </w:p>
        </w:tc>
        <w:tc>
          <w:tcPr>
            <w:tcW w:w="840" w:type="dxa"/>
            <w:shd w:val="clear" w:color="auto" w:fill="auto"/>
            <w:vAlign w:val="center"/>
            <w:hideMark/>
          </w:tcPr>
          <w:p w:rsidR="00DF33B9" w:rsidRPr="00BC018A" w:rsidRDefault="00DF33B9" w:rsidP="005E571F">
            <w:pPr>
              <w:spacing w:before="60" w:after="60" w:line="380" w:lineRule="exact"/>
              <w:jc w:val="right"/>
              <w:rPr>
                <w:sz w:val="22"/>
              </w:rPr>
            </w:pPr>
            <w:r w:rsidRPr="00BC018A">
              <w:rPr>
                <w:sz w:val="22"/>
              </w:rPr>
              <w:t>2.200</w:t>
            </w:r>
          </w:p>
        </w:tc>
        <w:tc>
          <w:tcPr>
            <w:tcW w:w="1567" w:type="dxa"/>
            <w:shd w:val="clear" w:color="auto" w:fill="auto"/>
            <w:vAlign w:val="center"/>
            <w:hideMark/>
          </w:tcPr>
          <w:p w:rsidR="00DF33B9" w:rsidRPr="00BC018A" w:rsidRDefault="00CC5941" w:rsidP="005E571F">
            <w:pPr>
              <w:spacing w:before="60" w:after="60" w:line="380" w:lineRule="exact"/>
              <w:rPr>
                <w:sz w:val="22"/>
              </w:rPr>
            </w:pPr>
            <w:r w:rsidRPr="00BC018A">
              <w:rPr>
                <w:sz w:val="22"/>
                <w:lang w:val="en-US"/>
              </w:rPr>
              <w:t>Ủy ban nhân dân</w:t>
            </w:r>
            <w:r w:rsidR="00DF33B9" w:rsidRPr="00BC018A">
              <w:rPr>
                <w:sz w:val="22"/>
              </w:rPr>
              <w:t xml:space="preserve"> huyện Na Rì</w:t>
            </w:r>
          </w:p>
        </w:tc>
        <w:tc>
          <w:tcPr>
            <w:tcW w:w="1540" w:type="dxa"/>
            <w:shd w:val="clear" w:color="auto" w:fill="auto"/>
            <w:vAlign w:val="center"/>
            <w:hideMark/>
          </w:tcPr>
          <w:p w:rsidR="00DF33B9" w:rsidRPr="00BC018A" w:rsidRDefault="00DF33B9" w:rsidP="005E571F">
            <w:pPr>
              <w:spacing w:before="60" w:after="60" w:line="38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b/>
                <w:bCs/>
                <w:sz w:val="22"/>
              </w:rPr>
            </w:pPr>
            <w:r w:rsidRPr="00BC018A">
              <w:rPr>
                <w:b/>
                <w:bCs/>
                <w:sz w:val="22"/>
              </w:rPr>
              <w:t>C</w:t>
            </w:r>
          </w:p>
        </w:tc>
        <w:tc>
          <w:tcPr>
            <w:tcW w:w="3150" w:type="dxa"/>
            <w:shd w:val="clear" w:color="auto" w:fill="auto"/>
            <w:vAlign w:val="center"/>
            <w:hideMark/>
          </w:tcPr>
          <w:p w:rsidR="00DF33B9" w:rsidRPr="00BC018A" w:rsidRDefault="00DF33B9" w:rsidP="00686397">
            <w:pPr>
              <w:spacing w:before="60" w:after="60" w:line="340" w:lineRule="exact"/>
              <w:jc w:val="both"/>
              <w:rPr>
                <w:b/>
                <w:bCs/>
                <w:sz w:val="22"/>
              </w:rPr>
            </w:pPr>
            <w:r w:rsidRPr="00BC018A">
              <w:rPr>
                <w:b/>
                <w:bCs/>
                <w:sz w:val="22"/>
              </w:rPr>
              <w:t>ĐẦU TƯ TỪ NGUỒN THU XỔ SỐ KIẾN THIẾT</w:t>
            </w:r>
          </w:p>
        </w:tc>
        <w:tc>
          <w:tcPr>
            <w:tcW w:w="1134" w:type="dxa"/>
            <w:shd w:val="clear" w:color="auto" w:fill="auto"/>
            <w:vAlign w:val="center"/>
            <w:hideMark/>
          </w:tcPr>
          <w:p w:rsidR="00DF33B9" w:rsidRPr="00BC018A" w:rsidRDefault="00DF33B9" w:rsidP="00686397">
            <w:pPr>
              <w:spacing w:before="60" w:after="60" w:line="340" w:lineRule="exact"/>
              <w:rPr>
                <w:b/>
                <w:bCs/>
                <w:sz w:val="22"/>
              </w:rPr>
            </w:pPr>
          </w:p>
        </w:tc>
        <w:tc>
          <w:tcPr>
            <w:tcW w:w="1423" w:type="dxa"/>
            <w:shd w:val="clear" w:color="auto" w:fill="auto"/>
            <w:vAlign w:val="center"/>
            <w:hideMark/>
          </w:tcPr>
          <w:p w:rsidR="00DF33B9" w:rsidRPr="00BC018A" w:rsidRDefault="00DF33B9" w:rsidP="00686397">
            <w:pPr>
              <w:spacing w:before="60" w:after="60" w:line="340" w:lineRule="exact"/>
              <w:rPr>
                <w:b/>
                <w:bCs/>
                <w:sz w:val="22"/>
              </w:rPr>
            </w:pPr>
          </w:p>
        </w:tc>
        <w:tc>
          <w:tcPr>
            <w:tcW w:w="970"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64.188</w:t>
            </w:r>
          </w:p>
        </w:tc>
        <w:tc>
          <w:tcPr>
            <w:tcW w:w="798"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44.360</w:t>
            </w:r>
          </w:p>
        </w:tc>
        <w:tc>
          <w:tcPr>
            <w:tcW w:w="1004"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45.007</w:t>
            </w:r>
          </w:p>
        </w:tc>
        <w:tc>
          <w:tcPr>
            <w:tcW w:w="1096"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13.067</w:t>
            </w:r>
          </w:p>
        </w:tc>
        <w:tc>
          <w:tcPr>
            <w:tcW w:w="840"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18.000</w:t>
            </w:r>
          </w:p>
        </w:tc>
        <w:tc>
          <w:tcPr>
            <w:tcW w:w="1567" w:type="dxa"/>
            <w:shd w:val="clear" w:color="auto" w:fill="auto"/>
            <w:vAlign w:val="center"/>
            <w:hideMark/>
          </w:tcPr>
          <w:p w:rsidR="00DF33B9" w:rsidRPr="00BC018A" w:rsidRDefault="00DF33B9" w:rsidP="00686397">
            <w:pPr>
              <w:spacing w:before="60" w:after="60" w:line="340" w:lineRule="exact"/>
              <w:rPr>
                <w:b/>
                <w:bCs/>
                <w:sz w:val="22"/>
              </w:rPr>
            </w:pPr>
          </w:p>
        </w:tc>
        <w:tc>
          <w:tcPr>
            <w:tcW w:w="1540" w:type="dxa"/>
            <w:shd w:val="clear" w:color="auto" w:fill="auto"/>
            <w:vAlign w:val="center"/>
            <w:hideMark/>
          </w:tcPr>
          <w:p w:rsidR="00DF33B9" w:rsidRPr="00BC018A" w:rsidRDefault="00DF33B9" w:rsidP="00686397">
            <w:pPr>
              <w:spacing w:before="60" w:after="60" w:line="340" w:lineRule="exact"/>
              <w:jc w:val="both"/>
              <w:rPr>
                <w:b/>
                <w:bCs/>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1</w:t>
            </w:r>
          </w:p>
        </w:tc>
        <w:tc>
          <w:tcPr>
            <w:tcW w:w="3150" w:type="dxa"/>
            <w:shd w:val="clear" w:color="auto" w:fill="auto"/>
            <w:vAlign w:val="center"/>
            <w:hideMark/>
          </w:tcPr>
          <w:p w:rsidR="00DF33B9" w:rsidRPr="00BC018A" w:rsidRDefault="00DF33B9" w:rsidP="00686397">
            <w:pPr>
              <w:spacing w:before="60" w:after="60" w:line="340" w:lineRule="exact"/>
              <w:jc w:val="both"/>
              <w:rPr>
                <w:sz w:val="22"/>
              </w:rPr>
            </w:pPr>
            <w:r w:rsidRPr="00BC018A">
              <w:rPr>
                <w:sz w:val="22"/>
              </w:rPr>
              <w:t>Cải tạo, sửa chữa Trường Tiểu học Thượng Giáo, huyện Ba Bể</w:t>
            </w:r>
          </w:p>
        </w:tc>
        <w:tc>
          <w:tcPr>
            <w:tcW w:w="1134" w:type="dxa"/>
            <w:shd w:val="clear" w:color="auto" w:fill="auto"/>
            <w:vAlign w:val="center"/>
            <w:hideMark/>
          </w:tcPr>
          <w:p w:rsidR="00DF33B9" w:rsidRPr="00BC018A" w:rsidRDefault="00DF33B9" w:rsidP="00686397">
            <w:pPr>
              <w:spacing w:before="60" w:after="60" w:line="340" w:lineRule="exact"/>
              <w:rPr>
                <w:sz w:val="22"/>
              </w:rPr>
            </w:pPr>
            <w:r w:rsidRPr="00BC018A">
              <w:rPr>
                <w:sz w:val="22"/>
              </w:rPr>
              <w:t>2021-2022</w:t>
            </w:r>
          </w:p>
        </w:tc>
        <w:tc>
          <w:tcPr>
            <w:tcW w:w="1423" w:type="dxa"/>
            <w:shd w:val="clear" w:color="auto" w:fill="auto"/>
            <w:vAlign w:val="center"/>
            <w:hideMark/>
          </w:tcPr>
          <w:p w:rsidR="00DF33B9" w:rsidRPr="00BC018A" w:rsidRDefault="00DF33B9" w:rsidP="00686397">
            <w:pPr>
              <w:spacing w:before="60" w:after="60" w:line="340" w:lineRule="exact"/>
              <w:rPr>
                <w:sz w:val="22"/>
              </w:rPr>
            </w:pPr>
            <w:r w:rsidRPr="009752F9">
              <w:rPr>
                <w:spacing w:val="-18"/>
                <w:sz w:val="22"/>
              </w:rPr>
              <w:t>1646/QĐ-UBND</w:t>
            </w:r>
            <w:r w:rsidRPr="00BC018A">
              <w:rPr>
                <w:sz w:val="22"/>
              </w:rPr>
              <w:t xml:space="preserve"> ngày 6/9/2021</w:t>
            </w:r>
          </w:p>
        </w:tc>
        <w:tc>
          <w:tcPr>
            <w:tcW w:w="97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2.353</w:t>
            </w:r>
          </w:p>
        </w:tc>
        <w:tc>
          <w:tcPr>
            <w:tcW w:w="798"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2.353</w:t>
            </w:r>
          </w:p>
        </w:tc>
        <w:tc>
          <w:tcPr>
            <w:tcW w:w="1004"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3.000</w:t>
            </w:r>
          </w:p>
        </w:tc>
        <w:tc>
          <w:tcPr>
            <w:tcW w:w="1096"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1.619</w:t>
            </w:r>
          </w:p>
        </w:tc>
        <w:tc>
          <w:tcPr>
            <w:tcW w:w="84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300</w:t>
            </w:r>
          </w:p>
        </w:tc>
        <w:tc>
          <w:tcPr>
            <w:tcW w:w="1567" w:type="dxa"/>
            <w:shd w:val="clear" w:color="auto" w:fill="auto"/>
            <w:vAlign w:val="center"/>
            <w:hideMark/>
          </w:tcPr>
          <w:p w:rsidR="00DF33B9" w:rsidRPr="00BC018A" w:rsidRDefault="00CC5941" w:rsidP="00686397">
            <w:pPr>
              <w:spacing w:before="60" w:after="60" w:line="340" w:lineRule="exact"/>
              <w:rPr>
                <w:sz w:val="22"/>
              </w:rPr>
            </w:pPr>
            <w:r w:rsidRPr="00BC018A">
              <w:rPr>
                <w:sz w:val="22"/>
                <w:lang w:val="en-US"/>
              </w:rPr>
              <w:t>Ủy ban nhân dân</w:t>
            </w:r>
            <w:r w:rsidR="00DF33B9" w:rsidRPr="00BC018A">
              <w:rPr>
                <w:sz w:val="22"/>
              </w:rPr>
              <w:t xml:space="preserve"> huyện Ba Bể</w:t>
            </w:r>
          </w:p>
        </w:tc>
        <w:tc>
          <w:tcPr>
            <w:tcW w:w="1540" w:type="dxa"/>
            <w:shd w:val="clear" w:color="auto" w:fill="auto"/>
            <w:vAlign w:val="center"/>
            <w:hideMark/>
          </w:tcPr>
          <w:p w:rsidR="00DF33B9" w:rsidRPr="00BC018A" w:rsidRDefault="00DF33B9" w:rsidP="00686397">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2</w:t>
            </w:r>
          </w:p>
        </w:tc>
        <w:tc>
          <w:tcPr>
            <w:tcW w:w="3150" w:type="dxa"/>
            <w:shd w:val="clear" w:color="auto" w:fill="auto"/>
            <w:vAlign w:val="center"/>
            <w:hideMark/>
          </w:tcPr>
          <w:p w:rsidR="00DF33B9" w:rsidRPr="00BC018A" w:rsidRDefault="00DF33B9" w:rsidP="00686397">
            <w:pPr>
              <w:spacing w:before="60" w:after="60" w:line="340" w:lineRule="exact"/>
              <w:jc w:val="both"/>
              <w:rPr>
                <w:sz w:val="22"/>
              </w:rPr>
            </w:pPr>
            <w:r w:rsidRPr="00BC018A">
              <w:rPr>
                <w:sz w:val="22"/>
              </w:rPr>
              <w:t>Trường Mầm non Sỹ Bình, huyện Bạch Thông</w:t>
            </w:r>
          </w:p>
        </w:tc>
        <w:tc>
          <w:tcPr>
            <w:tcW w:w="1134" w:type="dxa"/>
            <w:shd w:val="clear" w:color="auto" w:fill="auto"/>
            <w:vAlign w:val="center"/>
            <w:hideMark/>
          </w:tcPr>
          <w:p w:rsidR="00DF33B9" w:rsidRPr="00BC018A" w:rsidRDefault="00DF33B9" w:rsidP="00686397">
            <w:pPr>
              <w:spacing w:before="60" w:after="60" w:line="340" w:lineRule="exact"/>
              <w:rPr>
                <w:sz w:val="22"/>
              </w:rPr>
            </w:pPr>
            <w:r w:rsidRPr="00BC018A">
              <w:rPr>
                <w:sz w:val="22"/>
              </w:rPr>
              <w:t>2021-2022</w:t>
            </w:r>
          </w:p>
        </w:tc>
        <w:tc>
          <w:tcPr>
            <w:tcW w:w="1423" w:type="dxa"/>
            <w:shd w:val="clear" w:color="auto" w:fill="auto"/>
            <w:vAlign w:val="center"/>
            <w:hideMark/>
          </w:tcPr>
          <w:p w:rsidR="00DF33B9" w:rsidRPr="00BC018A" w:rsidRDefault="00DF33B9" w:rsidP="00686397">
            <w:pPr>
              <w:spacing w:before="60" w:after="60" w:line="340" w:lineRule="exact"/>
              <w:rPr>
                <w:sz w:val="22"/>
              </w:rPr>
            </w:pPr>
            <w:r w:rsidRPr="009752F9">
              <w:rPr>
                <w:spacing w:val="-18"/>
                <w:sz w:val="22"/>
              </w:rPr>
              <w:t>2243/QĐ-UBND</w:t>
            </w:r>
            <w:r w:rsidRPr="00BC018A">
              <w:rPr>
                <w:sz w:val="22"/>
              </w:rPr>
              <w:t xml:space="preserve"> </w:t>
            </w:r>
            <w:r w:rsidRPr="009752F9">
              <w:rPr>
                <w:spacing w:val="-18"/>
                <w:sz w:val="22"/>
              </w:rPr>
              <w:t>ngày 19/11/2021</w:t>
            </w:r>
          </w:p>
        </w:tc>
        <w:tc>
          <w:tcPr>
            <w:tcW w:w="97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8.758</w:t>
            </w:r>
          </w:p>
        </w:tc>
        <w:tc>
          <w:tcPr>
            <w:tcW w:w="798"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8.758</w:t>
            </w:r>
          </w:p>
        </w:tc>
        <w:tc>
          <w:tcPr>
            <w:tcW w:w="1004"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8.758</w:t>
            </w:r>
          </w:p>
        </w:tc>
        <w:tc>
          <w:tcPr>
            <w:tcW w:w="1096"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454</w:t>
            </w:r>
          </w:p>
        </w:tc>
        <w:tc>
          <w:tcPr>
            <w:tcW w:w="84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6.600</w:t>
            </w:r>
          </w:p>
        </w:tc>
        <w:tc>
          <w:tcPr>
            <w:tcW w:w="1567" w:type="dxa"/>
            <w:shd w:val="clear" w:color="auto" w:fill="auto"/>
            <w:vAlign w:val="center"/>
            <w:hideMark/>
          </w:tcPr>
          <w:p w:rsidR="00DF33B9" w:rsidRPr="00686397" w:rsidRDefault="00CC5941" w:rsidP="00686397">
            <w:pPr>
              <w:spacing w:before="60" w:after="60" w:line="340" w:lineRule="exact"/>
              <w:rPr>
                <w:spacing w:val="-16"/>
                <w:sz w:val="22"/>
              </w:rPr>
            </w:pPr>
            <w:r w:rsidRPr="00686397">
              <w:rPr>
                <w:spacing w:val="-16"/>
                <w:sz w:val="22"/>
                <w:lang w:val="en-US"/>
              </w:rPr>
              <w:t>Ủy ban nhân dân</w:t>
            </w:r>
            <w:r w:rsidR="00DF33B9" w:rsidRPr="00686397">
              <w:rPr>
                <w:spacing w:val="-16"/>
                <w:sz w:val="22"/>
              </w:rPr>
              <w:t xml:space="preserve"> huyện Bạch Thông</w:t>
            </w:r>
          </w:p>
        </w:tc>
        <w:tc>
          <w:tcPr>
            <w:tcW w:w="1540" w:type="dxa"/>
            <w:shd w:val="clear" w:color="auto" w:fill="auto"/>
            <w:vAlign w:val="center"/>
            <w:hideMark/>
          </w:tcPr>
          <w:p w:rsidR="00DF33B9" w:rsidRPr="00BC018A" w:rsidRDefault="00DF33B9" w:rsidP="00686397">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3</w:t>
            </w:r>
          </w:p>
        </w:tc>
        <w:tc>
          <w:tcPr>
            <w:tcW w:w="3150" w:type="dxa"/>
            <w:shd w:val="clear" w:color="auto" w:fill="auto"/>
            <w:vAlign w:val="center"/>
            <w:hideMark/>
          </w:tcPr>
          <w:p w:rsidR="00DF33B9" w:rsidRPr="00BC018A" w:rsidRDefault="00DF33B9" w:rsidP="00686397">
            <w:pPr>
              <w:spacing w:before="60" w:after="60" w:line="340" w:lineRule="exact"/>
              <w:jc w:val="both"/>
              <w:rPr>
                <w:sz w:val="22"/>
              </w:rPr>
            </w:pPr>
            <w:r w:rsidRPr="00BC018A">
              <w:rPr>
                <w:sz w:val="22"/>
              </w:rPr>
              <w:t>Trường mầm non Vi Hương, huyện Bạch Thông</w:t>
            </w:r>
          </w:p>
        </w:tc>
        <w:tc>
          <w:tcPr>
            <w:tcW w:w="1134" w:type="dxa"/>
            <w:shd w:val="clear" w:color="auto" w:fill="auto"/>
            <w:vAlign w:val="center"/>
            <w:hideMark/>
          </w:tcPr>
          <w:p w:rsidR="00DF33B9" w:rsidRPr="00BC018A" w:rsidRDefault="00DF33B9" w:rsidP="00686397">
            <w:pPr>
              <w:spacing w:before="60" w:after="60" w:line="340" w:lineRule="exact"/>
              <w:rPr>
                <w:sz w:val="22"/>
              </w:rPr>
            </w:pPr>
            <w:r w:rsidRPr="00BC018A">
              <w:rPr>
                <w:sz w:val="22"/>
              </w:rPr>
              <w:t>2021-2023</w:t>
            </w:r>
          </w:p>
        </w:tc>
        <w:tc>
          <w:tcPr>
            <w:tcW w:w="1423" w:type="dxa"/>
            <w:shd w:val="clear" w:color="auto" w:fill="auto"/>
            <w:vAlign w:val="center"/>
            <w:hideMark/>
          </w:tcPr>
          <w:p w:rsidR="00DF33B9" w:rsidRPr="009752F9" w:rsidRDefault="00DF33B9" w:rsidP="00686397">
            <w:pPr>
              <w:spacing w:before="60" w:after="60" w:line="340" w:lineRule="exact"/>
              <w:rPr>
                <w:spacing w:val="-18"/>
                <w:sz w:val="22"/>
              </w:rPr>
            </w:pPr>
            <w:r w:rsidRPr="009752F9">
              <w:rPr>
                <w:spacing w:val="-18"/>
                <w:sz w:val="22"/>
              </w:rPr>
              <w:t>2175/QĐ-UBND ngày 12/11/2021</w:t>
            </w:r>
          </w:p>
        </w:tc>
        <w:tc>
          <w:tcPr>
            <w:tcW w:w="97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9.000</w:t>
            </w:r>
          </w:p>
        </w:tc>
        <w:tc>
          <w:tcPr>
            <w:tcW w:w="798"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1.629</w:t>
            </w:r>
          </w:p>
        </w:tc>
        <w:tc>
          <w:tcPr>
            <w:tcW w:w="1004"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1.629</w:t>
            </w:r>
          </w:p>
        </w:tc>
        <w:tc>
          <w:tcPr>
            <w:tcW w:w="1096"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461</w:t>
            </w:r>
          </w:p>
        </w:tc>
        <w:tc>
          <w:tcPr>
            <w:tcW w:w="840" w:type="dxa"/>
            <w:shd w:val="clear" w:color="auto" w:fill="auto"/>
            <w:vAlign w:val="center"/>
            <w:hideMark/>
          </w:tcPr>
          <w:p w:rsidR="00DF33B9" w:rsidRPr="00BC018A" w:rsidRDefault="00DF33B9" w:rsidP="00686397">
            <w:pPr>
              <w:spacing w:before="60" w:after="60" w:line="340" w:lineRule="exact"/>
              <w:jc w:val="right"/>
              <w:rPr>
                <w:sz w:val="22"/>
              </w:rPr>
            </w:pPr>
            <w:r w:rsidRPr="00BC018A">
              <w:rPr>
                <w:sz w:val="22"/>
              </w:rPr>
              <w:t>700</w:t>
            </w:r>
          </w:p>
        </w:tc>
        <w:tc>
          <w:tcPr>
            <w:tcW w:w="1567" w:type="dxa"/>
            <w:shd w:val="clear" w:color="auto" w:fill="auto"/>
            <w:vAlign w:val="center"/>
            <w:hideMark/>
          </w:tcPr>
          <w:p w:rsidR="00DF33B9" w:rsidRPr="00BC018A" w:rsidRDefault="00CC5941" w:rsidP="00686397">
            <w:pPr>
              <w:spacing w:before="60" w:after="60" w:line="340" w:lineRule="exact"/>
              <w:rPr>
                <w:sz w:val="22"/>
              </w:rPr>
            </w:pPr>
            <w:r w:rsidRPr="00686397">
              <w:rPr>
                <w:spacing w:val="-16"/>
                <w:sz w:val="22"/>
                <w:lang w:val="en-US"/>
              </w:rPr>
              <w:t>Ủy ban nhân dân</w:t>
            </w:r>
            <w:r w:rsidR="00DF33B9" w:rsidRPr="00686397">
              <w:rPr>
                <w:spacing w:val="-16"/>
                <w:sz w:val="22"/>
                <w:lang w:val="en-US"/>
              </w:rPr>
              <w:t xml:space="preserve"> huyện Bạch Thông</w:t>
            </w:r>
          </w:p>
        </w:tc>
        <w:tc>
          <w:tcPr>
            <w:tcW w:w="1540" w:type="dxa"/>
            <w:shd w:val="clear" w:color="auto" w:fill="auto"/>
            <w:vAlign w:val="center"/>
            <w:hideMark/>
          </w:tcPr>
          <w:p w:rsidR="00DF33B9" w:rsidRPr="00BC018A" w:rsidRDefault="00DF33B9" w:rsidP="00686397">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4</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Trường tiểu học Phương Viên, huyện Chợ Đồn</w:t>
            </w:r>
          </w:p>
        </w:tc>
        <w:tc>
          <w:tcPr>
            <w:tcW w:w="1134" w:type="dxa"/>
            <w:shd w:val="clear" w:color="auto" w:fill="auto"/>
            <w:vAlign w:val="center"/>
            <w:hideMark/>
          </w:tcPr>
          <w:p w:rsidR="00DF33B9" w:rsidRPr="00BC018A" w:rsidRDefault="00DF33B9" w:rsidP="005E571F">
            <w:pPr>
              <w:spacing w:before="60" w:after="60" w:line="360" w:lineRule="exact"/>
              <w:rPr>
                <w:sz w:val="22"/>
              </w:rPr>
            </w:pPr>
            <w:r w:rsidRPr="00BC018A">
              <w:rPr>
                <w:sz w:val="22"/>
              </w:rPr>
              <w:t>2021-2023</w:t>
            </w:r>
          </w:p>
        </w:tc>
        <w:tc>
          <w:tcPr>
            <w:tcW w:w="1423" w:type="dxa"/>
            <w:shd w:val="clear" w:color="auto" w:fill="auto"/>
            <w:vAlign w:val="center"/>
            <w:hideMark/>
          </w:tcPr>
          <w:p w:rsidR="00DF33B9" w:rsidRPr="00BC018A" w:rsidRDefault="00DF33B9" w:rsidP="005E571F">
            <w:pPr>
              <w:spacing w:before="60" w:after="60" w:line="360" w:lineRule="exact"/>
              <w:rPr>
                <w:sz w:val="22"/>
              </w:rPr>
            </w:pPr>
            <w:r w:rsidRPr="009752F9">
              <w:rPr>
                <w:spacing w:val="-18"/>
                <w:sz w:val="22"/>
              </w:rPr>
              <w:t>1634/QĐ-UBN</w:t>
            </w:r>
            <w:r w:rsidRPr="00BC018A">
              <w:rPr>
                <w:sz w:val="22"/>
              </w:rPr>
              <w:t>D ngày 6/9/2021</w:t>
            </w: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14.502</w:t>
            </w: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11.105</w:t>
            </w: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11.105</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6.996</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850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BC018A">
              <w:rPr>
                <w:sz w:val="22"/>
                <w:lang w:val="en-US"/>
              </w:rPr>
              <w:t>Ủy ban nhân dân</w:t>
            </w:r>
            <w:r w:rsidR="00DF33B9" w:rsidRPr="00BC018A">
              <w:rPr>
                <w:sz w:val="22"/>
              </w:rPr>
              <w:t xml:space="preserve"> huyện Chợ Đồn</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5</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 xml:space="preserve">Trường </w:t>
            </w:r>
            <w:r w:rsidR="009752F9">
              <w:rPr>
                <w:sz w:val="22"/>
                <w:lang w:val="en-US"/>
              </w:rPr>
              <w:t>Tiểu học và Trung học cơ sở</w:t>
            </w:r>
            <w:r w:rsidRPr="00BC018A">
              <w:rPr>
                <w:sz w:val="22"/>
              </w:rPr>
              <w:t xml:space="preserve"> Văn Minh, huyện Na Rì</w:t>
            </w:r>
          </w:p>
        </w:tc>
        <w:tc>
          <w:tcPr>
            <w:tcW w:w="1134" w:type="dxa"/>
            <w:shd w:val="clear" w:color="auto" w:fill="auto"/>
            <w:vAlign w:val="center"/>
            <w:hideMark/>
          </w:tcPr>
          <w:p w:rsidR="00DF33B9" w:rsidRPr="00BC018A" w:rsidRDefault="00DF33B9" w:rsidP="005E571F">
            <w:pPr>
              <w:spacing w:before="60" w:after="60" w:line="360" w:lineRule="exact"/>
              <w:rPr>
                <w:sz w:val="22"/>
              </w:rPr>
            </w:pPr>
            <w:r w:rsidRPr="00BC018A">
              <w:rPr>
                <w:sz w:val="22"/>
              </w:rPr>
              <w:t>2021-2023</w:t>
            </w:r>
          </w:p>
        </w:tc>
        <w:tc>
          <w:tcPr>
            <w:tcW w:w="1423" w:type="dxa"/>
            <w:shd w:val="clear" w:color="auto" w:fill="auto"/>
            <w:vAlign w:val="center"/>
            <w:hideMark/>
          </w:tcPr>
          <w:p w:rsidR="00DF33B9" w:rsidRPr="00BC018A" w:rsidRDefault="00DF33B9" w:rsidP="005E571F">
            <w:pPr>
              <w:spacing w:before="60" w:after="60" w:line="360" w:lineRule="exact"/>
              <w:rPr>
                <w:sz w:val="22"/>
              </w:rPr>
            </w:pPr>
            <w:r w:rsidRPr="009752F9">
              <w:rPr>
                <w:spacing w:val="-18"/>
                <w:sz w:val="22"/>
              </w:rPr>
              <w:t>1635/QĐ-UBND</w:t>
            </w:r>
            <w:r w:rsidRPr="00BC018A">
              <w:rPr>
                <w:sz w:val="22"/>
              </w:rPr>
              <w:t xml:space="preserve"> ngày 6/9/2021</w:t>
            </w: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5.400</w:t>
            </w: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5.400</w:t>
            </w: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5.400</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3.215</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1.000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BC018A">
              <w:rPr>
                <w:sz w:val="22"/>
                <w:lang w:val="en-US"/>
              </w:rPr>
              <w:t>Ủy ban nhân dân</w:t>
            </w:r>
            <w:r w:rsidR="00DF33B9" w:rsidRPr="00BC018A">
              <w:rPr>
                <w:sz w:val="22"/>
              </w:rPr>
              <w:t xml:space="preserve"> huyện Na Rì</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sz w:val="22"/>
              </w:rPr>
            </w:pPr>
            <w:r w:rsidRPr="00BC018A">
              <w:rPr>
                <w:sz w:val="22"/>
              </w:rPr>
              <w:t>6</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Trường Mầm non Dương Quang, thành phố Bắc Kạn</w:t>
            </w:r>
          </w:p>
        </w:tc>
        <w:tc>
          <w:tcPr>
            <w:tcW w:w="1134" w:type="dxa"/>
            <w:shd w:val="clear" w:color="auto" w:fill="auto"/>
            <w:vAlign w:val="center"/>
            <w:hideMark/>
          </w:tcPr>
          <w:p w:rsidR="00DF33B9" w:rsidRPr="00BC018A" w:rsidRDefault="00DF33B9" w:rsidP="005E571F">
            <w:pPr>
              <w:spacing w:before="60" w:after="60" w:line="360" w:lineRule="exact"/>
              <w:rPr>
                <w:sz w:val="22"/>
              </w:rPr>
            </w:pPr>
            <w:r w:rsidRPr="00BC018A">
              <w:rPr>
                <w:sz w:val="22"/>
              </w:rPr>
              <w:t>2021-2023</w:t>
            </w:r>
          </w:p>
        </w:tc>
        <w:tc>
          <w:tcPr>
            <w:tcW w:w="1423" w:type="dxa"/>
            <w:shd w:val="clear" w:color="auto" w:fill="auto"/>
            <w:vAlign w:val="center"/>
            <w:hideMark/>
          </w:tcPr>
          <w:p w:rsidR="00DF33B9" w:rsidRPr="00BC018A" w:rsidRDefault="00DF33B9" w:rsidP="005E571F">
            <w:pPr>
              <w:spacing w:before="60" w:after="60" w:line="360" w:lineRule="exact"/>
              <w:rPr>
                <w:sz w:val="22"/>
              </w:rPr>
            </w:pPr>
            <w:r w:rsidRPr="009752F9">
              <w:rPr>
                <w:spacing w:val="-18"/>
                <w:sz w:val="22"/>
              </w:rPr>
              <w:t>2173/QĐ-UBND</w:t>
            </w:r>
            <w:r w:rsidRPr="00BC018A">
              <w:rPr>
                <w:sz w:val="22"/>
              </w:rPr>
              <w:t xml:space="preserve"> </w:t>
            </w:r>
            <w:r w:rsidRPr="009752F9">
              <w:rPr>
                <w:spacing w:val="-18"/>
                <w:sz w:val="22"/>
              </w:rPr>
              <w:t>ngày 12/11/2021</w:t>
            </w: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24.175</w:t>
            </w: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15.115</w:t>
            </w: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15.115</w:t>
            </w: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322</w:t>
            </w: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8.550</w:t>
            </w:r>
          </w:p>
        </w:tc>
        <w:tc>
          <w:tcPr>
            <w:tcW w:w="1567" w:type="dxa"/>
            <w:shd w:val="clear" w:color="auto" w:fill="auto"/>
            <w:vAlign w:val="center"/>
            <w:hideMark/>
          </w:tcPr>
          <w:p w:rsidR="00DF33B9" w:rsidRPr="00BC018A" w:rsidRDefault="00CC5941" w:rsidP="005E571F">
            <w:pPr>
              <w:spacing w:before="60" w:after="60" w:line="360" w:lineRule="exact"/>
              <w:rPr>
                <w:sz w:val="22"/>
              </w:rPr>
            </w:pPr>
            <w:r w:rsidRPr="00686397">
              <w:rPr>
                <w:spacing w:val="-16"/>
                <w:sz w:val="22"/>
                <w:lang w:val="en-US"/>
              </w:rPr>
              <w:t>Ủy ban nhân dân</w:t>
            </w:r>
            <w:r w:rsidR="00DF33B9" w:rsidRPr="00686397">
              <w:rPr>
                <w:spacing w:val="-16"/>
                <w:sz w:val="22"/>
                <w:lang w:val="en-US"/>
              </w:rPr>
              <w:t xml:space="preserve"> thành phố Bắc Kạn</w:t>
            </w:r>
          </w:p>
        </w:tc>
        <w:tc>
          <w:tcPr>
            <w:tcW w:w="1540" w:type="dxa"/>
            <w:shd w:val="clear" w:color="auto" w:fill="auto"/>
            <w:vAlign w:val="center"/>
            <w:hideMark/>
          </w:tcPr>
          <w:p w:rsidR="00DF33B9" w:rsidRPr="00BC018A" w:rsidRDefault="00DF33B9" w:rsidP="005E571F">
            <w:pPr>
              <w:spacing w:before="60" w:after="60" w:line="36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686397">
            <w:pPr>
              <w:spacing w:before="60" w:after="60" w:line="340" w:lineRule="exact"/>
              <w:rPr>
                <w:b/>
                <w:bCs/>
                <w:sz w:val="22"/>
              </w:rPr>
            </w:pPr>
            <w:r w:rsidRPr="00BC018A">
              <w:rPr>
                <w:b/>
                <w:bCs/>
                <w:sz w:val="22"/>
              </w:rPr>
              <w:t>D</w:t>
            </w:r>
          </w:p>
        </w:tc>
        <w:tc>
          <w:tcPr>
            <w:tcW w:w="3150" w:type="dxa"/>
            <w:shd w:val="clear" w:color="auto" w:fill="auto"/>
            <w:vAlign w:val="center"/>
            <w:hideMark/>
          </w:tcPr>
          <w:p w:rsidR="00DF33B9" w:rsidRPr="00BC018A" w:rsidRDefault="00DF33B9" w:rsidP="00686397">
            <w:pPr>
              <w:spacing w:before="60" w:after="60" w:line="340" w:lineRule="exact"/>
              <w:jc w:val="both"/>
              <w:rPr>
                <w:b/>
                <w:bCs/>
                <w:sz w:val="22"/>
              </w:rPr>
            </w:pPr>
            <w:r w:rsidRPr="00BC018A">
              <w:rPr>
                <w:b/>
                <w:bCs/>
                <w:sz w:val="22"/>
              </w:rPr>
              <w:t>VAY LẠI CHÍNH PHỦ</w:t>
            </w:r>
          </w:p>
        </w:tc>
        <w:tc>
          <w:tcPr>
            <w:tcW w:w="1134" w:type="dxa"/>
            <w:shd w:val="clear" w:color="auto" w:fill="auto"/>
            <w:vAlign w:val="center"/>
            <w:hideMark/>
          </w:tcPr>
          <w:p w:rsidR="00DF33B9" w:rsidRPr="00BC018A" w:rsidRDefault="00DF33B9" w:rsidP="00686397">
            <w:pPr>
              <w:spacing w:before="60" w:after="60" w:line="340" w:lineRule="exact"/>
              <w:rPr>
                <w:b/>
                <w:bCs/>
                <w:sz w:val="22"/>
              </w:rPr>
            </w:pPr>
          </w:p>
        </w:tc>
        <w:tc>
          <w:tcPr>
            <w:tcW w:w="1423" w:type="dxa"/>
            <w:shd w:val="clear" w:color="auto" w:fill="auto"/>
            <w:vAlign w:val="center"/>
            <w:hideMark/>
          </w:tcPr>
          <w:p w:rsidR="00DF33B9" w:rsidRPr="00BC018A" w:rsidRDefault="00DF33B9" w:rsidP="00686397">
            <w:pPr>
              <w:spacing w:before="60" w:after="60" w:line="340" w:lineRule="exact"/>
              <w:rPr>
                <w:b/>
                <w:bCs/>
                <w:sz w:val="22"/>
              </w:rPr>
            </w:pPr>
          </w:p>
        </w:tc>
        <w:tc>
          <w:tcPr>
            <w:tcW w:w="970" w:type="dxa"/>
            <w:shd w:val="clear" w:color="auto" w:fill="auto"/>
            <w:vAlign w:val="center"/>
            <w:hideMark/>
          </w:tcPr>
          <w:p w:rsidR="00DF33B9" w:rsidRPr="00BC018A" w:rsidRDefault="00DF33B9" w:rsidP="00686397">
            <w:pPr>
              <w:spacing w:before="60" w:after="60" w:line="340" w:lineRule="exact"/>
              <w:jc w:val="right"/>
              <w:rPr>
                <w:b/>
                <w:bCs/>
                <w:sz w:val="22"/>
              </w:rPr>
            </w:pPr>
          </w:p>
        </w:tc>
        <w:tc>
          <w:tcPr>
            <w:tcW w:w="798" w:type="dxa"/>
            <w:shd w:val="clear" w:color="auto" w:fill="auto"/>
            <w:vAlign w:val="center"/>
            <w:hideMark/>
          </w:tcPr>
          <w:p w:rsidR="00DF33B9" w:rsidRPr="00BC018A" w:rsidRDefault="00DF33B9" w:rsidP="00686397">
            <w:pPr>
              <w:spacing w:before="60" w:after="60" w:line="340" w:lineRule="exact"/>
              <w:jc w:val="right"/>
              <w:rPr>
                <w:b/>
                <w:bCs/>
                <w:sz w:val="22"/>
              </w:rPr>
            </w:pPr>
          </w:p>
        </w:tc>
        <w:tc>
          <w:tcPr>
            <w:tcW w:w="1004" w:type="dxa"/>
            <w:shd w:val="clear" w:color="auto" w:fill="auto"/>
            <w:vAlign w:val="center"/>
            <w:hideMark/>
          </w:tcPr>
          <w:p w:rsidR="00DF33B9" w:rsidRPr="00BC018A" w:rsidRDefault="00DF33B9" w:rsidP="00686397">
            <w:pPr>
              <w:spacing w:before="60" w:after="60" w:line="340" w:lineRule="exact"/>
              <w:jc w:val="right"/>
              <w:rPr>
                <w:b/>
                <w:bCs/>
                <w:sz w:val="22"/>
              </w:rPr>
            </w:pPr>
          </w:p>
        </w:tc>
        <w:tc>
          <w:tcPr>
            <w:tcW w:w="1096" w:type="dxa"/>
            <w:shd w:val="clear" w:color="auto" w:fill="auto"/>
            <w:vAlign w:val="center"/>
            <w:hideMark/>
          </w:tcPr>
          <w:p w:rsidR="00DF33B9" w:rsidRPr="00BC018A" w:rsidRDefault="00DF33B9" w:rsidP="00686397">
            <w:pPr>
              <w:spacing w:before="60" w:after="60" w:line="340" w:lineRule="exact"/>
              <w:jc w:val="right"/>
              <w:rPr>
                <w:b/>
                <w:bCs/>
                <w:sz w:val="22"/>
              </w:rPr>
            </w:pPr>
          </w:p>
        </w:tc>
        <w:tc>
          <w:tcPr>
            <w:tcW w:w="840" w:type="dxa"/>
            <w:shd w:val="clear" w:color="auto" w:fill="auto"/>
            <w:vAlign w:val="center"/>
            <w:hideMark/>
          </w:tcPr>
          <w:p w:rsidR="00DF33B9" w:rsidRPr="00BC018A" w:rsidRDefault="00DF33B9" w:rsidP="00686397">
            <w:pPr>
              <w:spacing w:before="60" w:after="60" w:line="340" w:lineRule="exact"/>
              <w:jc w:val="right"/>
              <w:rPr>
                <w:b/>
                <w:bCs/>
                <w:sz w:val="22"/>
              </w:rPr>
            </w:pPr>
            <w:r w:rsidRPr="00BC018A">
              <w:rPr>
                <w:b/>
                <w:bCs/>
                <w:sz w:val="22"/>
              </w:rPr>
              <w:t>16.000</w:t>
            </w:r>
          </w:p>
        </w:tc>
        <w:tc>
          <w:tcPr>
            <w:tcW w:w="1567" w:type="dxa"/>
            <w:shd w:val="clear" w:color="auto" w:fill="auto"/>
            <w:vAlign w:val="center"/>
            <w:hideMark/>
          </w:tcPr>
          <w:p w:rsidR="00DF33B9" w:rsidRPr="00BC018A" w:rsidRDefault="00DF33B9" w:rsidP="00686397">
            <w:pPr>
              <w:spacing w:before="60" w:after="60" w:line="340" w:lineRule="exact"/>
              <w:rPr>
                <w:b/>
                <w:bCs/>
                <w:sz w:val="22"/>
              </w:rPr>
            </w:pPr>
          </w:p>
        </w:tc>
        <w:tc>
          <w:tcPr>
            <w:tcW w:w="1540" w:type="dxa"/>
            <w:shd w:val="clear" w:color="auto" w:fill="auto"/>
            <w:vAlign w:val="center"/>
            <w:hideMark/>
          </w:tcPr>
          <w:p w:rsidR="00DF33B9" w:rsidRPr="00BC018A" w:rsidRDefault="00DF33B9" w:rsidP="00686397">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5E571F">
            <w:pPr>
              <w:spacing w:before="60" w:after="60" w:line="360" w:lineRule="exact"/>
              <w:rPr>
                <w:sz w:val="22"/>
              </w:rPr>
            </w:pPr>
            <w:r w:rsidRPr="00BC018A">
              <w:rPr>
                <w:sz w:val="22"/>
              </w:rPr>
              <w:t>1</w:t>
            </w:r>
          </w:p>
        </w:tc>
        <w:tc>
          <w:tcPr>
            <w:tcW w:w="3150" w:type="dxa"/>
            <w:shd w:val="clear" w:color="auto" w:fill="auto"/>
            <w:vAlign w:val="center"/>
            <w:hideMark/>
          </w:tcPr>
          <w:p w:rsidR="00DF33B9" w:rsidRPr="00BC018A" w:rsidRDefault="00DF33B9" w:rsidP="005E571F">
            <w:pPr>
              <w:spacing w:before="60" w:after="60" w:line="360" w:lineRule="exact"/>
              <w:jc w:val="both"/>
              <w:rPr>
                <w:sz w:val="22"/>
              </w:rPr>
            </w:pPr>
            <w:r w:rsidRPr="00BC018A">
              <w:rPr>
                <w:sz w:val="22"/>
              </w:rPr>
              <w:t>Chương trình Mở rộng quy mô vệ sinh và nước sạch nông thôn dựa trên kết quả</w:t>
            </w:r>
          </w:p>
        </w:tc>
        <w:tc>
          <w:tcPr>
            <w:tcW w:w="1134" w:type="dxa"/>
            <w:shd w:val="clear" w:color="auto" w:fill="auto"/>
            <w:vAlign w:val="center"/>
            <w:hideMark/>
          </w:tcPr>
          <w:p w:rsidR="00DF33B9" w:rsidRPr="00BC018A" w:rsidRDefault="00DF33B9" w:rsidP="005E571F">
            <w:pPr>
              <w:spacing w:before="60" w:after="60" w:line="360" w:lineRule="exact"/>
              <w:rPr>
                <w:sz w:val="22"/>
              </w:rPr>
            </w:pPr>
          </w:p>
        </w:tc>
        <w:tc>
          <w:tcPr>
            <w:tcW w:w="1423" w:type="dxa"/>
            <w:shd w:val="clear" w:color="auto" w:fill="auto"/>
            <w:vAlign w:val="center"/>
            <w:hideMark/>
          </w:tcPr>
          <w:p w:rsidR="00DF33B9" w:rsidRPr="00BC018A" w:rsidRDefault="00DF33B9" w:rsidP="005E571F">
            <w:pPr>
              <w:spacing w:before="60" w:after="60" w:line="360" w:lineRule="exact"/>
              <w:rPr>
                <w:sz w:val="22"/>
              </w:rPr>
            </w:pPr>
          </w:p>
        </w:tc>
        <w:tc>
          <w:tcPr>
            <w:tcW w:w="970" w:type="dxa"/>
            <w:shd w:val="clear" w:color="auto" w:fill="auto"/>
            <w:vAlign w:val="center"/>
            <w:hideMark/>
          </w:tcPr>
          <w:p w:rsidR="00DF33B9" w:rsidRPr="00BC018A" w:rsidRDefault="00DF33B9" w:rsidP="005E571F">
            <w:pPr>
              <w:spacing w:before="60" w:after="60" w:line="360" w:lineRule="exact"/>
              <w:jc w:val="right"/>
              <w:rPr>
                <w:sz w:val="22"/>
              </w:rPr>
            </w:pPr>
          </w:p>
        </w:tc>
        <w:tc>
          <w:tcPr>
            <w:tcW w:w="798" w:type="dxa"/>
            <w:shd w:val="clear" w:color="auto" w:fill="auto"/>
            <w:vAlign w:val="center"/>
            <w:hideMark/>
          </w:tcPr>
          <w:p w:rsidR="00DF33B9" w:rsidRPr="00BC018A" w:rsidRDefault="00DF33B9" w:rsidP="005E571F">
            <w:pPr>
              <w:spacing w:before="60" w:after="60" w:line="360" w:lineRule="exact"/>
              <w:jc w:val="right"/>
              <w:rPr>
                <w:sz w:val="22"/>
              </w:rPr>
            </w:pPr>
          </w:p>
        </w:tc>
        <w:tc>
          <w:tcPr>
            <w:tcW w:w="1004" w:type="dxa"/>
            <w:shd w:val="clear" w:color="auto" w:fill="auto"/>
            <w:vAlign w:val="center"/>
            <w:hideMark/>
          </w:tcPr>
          <w:p w:rsidR="00DF33B9" w:rsidRPr="00BC018A" w:rsidRDefault="00DF33B9" w:rsidP="005E571F">
            <w:pPr>
              <w:spacing w:before="60" w:after="60" w:line="360" w:lineRule="exact"/>
              <w:jc w:val="right"/>
              <w:rPr>
                <w:sz w:val="22"/>
              </w:rPr>
            </w:pPr>
          </w:p>
        </w:tc>
        <w:tc>
          <w:tcPr>
            <w:tcW w:w="1096" w:type="dxa"/>
            <w:shd w:val="clear" w:color="auto" w:fill="auto"/>
            <w:vAlign w:val="center"/>
            <w:hideMark/>
          </w:tcPr>
          <w:p w:rsidR="00DF33B9" w:rsidRPr="00BC018A" w:rsidRDefault="00DF33B9" w:rsidP="005E571F">
            <w:pPr>
              <w:spacing w:before="60" w:after="60" w:line="360" w:lineRule="exact"/>
              <w:jc w:val="right"/>
              <w:rPr>
                <w:sz w:val="22"/>
              </w:rPr>
            </w:pPr>
          </w:p>
        </w:tc>
        <w:tc>
          <w:tcPr>
            <w:tcW w:w="840" w:type="dxa"/>
            <w:shd w:val="clear" w:color="auto" w:fill="auto"/>
            <w:vAlign w:val="center"/>
            <w:hideMark/>
          </w:tcPr>
          <w:p w:rsidR="00DF33B9" w:rsidRPr="00BC018A" w:rsidRDefault="00DF33B9" w:rsidP="005E571F">
            <w:pPr>
              <w:spacing w:before="60" w:after="60" w:line="360" w:lineRule="exact"/>
              <w:jc w:val="right"/>
              <w:rPr>
                <w:sz w:val="22"/>
              </w:rPr>
            </w:pPr>
            <w:r w:rsidRPr="00BC018A">
              <w:rPr>
                <w:sz w:val="22"/>
              </w:rPr>
              <w:t>400</w:t>
            </w:r>
          </w:p>
        </w:tc>
        <w:tc>
          <w:tcPr>
            <w:tcW w:w="1567" w:type="dxa"/>
            <w:shd w:val="clear" w:color="auto" w:fill="auto"/>
            <w:vAlign w:val="center"/>
            <w:hideMark/>
          </w:tcPr>
          <w:p w:rsidR="00DF33B9" w:rsidRPr="00686397" w:rsidRDefault="00DF33B9" w:rsidP="005E571F">
            <w:pPr>
              <w:spacing w:before="60" w:after="60" w:line="360" w:lineRule="exact"/>
              <w:rPr>
                <w:spacing w:val="-16"/>
                <w:sz w:val="22"/>
              </w:rPr>
            </w:pPr>
            <w:r w:rsidRPr="00686397">
              <w:rPr>
                <w:spacing w:val="-16"/>
                <w:sz w:val="22"/>
              </w:rPr>
              <w:t xml:space="preserve">Trung tâm nước sạch và </w:t>
            </w:r>
            <w:r w:rsidR="00CC5941" w:rsidRPr="00686397">
              <w:rPr>
                <w:spacing w:val="-16"/>
                <w:sz w:val="22"/>
                <w:lang w:val="en-US"/>
              </w:rPr>
              <w:t>Vệ sinh môi trường</w:t>
            </w:r>
            <w:r w:rsidRPr="00686397">
              <w:rPr>
                <w:spacing w:val="-16"/>
                <w:sz w:val="22"/>
              </w:rPr>
              <w:t xml:space="preserve"> nông thôn</w:t>
            </w:r>
          </w:p>
        </w:tc>
        <w:tc>
          <w:tcPr>
            <w:tcW w:w="1540" w:type="dxa"/>
            <w:shd w:val="clear" w:color="auto" w:fill="auto"/>
            <w:vAlign w:val="center"/>
            <w:hideMark/>
          </w:tcPr>
          <w:p w:rsidR="00DF33B9" w:rsidRPr="00BC018A" w:rsidRDefault="00DF33B9" w:rsidP="00686397">
            <w:pPr>
              <w:spacing w:before="60" w:after="60" w:line="34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2</w:t>
            </w:r>
          </w:p>
        </w:tc>
        <w:tc>
          <w:tcPr>
            <w:tcW w:w="3150" w:type="dxa"/>
            <w:shd w:val="clear" w:color="auto" w:fill="auto"/>
            <w:vAlign w:val="center"/>
            <w:hideMark/>
          </w:tcPr>
          <w:p w:rsidR="00DF33B9" w:rsidRPr="00BC018A" w:rsidRDefault="00DF33B9" w:rsidP="004D25D6">
            <w:pPr>
              <w:spacing w:before="60" w:after="60" w:line="320" w:lineRule="exact"/>
              <w:jc w:val="both"/>
              <w:rPr>
                <w:sz w:val="22"/>
              </w:rPr>
            </w:pPr>
            <w:r w:rsidRPr="00BC018A">
              <w:rPr>
                <w:sz w:val="22"/>
              </w:rPr>
              <w:t xml:space="preserve">Xây dựng cầu dân sinh và </w:t>
            </w:r>
            <w:r w:rsidR="004D25D6">
              <w:rPr>
                <w:sz w:val="22"/>
                <w:lang w:val="en-US"/>
              </w:rPr>
              <w:t>quản lý tài sản</w:t>
            </w:r>
            <w:bookmarkStart w:id="0" w:name="_GoBack"/>
            <w:bookmarkEnd w:id="0"/>
            <w:r w:rsidRPr="00BC018A">
              <w:rPr>
                <w:sz w:val="22"/>
              </w:rPr>
              <w:t xml:space="preserve"> đường địa phương (LRAMP) - Hợp phần đường</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jc w:val="righ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1.500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Sở </w:t>
            </w:r>
            <w:r w:rsidR="00CC5941" w:rsidRPr="00BC018A">
              <w:rPr>
                <w:sz w:val="22"/>
                <w:lang w:val="en-US"/>
              </w:rPr>
              <w:t>Giao thông vận tải</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3</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Dự án Hạ tầng cơ bản cho phát triển toàn diện các tỉnh vùng Đông Bắc: Hà Giang, Cao Bằng, Bắc Kạn, Lạng Sơn- Tiểu dự án tỉnh Bắc Kạn</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jc w:val="righ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5.405</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Sở Kế hoạch và Đầu tư</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4</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Dự án hỗ trợ kinh doanh cho nông hộ tỉnh Bắc Kạn (CSSP)</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jc w:val="righ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4.000</w:t>
            </w:r>
          </w:p>
        </w:tc>
        <w:tc>
          <w:tcPr>
            <w:tcW w:w="1567" w:type="dxa"/>
            <w:shd w:val="clear" w:color="auto" w:fill="auto"/>
            <w:vAlign w:val="center"/>
            <w:hideMark/>
          </w:tcPr>
          <w:p w:rsidR="00DF33B9" w:rsidRPr="004574E8" w:rsidRDefault="00DF33B9" w:rsidP="00AD7993">
            <w:pPr>
              <w:spacing w:before="60" w:after="60" w:line="320" w:lineRule="exact"/>
              <w:rPr>
                <w:spacing w:val="-14"/>
                <w:sz w:val="22"/>
              </w:rPr>
            </w:pPr>
            <w:r w:rsidRPr="004574E8">
              <w:rPr>
                <w:spacing w:val="-14"/>
                <w:sz w:val="22"/>
              </w:rPr>
              <w:t>Ban Điều phối CSSP tỉnh Bắc Kạn</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5</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Dự án “Đầu tư xây dựng và phát triển hệ thống cung ứng dịch vụ y tế tuyến cơ sở”- Dự án thành phần tỉnh Bắc Kạn</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jc w:val="righ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4.000</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Sở Y tế</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r w:rsidR="00BC018A" w:rsidRPr="00BC018A" w:rsidTr="00BC018A">
        <w:trPr>
          <w:trHeight w:val="20"/>
        </w:trPr>
        <w:tc>
          <w:tcPr>
            <w:tcW w:w="616" w:type="dxa"/>
            <w:shd w:val="clear" w:color="auto" w:fill="auto"/>
            <w:vAlign w:val="center"/>
            <w:hideMark/>
          </w:tcPr>
          <w:p w:rsidR="00DF33B9" w:rsidRPr="00BC018A" w:rsidRDefault="00DF33B9" w:rsidP="00AD7993">
            <w:pPr>
              <w:spacing w:before="60" w:after="60" w:line="320" w:lineRule="exact"/>
              <w:rPr>
                <w:sz w:val="22"/>
              </w:rPr>
            </w:pPr>
            <w:r w:rsidRPr="00BC018A">
              <w:rPr>
                <w:sz w:val="22"/>
              </w:rPr>
              <w:t>6</w:t>
            </w:r>
          </w:p>
        </w:tc>
        <w:tc>
          <w:tcPr>
            <w:tcW w:w="3150" w:type="dxa"/>
            <w:shd w:val="clear" w:color="auto" w:fill="auto"/>
            <w:vAlign w:val="center"/>
            <w:hideMark/>
          </w:tcPr>
          <w:p w:rsidR="00DF33B9" w:rsidRPr="00BC018A" w:rsidRDefault="00DF33B9" w:rsidP="00AD7993">
            <w:pPr>
              <w:spacing w:before="60" w:after="60" w:line="320" w:lineRule="exact"/>
              <w:jc w:val="both"/>
              <w:rPr>
                <w:sz w:val="22"/>
              </w:rPr>
            </w:pPr>
            <w:r w:rsidRPr="00BC018A">
              <w:rPr>
                <w:sz w:val="22"/>
              </w:rPr>
              <w:t>Sửa chữa và nâng cao an toàn đập</w:t>
            </w:r>
          </w:p>
        </w:tc>
        <w:tc>
          <w:tcPr>
            <w:tcW w:w="1134" w:type="dxa"/>
            <w:shd w:val="clear" w:color="auto" w:fill="auto"/>
            <w:vAlign w:val="center"/>
            <w:hideMark/>
          </w:tcPr>
          <w:p w:rsidR="00DF33B9" w:rsidRPr="00BC018A" w:rsidRDefault="00DF33B9" w:rsidP="00AD7993">
            <w:pPr>
              <w:spacing w:before="60" w:after="60" w:line="320" w:lineRule="exact"/>
              <w:rPr>
                <w:sz w:val="22"/>
              </w:rPr>
            </w:pPr>
          </w:p>
        </w:tc>
        <w:tc>
          <w:tcPr>
            <w:tcW w:w="1423" w:type="dxa"/>
            <w:shd w:val="clear" w:color="auto" w:fill="auto"/>
            <w:vAlign w:val="center"/>
            <w:hideMark/>
          </w:tcPr>
          <w:p w:rsidR="00DF33B9" w:rsidRPr="00BC018A" w:rsidRDefault="00DF33B9" w:rsidP="00AD7993">
            <w:pPr>
              <w:spacing w:before="60" w:after="60" w:line="320" w:lineRule="exact"/>
              <w:jc w:val="right"/>
              <w:rPr>
                <w:sz w:val="22"/>
              </w:rPr>
            </w:pPr>
          </w:p>
        </w:tc>
        <w:tc>
          <w:tcPr>
            <w:tcW w:w="970" w:type="dxa"/>
            <w:shd w:val="clear" w:color="auto" w:fill="auto"/>
            <w:vAlign w:val="center"/>
            <w:hideMark/>
          </w:tcPr>
          <w:p w:rsidR="00DF33B9" w:rsidRPr="00BC018A" w:rsidRDefault="00DF33B9" w:rsidP="00AD7993">
            <w:pPr>
              <w:spacing w:before="60" w:after="60" w:line="320" w:lineRule="exact"/>
              <w:jc w:val="right"/>
              <w:rPr>
                <w:sz w:val="22"/>
              </w:rPr>
            </w:pPr>
          </w:p>
        </w:tc>
        <w:tc>
          <w:tcPr>
            <w:tcW w:w="798" w:type="dxa"/>
            <w:shd w:val="clear" w:color="auto" w:fill="auto"/>
            <w:vAlign w:val="center"/>
            <w:hideMark/>
          </w:tcPr>
          <w:p w:rsidR="00DF33B9" w:rsidRPr="00BC018A" w:rsidRDefault="00DF33B9" w:rsidP="00AD7993">
            <w:pPr>
              <w:spacing w:before="60" w:after="60" w:line="320" w:lineRule="exact"/>
              <w:jc w:val="right"/>
              <w:rPr>
                <w:sz w:val="22"/>
              </w:rPr>
            </w:pPr>
          </w:p>
        </w:tc>
        <w:tc>
          <w:tcPr>
            <w:tcW w:w="1004" w:type="dxa"/>
            <w:shd w:val="clear" w:color="auto" w:fill="auto"/>
            <w:vAlign w:val="center"/>
            <w:hideMark/>
          </w:tcPr>
          <w:p w:rsidR="00DF33B9" w:rsidRPr="00BC018A" w:rsidRDefault="00DF33B9" w:rsidP="00AD7993">
            <w:pPr>
              <w:spacing w:before="60" w:after="60" w:line="320" w:lineRule="exact"/>
              <w:jc w:val="right"/>
              <w:rPr>
                <w:sz w:val="22"/>
              </w:rPr>
            </w:pPr>
          </w:p>
        </w:tc>
        <w:tc>
          <w:tcPr>
            <w:tcW w:w="1096" w:type="dxa"/>
            <w:shd w:val="clear" w:color="auto" w:fill="auto"/>
            <w:vAlign w:val="center"/>
            <w:hideMark/>
          </w:tcPr>
          <w:p w:rsidR="00DF33B9" w:rsidRPr="00BC018A" w:rsidRDefault="00DF33B9" w:rsidP="00AD7993">
            <w:pPr>
              <w:spacing w:before="60" w:after="60" w:line="320" w:lineRule="exact"/>
              <w:jc w:val="right"/>
              <w:rPr>
                <w:sz w:val="22"/>
              </w:rPr>
            </w:pPr>
          </w:p>
        </w:tc>
        <w:tc>
          <w:tcPr>
            <w:tcW w:w="840" w:type="dxa"/>
            <w:shd w:val="clear" w:color="auto" w:fill="auto"/>
            <w:vAlign w:val="center"/>
            <w:hideMark/>
          </w:tcPr>
          <w:p w:rsidR="00DF33B9" w:rsidRPr="00BC018A" w:rsidRDefault="00DF33B9" w:rsidP="00AD7993">
            <w:pPr>
              <w:spacing w:before="60" w:after="60" w:line="320" w:lineRule="exact"/>
              <w:jc w:val="right"/>
              <w:rPr>
                <w:sz w:val="22"/>
              </w:rPr>
            </w:pPr>
            <w:r w:rsidRPr="00BC018A">
              <w:rPr>
                <w:sz w:val="22"/>
              </w:rPr>
              <w:t>695</w:t>
            </w:r>
          </w:p>
        </w:tc>
        <w:tc>
          <w:tcPr>
            <w:tcW w:w="1567" w:type="dxa"/>
            <w:shd w:val="clear" w:color="auto" w:fill="auto"/>
            <w:vAlign w:val="center"/>
            <w:hideMark/>
          </w:tcPr>
          <w:p w:rsidR="00DF33B9" w:rsidRPr="00BC018A" w:rsidRDefault="00DF33B9" w:rsidP="00AD7993">
            <w:pPr>
              <w:spacing w:before="60" w:after="60" w:line="320" w:lineRule="exact"/>
              <w:rPr>
                <w:sz w:val="22"/>
              </w:rPr>
            </w:pPr>
            <w:r w:rsidRPr="00BC018A">
              <w:rPr>
                <w:sz w:val="22"/>
              </w:rPr>
              <w:t xml:space="preserve">Ban </w:t>
            </w:r>
            <w:r w:rsidR="00CC5941" w:rsidRPr="00BC018A">
              <w:rPr>
                <w:sz w:val="22"/>
                <w:lang w:val="en-US"/>
              </w:rPr>
              <w:t>Quản lý dự án đầu tư xây dựn</w:t>
            </w:r>
            <w:r w:rsidR="00686397">
              <w:rPr>
                <w:sz w:val="22"/>
                <w:lang w:val="en-US"/>
              </w:rPr>
              <w:t>g</w:t>
            </w:r>
            <w:r w:rsidRPr="00BC018A">
              <w:rPr>
                <w:sz w:val="22"/>
              </w:rPr>
              <w:t xml:space="preserve"> tỉnh</w:t>
            </w:r>
          </w:p>
        </w:tc>
        <w:tc>
          <w:tcPr>
            <w:tcW w:w="1540" w:type="dxa"/>
            <w:shd w:val="clear" w:color="auto" w:fill="auto"/>
            <w:vAlign w:val="center"/>
            <w:hideMark/>
          </w:tcPr>
          <w:p w:rsidR="00DF33B9" w:rsidRPr="00BC018A" w:rsidRDefault="00DF33B9" w:rsidP="00AD7993">
            <w:pPr>
              <w:spacing w:before="60" w:after="60" w:line="320" w:lineRule="exact"/>
              <w:jc w:val="both"/>
              <w:rPr>
                <w:sz w:val="22"/>
              </w:rPr>
            </w:pPr>
          </w:p>
        </w:tc>
      </w:tr>
    </w:tbl>
    <w:p w:rsidR="007B5E4F" w:rsidRDefault="007B5E4F"/>
    <w:sectPr w:rsidR="007B5E4F" w:rsidSect="007B5E4F">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C1" w:rsidRDefault="001E1EC1">
      <w:r>
        <w:separator/>
      </w:r>
    </w:p>
  </w:endnote>
  <w:endnote w:type="continuationSeparator" w:id="0">
    <w:p w:rsidR="001E1EC1" w:rsidRDefault="001E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C1" w:rsidRDefault="001E1EC1">
      <w:r>
        <w:separator/>
      </w:r>
    </w:p>
  </w:footnote>
  <w:footnote w:type="continuationSeparator" w:id="0">
    <w:p w:rsidR="001E1EC1" w:rsidRDefault="001E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21C37"/>
    <w:rsid w:val="000D7CB1"/>
    <w:rsid w:val="001005B1"/>
    <w:rsid w:val="00140F0E"/>
    <w:rsid w:val="00157E33"/>
    <w:rsid w:val="00174FDE"/>
    <w:rsid w:val="001B081C"/>
    <w:rsid w:val="001C7C83"/>
    <w:rsid w:val="001E1EC1"/>
    <w:rsid w:val="00222627"/>
    <w:rsid w:val="0027159D"/>
    <w:rsid w:val="00290875"/>
    <w:rsid w:val="00317239"/>
    <w:rsid w:val="00362EEE"/>
    <w:rsid w:val="00393C34"/>
    <w:rsid w:val="003A67FF"/>
    <w:rsid w:val="003F4A01"/>
    <w:rsid w:val="003F4AAA"/>
    <w:rsid w:val="004131E2"/>
    <w:rsid w:val="004259FB"/>
    <w:rsid w:val="004574E8"/>
    <w:rsid w:val="00457D51"/>
    <w:rsid w:val="00497A89"/>
    <w:rsid w:val="004B382A"/>
    <w:rsid w:val="004C2038"/>
    <w:rsid w:val="004C286B"/>
    <w:rsid w:val="004D0B53"/>
    <w:rsid w:val="004D25D6"/>
    <w:rsid w:val="004D473D"/>
    <w:rsid w:val="00503A09"/>
    <w:rsid w:val="00533C57"/>
    <w:rsid w:val="005A2B08"/>
    <w:rsid w:val="005A36C4"/>
    <w:rsid w:val="005E571F"/>
    <w:rsid w:val="00627873"/>
    <w:rsid w:val="0066795C"/>
    <w:rsid w:val="006851C6"/>
    <w:rsid w:val="00686397"/>
    <w:rsid w:val="006B772D"/>
    <w:rsid w:val="006C6C38"/>
    <w:rsid w:val="006D3F93"/>
    <w:rsid w:val="006F2C90"/>
    <w:rsid w:val="00702F45"/>
    <w:rsid w:val="00706A4B"/>
    <w:rsid w:val="00717F86"/>
    <w:rsid w:val="00784511"/>
    <w:rsid w:val="00785DD4"/>
    <w:rsid w:val="007B5E4F"/>
    <w:rsid w:val="007D1FBC"/>
    <w:rsid w:val="007D568E"/>
    <w:rsid w:val="007E02C1"/>
    <w:rsid w:val="007F1941"/>
    <w:rsid w:val="00822F38"/>
    <w:rsid w:val="00823E4E"/>
    <w:rsid w:val="00846694"/>
    <w:rsid w:val="00865EBA"/>
    <w:rsid w:val="008801D1"/>
    <w:rsid w:val="008D73F7"/>
    <w:rsid w:val="008E10A1"/>
    <w:rsid w:val="00947ECC"/>
    <w:rsid w:val="00960314"/>
    <w:rsid w:val="00965D14"/>
    <w:rsid w:val="009752F9"/>
    <w:rsid w:val="0098052F"/>
    <w:rsid w:val="009C5837"/>
    <w:rsid w:val="009D62B9"/>
    <w:rsid w:val="00A44772"/>
    <w:rsid w:val="00A62CCB"/>
    <w:rsid w:val="00A64A44"/>
    <w:rsid w:val="00A70F3B"/>
    <w:rsid w:val="00A73676"/>
    <w:rsid w:val="00AD213D"/>
    <w:rsid w:val="00AD7993"/>
    <w:rsid w:val="00AE461A"/>
    <w:rsid w:val="00AE4E2F"/>
    <w:rsid w:val="00AE7C4D"/>
    <w:rsid w:val="00B2098B"/>
    <w:rsid w:val="00B55752"/>
    <w:rsid w:val="00B603FA"/>
    <w:rsid w:val="00B94353"/>
    <w:rsid w:val="00BB749B"/>
    <w:rsid w:val="00BC018A"/>
    <w:rsid w:val="00C17896"/>
    <w:rsid w:val="00C26542"/>
    <w:rsid w:val="00C36309"/>
    <w:rsid w:val="00C37260"/>
    <w:rsid w:val="00C41AF4"/>
    <w:rsid w:val="00C447DB"/>
    <w:rsid w:val="00C81294"/>
    <w:rsid w:val="00C95E1C"/>
    <w:rsid w:val="00CA34C2"/>
    <w:rsid w:val="00CA43A7"/>
    <w:rsid w:val="00CB4409"/>
    <w:rsid w:val="00CC4FF6"/>
    <w:rsid w:val="00CC5941"/>
    <w:rsid w:val="00D046EB"/>
    <w:rsid w:val="00D4708E"/>
    <w:rsid w:val="00D560DA"/>
    <w:rsid w:val="00D57645"/>
    <w:rsid w:val="00D8160F"/>
    <w:rsid w:val="00DA41C3"/>
    <w:rsid w:val="00DF33B9"/>
    <w:rsid w:val="00E24CEC"/>
    <w:rsid w:val="00E26883"/>
    <w:rsid w:val="00E63B07"/>
    <w:rsid w:val="00E70D86"/>
    <w:rsid w:val="00E7315A"/>
    <w:rsid w:val="00E735FC"/>
    <w:rsid w:val="00EB03F6"/>
    <w:rsid w:val="00EB3A7B"/>
    <w:rsid w:val="00ED291A"/>
    <w:rsid w:val="00EF39E5"/>
    <w:rsid w:val="00EF6F21"/>
    <w:rsid w:val="00F26EE7"/>
    <w:rsid w:val="00F749D8"/>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table" w:styleId="TableGrid">
    <w:name w:val="Table Grid"/>
    <w:basedOn w:val="TableNormal"/>
    <w:uiPriority w:val="59"/>
    <w:rsid w:val="004C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87483">
      <w:bodyDiv w:val="1"/>
      <w:marLeft w:val="0"/>
      <w:marRight w:val="0"/>
      <w:marTop w:val="0"/>
      <w:marBottom w:val="0"/>
      <w:divBdr>
        <w:top w:val="none" w:sz="0" w:space="0" w:color="auto"/>
        <w:left w:val="none" w:sz="0" w:space="0" w:color="auto"/>
        <w:bottom w:val="none" w:sz="0" w:space="0" w:color="auto"/>
        <w:right w:val="none" w:sz="0" w:space="0" w:color="auto"/>
      </w:divBdr>
    </w:div>
    <w:div w:id="1656908432">
      <w:bodyDiv w:val="1"/>
      <w:marLeft w:val="0"/>
      <w:marRight w:val="0"/>
      <w:marTop w:val="0"/>
      <w:marBottom w:val="0"/>
      <w:divBdr>
        <w:top w:val="none" w:sz="0" w:space="0" w:color="auto"/>
        <w:left w:val="none" w:sz="0" w:space="0" w:color="auto"/>
        <w:bottom w:val="none" w:sz="0" w:space="0" w:color="auto"/>
        <w:right w:val="none" w:sz="0" w:space="0" w:color="auto"/>
      </w:divBdr>
    </w:div>
    <w:div w:id="1889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2021-F5C1-4795-8A7A-DF058A04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23</cp:revision>
  <dcterms:created xsi:type="dcterms:W3CDTF">2021-12-18T02:01:00Z</dcterms:created>
  <dcterms:modified xsi:type="dcterms:W3CDTF">2021-12-28T02:45:00Z</dcterms:modified>
</cp:coreProperties>
</file>