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284870" w:rsidRPr="00D6284E" w:rsidTr="001C2E8E">
        <w:tc>
          <w:tcPr>
            <w:tcW w:w="3227" w:type="dxa"/>
          </w:tcPr>
          <w:p w:rsidR="00284870" w:rsidRPr="00D6284E" w:rsidRDefault="00284870" w:rsidP="001C2E8E">
            <w:pPr>
              <w:jc w:val="center"/>
              <w:rPr>
                <w:rFonts w:cs="Times New Roman"/>
                <w:b/>
                <w:szCs w:val="28"/>
              </w:rPr>
            </w:pPr>
            <w:r w:rsidRPr="00D6284E">
              <w:rPr>
                <w:rFonts w:cs="Times New Roman"/>
                <w:b/>
                <w:szCs w:val="28"/>
              </w:rPr>
              <w:t>ỦY BAN NHÂN DÂN</w:t>
            </w:r>
          </w:p>
          <w:p w:rsidR="00284870" w:rsidRPr="00D6284E" w:rsidRDefault="00284870" w:rsidP="001C2E8E">
            <w:pPr>
              <w:jc w:val="center"/>
              <w:rPr>
                <w:rFonts w:cs="Times New Roman"/>
                <w:b/>
                <w:szCs w:val="28"/>
              </w:rPr>
            </w:pPr>
            <w:r w:rsidRPr="00D6284E">
              <w:rPr>
                <w:rFonts w:cs="Times New Roman"/>
                <w:b/>
                <w:szCs w:val="28"/>
              </w:rPr>
              <w:t>TỈNH BẮC KẠN</w:t>
            </w:r>
          </w:p>
          <w:p w:rsidR="00284870" w:rsidRPr="00D6284E" w:rsidRDefault="00284870" w:rsidP="001C2E8E">
            <w:pPr>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325884C7" wp14:editId="08EA899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C0C9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284870" w:rsidRPr="00D6284E" w:rsidRDefault="00284870" w:rsidP="001C2E8E">
            <w:pPr>
              <w:jc w:val="center"/>
              <w:rPr>
                <w:rFonts w:cs="Times New Roman"/>
                <w:b/>
                <w:szCs w:val="28"/>
              </w:rPr>
            </w:pPr>
            <w:r w:rsidRPr="00D6284E">
              <w:rPr>
                <w:rFonts w:cs="Times New Roman"/>
                <w:szCs w:val="28"/>
              </w:rPr>
              <w:t>Số:</w:t>
            </w:r>
            <w:r>
              <w:rPr>
                <w:rFonts w:cs="Times New Roman"/>
                <w:szCs w:val="28"/>
              </w:rPr>
              <w:t xml:space="preserve"> 71</w:t>
            </w:r>
            <w:r w:rsidRPr="00D6284E">
              <w:rPr>
                <w:rFonts w:cs="Times New Roman"/>
                <w:szCs w:val="28"/>
              </w:rPr>
              <w:t>/QĐ-UBND</w:t>
            </w:r>
          </w:p>
        </w:tc>
        <w:tc>
          <w:tcPr>
            <w:tcW w:w="6153" w:type="dxa"/>
          </w:tcPr>
          <w:p w:rsidR="00284870" w:rsidRPr="00D6284E" w:rsidRDefault="00284870" w:rsidP="001C2E8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84870" w:rsidRPr="00D6284E" w:rsidRDefault="00284870" w:rsidP="001C2E8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84870" w:rsidRPr="00D6284E" w:rsidRDefault="00284870" w:rsidP="001C2E8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28ACD0F4" wp14:editId="08D8E07C">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316CF"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284870" w:rsidRPr="00D6284E" w:rsidRDefault="00284870" w:rsidP="0044203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44203B">
              <w:rPr>
                <w:rFonts w:eastAsia="Calibri" w:cs="Times New Roman"/>
                <w:sz w:val="28"/>
                <w:szCs w:val="28"/>
              </w:rPr>
              <w:t xml:space="preserve">15 </w:t>
            </w:r>
            <w:r>
              <w:rPr>
                <w:rFonts w:eastAsia="Calibri" w:cs="Times New Roman"/>
                <w:sz w:val="28"/>
                <w:szCs w:val="28"/>
              </w:rPr>
              <w:t>t</w:t>
            </w:r>
            <w:r w:rsidRPr="00D6284E">
              <w:rPr>
                <w:rFonts w:eastAsia="Calibri" w:cs="Times New Roman"/>
                <w:sz w:val="28"/>
                <w:szCs w:val="28"/>
              </w:rPr>
              <w:t xml:space="preserve">háng </w:t>
            </w:r>
            <w:r>
              <w:rPr>
                <w:rFonts w:eastAsia="Calibri" w:cs="Times New Roman"/>
                <w:sz w:val="28"/>
                <w:szCs w:val="28"/>
              </w:rPr>
              <w:t>01</w:t>
            </w:r>
            <w:r w:rsidRPr="00D6284E">
              <w:rPr>
                <w:rFonts w:eastAsia="Calibri" w:cs="Times New Roman"/>
                <w:sz w:val="28"/>
                <w:szCs w:val="28"/>
              </w:rPr>
              <w:t xml:space="preserve"> năm 202</w:t>
            </w:r>
            <w:r>
              <w:rPr>
                <w:rFonts w:eastAsia="Calibri" w:cs="Times New Roman"/>
                <w:sz w:val="28"/>
                <w:szCs w:val="28"/>
              </w:rPr>
              <w:t>4</w:t>
            </w:r>
          </w:p>
        </w:tc>
      </w:tr>
    </w:tbl>
    <w:p w:rsidR="00284870" w:rsidRPr="00D6284E" w:rsidRDefault="00284870" w:rsidP="00284870">
      <w:pPr>
        <w:spacing w:before="200"/>
        <w:jc w:val="center"/>
        <w:rPr>
          <w:rFonts w:cs="Times New Roman"/>
          <w:b/>
          <w:szCs w:val="28"/>
        </w:rPr>
      </w:pPr>
      <w:r w:rsidRPr="00D6284E">
        <w:rPr>
          <w:rFonts w:cs="Times New Roman"/>
          <w:b/>
          <w:szCs w:val="28"/>
        </w:rPr>
        <w:t>QUYẾT ĐỊNH</w:t>
      </w:r>
    </w:p>
    <w:p w:rsidR="005110D7" w:rsidRDefault="005110D7" w:rsidP="005110D7">
      <w:pPr>
        <w:jc w:val="center"/>
        <w:rPr>
          <w:b/>
        </w:rPr>
      </w:pPr>
      <w:r w:rsidRPr="003C6FBF">
        <w:rPr>
          <w:b/>
        </w:rPr>
        <w:t xml:space="preserve">Về việc tổ chức </w:t>
      </w:r>
      <w:bookmarkStart w:id="0" w:name="_Hlk155274859"/>
      <w:r w:rsidRPr="003C6FBF">
        <w:rPr>
          <w:b/>
        </w:rPr>
        <w:t>lại Trung tâm Giáo dục trẻ em khuyết tật</w:t>
      </w:r>
    </w:p>
    <w:p w:rsidR="005110D7" w:rsidRPr="003C6FBF" w:rsidRDefault="005110D7" w:rsidP="005110D7">
      <w:pPr>
        <w:jc w:val="center"/>
        <w:rPr>
          <w:b/>
        </w:rPr>
      </w:pPr>
      <w:r w:rsidRPr="003C6FBF">
        <w:rPr>
          <w:b/>
        </w:rPr>
        <w:t xml:space="preserve"> </w:t>
      </w:r>
      <w:r>
        <w:rPr>
          <w:b/>
        </w:rPr>
        <w:t>thuộc Sở Giáo dục và Đào tạo</w:t>
      </w:r>
    </w:p>
    <w:bookmarkEnd w:id="0"/>
    <w:p w:rsidR="00284870" w:rsidRPr="00D6284E" w:rsidRDefault="00284870" w:rsidP="00284870">
      <w:pPr>
        <w:jc w:val="center"/>
        <w:rPr>
          <w:rFonts w:cs="Times New Roman"/>
          <w:szCs w:val="28"/>
          <w:vertAlign w:val="superscript"/>
        </w:rPr>
      </w:pPr>
      <w:r w:rsidRPr="00D6284E">
        <w:rPr>
          <w:rFonts w:cs="Times New Roman"/>
          <w:szCs w:val="28"/>
          <w:vertAlign w:val="superscript"/>
        </w:rPr>
        <w:t>____________________</w:t>
      </w:r>
    </w:p>
    <w:p w:rsidR="00284870" w:rsidRPr="00D6284E" w:rsidRDefault="00284870" w:rsidP="005110D7">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284870" w:rsidRPr="005110D7" w:rsidRDefault="00284870" w:rsidP="005110D7">
      <w:pPr>
        <w:spacing w:before="120" w:after="120" w:line="380" w:lineRule="exact"/>
        <w:ind w:firstLine="720"/>
        <w:rPr>
          <w:rFonts w:ascii="Times New Roman Italic" w:hAnsi="Times New Roman Italic"/>
          <w:bCs/>
          <w:i/>
          <w:color w:val="000000"/>
          <w:lang w:val="nl-NL"/>
        </w:rPr>
      </w:pPr>
      <w:r w:rsidRPr="005110D7">
        <w:rPr>
          <w:rFonts w:ascii="Times New Roman Italic" w:hAnsi="Times New Roman Italic"/>
          <w:bCs/>
          <w:i/>
          <w:color w:val="000000"/>
          <w:lang w:val="nl-NL"/>
        </w:rPr>
        <w:t>C</w:t>
      </w:r>
      <w:r w:rsidRPr="005110D7">
        <w:rPr>
          <w:rFonts w:ascii="Times New Roman Italic" w:hAnsi="Times New Roman Italic" w:hint="eastAsia"/>
          <w:bCs/>
          <w:i/>
          <w:color w:val="000000"/>
          <w:lang w:val="nl-NL"/>
        </w:rPr>
        <w:t>ă</w:t>
      </w:r>
      <w:r w:rsidRPr="005110D7">
        <w:rPr>
          <w:rFonts w:ascii="Times New Roman Italic" w:hAnsi="Times New Roman Italic"/>
          <w:bCs/>
          <w:i/>
          <w:color w:val="000000"/>
          <w:lang w:val="nl-NL"/>
        </w:rPr>
        <w:t xml:space="preserve">n cứ Luật Tổ chức chính quyền </w:t>
      </w:r>
      <w:r w:rsidRPr="005110D7">
        <w:rPr>
          <w:rFonts w:ascii="Times New Roman Italic" w:hAnsi="Times New Roman Italic" w:hint="eastAsia"/>
          <w:bCs/>
          <w:i/>
          <w:color w:val="000000"/>
          <w:lang w:val="nl-NL"/>
        </w:rPr>
        <w:t>đ</w:t>
      </w:r>
      <w:r w:rsidRPr="005110D7">
        <w:rPr>
          <w:rFonts w:ascii="Times New Roman Italic" w:hAnsi="Times New Roman Italic"/>
          <w:bCs/>
          <w:i/>
          <w:color w:val="000000"/>
          <w:lang w:val="nl-NL"/>
        </w:rPr>
        <w:t>ịa ph</w:t>
      </w:r>
      <w:r w:rsidRPr="005110D7">
        <w:rPr>
          <w:rFonts w:ascii="Times New Roman Italic" w:hAnsi="Times New Roman Italic" w:hint="eastAsia"/>
          <w:bCs/>
          <w:i/>
          <w:color w:val="000000"/>
          <w:lang w:val="nl-NL"/>
        </w:rPr>
        <w:t>ươ</w:t>
      </w:r>
      <w:r w:rsidRPr="005110D7">
        <w:rPr>
          <w:rFonts w:ascii="Times New Roman Italic" w:hAnsi="Times New Roman Italic"/>
          <w:bCs/>
          <w:i/>
          <w:color w:val="000000"/>
          <w:lang w:val="nl-NL"/>
        </w:rPr>
        <w:t xml:space="preserve">ng ngày 19/6/2015; Luật </w:t>
      </w:r>
      <w:r w:rsidR="0044203B">
        <w:rPr>
          <w:rFonts w:ascii="Times New Roman Italic" w:hAnsi="Times New Roman Italic"/>
          <w:bCs/>
          <w:i/>
          <w:color w:val="000000"/>
          <w:lang w:val="nl-NL"/>
        </w:rPr>
        <w:t>S</w:t>
      </w:r>
      <w:r w:rsidRPr="005110D7">
        <w:rPr>
          <w:rFonts w:ascii="Times New Roman Italic" w:hAnsi="Times New Roman Italic"/>
          <w:bCs/>
          <w:i/>
          <w:color w:val="000000"/>
          <w:lang w:val="nl-NL"/>
        </w:rPr>
        <w:t xml:space="preserve">ửa </w:t>
      </w:r>
      <w:r w:rsidRPr="005110D7">
        <w:rPr>
          <w:rFonts w:ascii="Times New Roman Italic" w:hAnsi="Times New Roman Italic" w:hint="eastAsia"/>
          <w:bCs/>
          <w:i/>
          <w:color w:val="000000"/>
          <w:lang w:val="nl-NL"/>
        </w:rPr>
        <w:t>đ</w:t>
      </w:r>
      <w:r w:rsidRPr="005110D7">
        <w:rPr>
          <w:rFonts w:ascii="Times New Roman Italic" w:hAnsi="Times New Roman Italic"/>
          <w:bCs/>
          <w:i/>
          <w:color w:val="000000"/>
          <w:lang w:val="nl-NL"/>
        </w:rPr>
        <w:t xml:space="preserve">ổi, bổ sung một số </w:t>
      </w:r>
      <w:r w:rsidRPr="005110D7">
        <w:rPr>
          <w:rFonts w:ascii="Times New Roman Italic" w:hAnsi="Times New Roman Italic" w:hint="eastAsia"/>
          <w:bCs/>
          <w:i/>
          <w:color w:val="000000"/>
          <w:lang w:val="nl-NL"/>
        </w:rPr>
        <w:t>đ</w:t>
      </w:r>
      <w:r w:rsidRPr="005110D7">
        <w:rPr>
          <w:rFonts w:ascii="Times New Roman Italic" w:hAnsi="Times New Roman Italic"/>
          <w:bCs/>
          <w:i/>
          <w:color w:val="000000"/>
          <w:lang w:val="nl-NL"/>
        </w:rPr>
        <w:t xml:space="preserve">iều của Luật Tổ chức Chính phủ và Luật Tổ chức chính quyền </w:t>
      </w:r>
      <w:r w:rsidRPr="005110D7">
        <w:rPr>
          <w:rFonts w:ascii="Times New Roman Italic" w:hAnsi="Times New Roman Italic" w:hint="eastAsia"/>
          <w:bCs/>
          <w:i/>
          <w:color w:val="000000"/>
          <w:lang w:val="nl-NL"/>
        </w:rPr>
        <w:t>đ</w:t>
      </w:r>
      <w:r w:rsidRPr="005110D7">
        <w:rPr>
          <w:rFonts w:ascii="Times New Roman Italic" w:hAnsi="Times New Roman Italic"/>
          <w:bCs/>
          <w:i/>
          <w:color w:val="000000"/>
          <w:lang w:val="nl-NL"/>
        </w:rPr>
        <w:t>ịa ph</w:t>
      </w:r>
      <w:r w:rsidRPr="005110D7">
        <w:rPr>
          <w:rFonts w:ascii="Times New Roman Italic" w:hAnsi="Times New Roman Italic" w:hint="eastAsia"/>
          <w:bCs/>
          <w:i/>
          <w:color w:val="000000"/>
          <w:lang w:val="nl-NL"/>
        </w:rPr>
        <w:t>ươ</w:t>
      </w:r>
      <w:r w:rsidRPr="005110D7">
        <w:rPr>
          <w:rFonts w:ascii="Times New Roman Italic" w:hAnsi="Times New Roman Italic"/>
          <w:bCs/>
          <w:i/>
          <w:color w:val="000000"/>
          <w:lang w:val="nl-NL"/>
        </w:rPr>
        <w:t>ng ngày 22/11/2019;</w:t>
      </w:r>
    </w:p>
    <w:p w:rsidR="00284870" w:rsidRPr="005110D7" w:rsidRDefault="00284870" w:rsidP="005110D7">
      <w:pPr>
        <w:spacing w:before="120" w:after="120" w:line="380" w:lineRule="exact"/>
        <w:ind w:firstLine="720"/>
        <w:rPr>
          <w:rFonts w:ascii="Times New Roman Italic" w:hAnsi="Times New Roman Italic"/>
          <w:i/>
          <w:color w:val="000000"/>
          <w:lang w:val="nl-NL"/>
        </w:rPr>
      </w:pPr>
      <w:r w:rsidRPr="005110D7">
        <w:rPr>
          <w:rFonts w:ascii="Times New Roman Italic" w:hAnsi="Times New Roman Italic"/>
          <w:i/>
          <w:color w:val="000000"/>
          <w:lang w:val="nl-NL"/>
        </w:rPr>
        <w:t>C</w:t>
      </w:r>
      <w:r w:rsidRPr="005110D7">
        <w:rPr>
          <w:rFonts w:ascii="Times New Roman Italic" w:hAnsi="Times New Roman Italic" w:hint="eastAsia"/>
          <w:i/>
          <w:color w:val="000000"/>
          <w:lang w:val="nl-NL"/>
        </w:rPr>
        <w:t>ă</w:t>
      </w:r>
      <w:r w:rsidRPr="005110D7">
        <w:rPr>
          <w:rFonts w:ascii="Times New Roman Italic" w:hAnsi="Times New Roman Italic"/>
          <w:i/>
          <w:color w:val="000000"/>
          <w:lang w:val="nl-NL"/>
        </w:rPr>
        <w:t xml:space="preserve">n cứ Nghị </w:t>
      </w:r>
      <w:r w:rsidRPr="005110D7">
        <w:rPr>
          <w:rFonts w:ascii="Times New Roman Italic" w:hAnsi="Times New Roman Italic" w:hint="eastAsia"/>
          <w:i/>
          <w:color w:val="000000"/>
          <w:lang w:val="nl-NL"/>
        </w:rPr>
        <w:t>đ</w:t>
      </w:r>
      <w:r w:rsidRPr="005110D7">
        <w:rPr>
          <w:rFonts w:ascii="Times New Roman Italic" w:hAnsi="Times New Roman Italic"/>
          <w:i/>
          <w:color w:val="000000"/>
          <w:lang w:val="nl-NL"/>
        </w:rPr>
        <w:t>ịnh số 127/2018/N</w:t>
      </w:r>
      <w:r w:rsidRPr="005110D7">
        <w:rPr>
          <w:rFonts w:ascii="Times New Roman Italic" w:hAnsi="Times New Roman Italic" w:hint="eastAsia"/>
          <w:i/>
          <w:color w:val="000000"/>
          <w:lang w:val="nl-NL"/>
        </w:rPr>
        <w:t>Đ</w:t>
      </w:r>
      <w:r w:rsidRPr="005110D7">
        <w:rPr>
          <w:rFonts w:ascii="Times New Roman Italic" w:hAnsi="Times New Roman Italic"/>
          <w:i/>
          <w:color w:val="000000"/>
          <w:lang w:val="nl-NL"/>
        </w:rPr>
        <w:t xml:space="preserve">-CP ngày 21/9/2018 của Chính phủ </w:t>
      </w:r>
      <w:r w:rsidR="0044203B">
        <w:rPr>
          <w:rFonts w:ascii="Times New Roman Italic" w:hAnsi="Times New Roman Italic"/>
          <w:i/>
          <w:color w:val="000000"/>
          <w:lang w:val="nl-NL"/>
        </w:rPr>
        <w:t>Q</w:t>
      </w:r>
      <w:r w:rsidRPr="005110D7">
        <w:rPr>
          <w:rFonts w:ascii="Times New Roman Italic" w:hAnsi="Times New Roman Italic"/>
          <w:i/>
          <w:color w:val="000000"/>
          <w:lang w:val="nl-NL"/>
        </w:rPr>
        <w:t xml:space="preserve">uy </w:t>
      </w:r>
      <w:r w:rsidRPr="005110D7">
        <w:rPr>
          <w:rFonts w:ascii="Times New Roman Italic" w:hAnsi="Times New Roman Italic" w:hint="eastAsia"/>
          <w:i/>
          <w:color w:val="000000"/>
          <w:lang w:val="nl-NL"/>
        </w:rPr>
        <w:t>đ</w:t>
      </w:r>
      <w:r w:rsidRPr="005110D7">
        <w:rPr>
          <w:rFonts w:ascii="Times New Roman Italic" w:hAnsi="Times New Roman Italic"/>
          <w:i/>
          <w:color w:val="000000"/>
          <w:lang w:val="nl-NL"/>
        </w:rPr>
        <w:t>ịnh trách nhiệm quản lý nhà n</w:t>
      </w:r>
      <w:r w:rsidRPr="005110D7">
        <w:rPr>
          <w:rFonts w:ascii="Times New Roman Italic" w:hAnsi="Times New Roman Italic" w:hint="eastAsia"/>
          <w:i/>
          <w:color w:val="000000"/>
          <w:lang w:val="nl-NL"/>
        </w:rPr>
        <w:t>ư</w:t>
      </w:r>
      <w:r w:rsidRPr="005110D7">
        <w:rPr>
          <w:rFonts w:ascii="Times New Roman Italic" w:hAnsi="Times New Roman Italic"/>
          <w:i/>
          <w:color w:val="000000"/>
          <w:lang w:val="nl-NL"/>
        </w:rPr>
        <w:t>ớc về giáo dục;</w:t>
      </w:r>
    </w:p>
    <w:p w:rsidR="00284870" w:rsidRPr="005110D7" w:rsidRDefault="00284870" w:rsidP="005110D7">
      <w:pPr>
        <w:spacing w:before="120" w:after="120" w:line="380" w:lineRule="exact"/>
        <w:ind w:firstLine="720"/>
        <w:rPr>
          <w:rFonts w:ascii="Times New Roman Italic" w:hAnsi="Times New Roman Italic"/>
          <w:i/>
          <w:color w:val="000000"/>
          <w:lang w:val="nl-NL"/>
        </w:rPr>
      </w:pPr>
      <w:r w:rsidRPr="005110D7">
        <w:rPr>
          <w:rFonts w:ascii="Times New Roman Italic" w:hAnsi="Times New Roman Italic"/>
          <w:i/>
          <w:color w:val="000000"/>
          <w:lang w:val="nl-NL"/>
        </w:rPr>
        <w:t xml:space="preserve">Căn cứ Nghị định số 120/2020/NĐ-CP ngày 07/10/2020 của Chính phủ </w:t>
      </w:r>
      <w:r w:rsidR="00E73999">
        <w:rPr>
          <w:rFonts w:ascii="Times New Roman Italic" w:hAnsi="Times New Roman Italic"/>
          <w:i/>
          <w:color w:val="000000"/>
          <w:lang w:val="nl-NL"/>
        </w:rPr>
        <w:t>Q</w:t>
      </w:r>
      <w:r w:rsidRPr="005110D7">
        <w:rPr>
          <w:rFonts w:ascii="Times New Roman Italic" w:hAnsi="Times New Roman Italic"/>
          <w:i/>
          <w:color w:val="000000"/>
          <w:lang w:val="nl-NL"/>
        </w:rPr>
        <w:t>uy định về thành lập, tổ chức lại, giải thể đơn vị sự nghiệp công lập;</w:t>
      </w:r>
    </w:p>
    <w:p w:rsidR="00284870" w:rsidRPr="005110D7" w:rsidRDefault="00284870" w:rsidP="005110D7">
      <w:pPr>
        <w:spacing w:before="120" w:after="120" w:line="380" w:lineRule="exact"/>
        <w:ind w:firstLine="720"/>
        <w:rPr>
          <w:rFonts w:ascii="Times New Roman Italic" w:hAnsi="Times New Roman Italic"/>
          <w:i/>
          <w:color w:val="000000"/>
          <w:lang w:val="nl-NL"/>
        </w:rPr>
      </w:pPr>
      <w:r w:rsidRPr="005110D7">
        <w:rPr>
          <w:rFonts w:ascii="Times New Roman Italic" w:hAnsi="Times New Roman Italic"/>
          <w:i/>
          <w:color w:val="000000"/>
          <w:lang w:val="nl-NL"/>
        </w:rPr>
        <w:t>C</w:t>
      </w:r>
      <w:r w:rsidRPr="005110D7">
        <w:rPr>
          <w:rFonts w:ascii="Times New Roman Italic" w:hAnsi="Times New Roman Italic" w:hint="eastAsia"/>
          <w:i/>
          <w:color w:val="000000"/>
          <w:lang w:val="nl-NL"/>
        </w:rPr>
        <w:t>ă</w:t>
      </w:r>
      <w:r w:rsidRPr="005110D7">
        <w:rPr>
          <w:rFonts w:ascii="Times New Roman Italic" w:hAnsi="Times New Roman Italic"/>
          <w:i/>
          <w:color w:val="000000"/>
          <w:lang w:val="nl-NL"/>
        </w:rPr>
        <w:t>n cứ Thông t</w:t>
      </w:r>
      <w:r w:rsidRPr="005110D7">
        <w:rPr>
          <w:rFonts w:ascii="Times New Roman Italic" w:hAnsi="Times New Roman Italic" w:hint="eastAsia"/>
          <w:i/>
          <w:color w:val="000000"/>
          <w:lang w:val="nl-NL"/>
        </w:rPr>
        <w:t>ư</w:t>
      </w:r>
      <w:r w:rsidRPr="005110D7">
        <w:rPr>
          <w:rFonts w:ascii="Times New Roman Italic" w:hAnsi="Times New Roman Italic"/>
          <w:i/>
          <w:color w:val="000000"/>
          <w:lang w:val="nl-NL"/>
        </w:rPr>
        <w:t xml:space="preserve"> số 20/2022/TT-BGD</w:t>
      </w:r>
      <w:r w:rsidRPr="005110D7">
        <w:rPr>
          <w:rFonts w:ascii="Times New Roman Italic" w:hAnsi="Times New Roman Italic" w:hint="eastAsia"/>
          <w:i/>
          <w:color w:val="000000"/>
          <w:lang w:val="nl-NL"/>
        </w:rPr>
        <w:t>Đ</w:t>
      </w:r>
      <w:r w:rsidRPr="005110D7">
        <w:rPr>
          <w:rFonts w:ascii="Times New Roman Italic" w:hAnsi="Times New Roman Italic"/>
          <w:i/>
          <w:color w:val="000000"/>
          <w:lang w:val="nl-NL"/>
        </w:rPr>
        <w:t>T ngày 28/12/2022 của Bộ tr</w:t>
      </w:r>
      <w:r w:rsidRPr="005110D7">
        <w:rPr>
          <w:rFonts w:ascii="Times New Roman Italic" w:hAnsi="Times New Roman Italic" w:hint="eastAsia"/>
          <w:i/>
          <w:color w:val="000000"/>
          <w:lang w:val="nl-NL"/>
        </w:rPr>
        <w:t>ư</w:t>
      </w:r>
      <w:r w:rsidRPr="005110D7">
        <w:rPr>
          <w:rFonts w:ascii="Times New Roman Italic" w:hAnsi="Times New Roman Italic"/>
          <w:i/>
          <w:color w:val="000000"/>
          <w:lang w:val="nl-NL"/>
        </w:rPr>
        <w:t xml:space="preserve">ởng Bộ Giáo dục và </w:t>
      </w:r>
      <w:r w:rsidRPr="005110D7">
        <w:rPr>
          <w:rFonts w:ascii="Times New Roman Italic" w:hAnsi="Times New Roman Italic" w:hint="eastAsia"/>
          <w:i/>
          <w:color w:val="000000"/>
          <w:lang w:val="nl-NL"/>
        </w:rPr>
        <w:t>Đà</w:t>
      </w:r>
      <w:r w:rsidRPr="005110D7">
        <w:rPr>
          <w:rFonts w:ascii="Times New Roman Italic" w:hAnsi="Times New Roman Italic"/>
          <w:i/>
          <w:color w:val="000000"/>
          <w:lang w:val="nl-NL"/>
        </w:rPr>
        <w:t xml:space="preserve">o tạo ban hành Quy chế tổ chức và hoạt </w:t>
      </w:r>
      <w:r w:rsidRPr="005110D7">
        <w:rPr>
          <w:rFonts w:ascii="Times New Roman Italic" w:hAnsi="Times New Roman Italic" w:hint="eastAsia"/>
          <w:i/>
          <w:color w:val="000000"/>
          <w:lang w:val="nl-NL"/>
        </w:rPr>
        <w:t>đ</w:t>
      </w:r>
      <w:r w:rsidRPr="005110D7">
        <w:rPr>
          <w:rFonts w:ascii="Times New Roman Italic" w:hAnsi="Times New Roman Italic"/>
          <w:i/>
          <w:color w:val="000000"/>
          <w:lang w:val="nl-NL"/>
        </w:rPr>
        <w:t xml:space="preserve">ộng của Trung tâm </w:t>
      </w:r>
      <w:r w:rsidR="00E73999">
        <w:rPr>
          <w:rFonts w:ascii="Times New Roman Italic" w:hAnsi="Times New Roman Italic"/>
          <w:i/>
          <w:color w:val="000000"/>
          <w:lang w:val="nl-NL"/>
        </w:rPr>
        <w:t>H</w:t>
      </w:r>
      <w:r w:rsidRPr="005110D7">
        <w:rPr>
          <w:rFonts w:ascii="Times New Roman Italic" w:hAnsi="Times New Roman Italic"/>
          <w:i/>
          <w:color w:val="000000"/>
          <w:lang w:val="nl-NL"/>
        </w:rPr>
        <w:t>ỗ trợ phát triển giáo dục hoà nhập;</w:t>
      </w:r>
    </w:p>
    <w:p w:rsidR="00284870" w:rsidRPr="005110D7" w:rsidRDefault="00284870" w:rsidP="005110D7">
      <w:pPr>
        <w:spacing w:before="120" w:after="120" w:line="380" w:lineRule="exact"/>
        <w:ind w:firstLine="720"/>
        <w:rPr>
          <w:rFonts w:ascii="Times New Roman Italic" w:hAnsi="Times New Roman Italic"/>
          <w:i/>
          <w:color w:val="000000"/>
          <w:lang w:val="nl-NL"/>
        </w:rPr>
      </w:pPr>
      <w:r w:rsidRPr="005110D7">
        <w:rPr>
          <w:rFonts w:ascii="Times New Roman Italic" w:hAnsi="Times New Roman Italic"/>
          <w:i/>
          <w:color w:val="000000"/>
          <w:lang w:val="nl-NL"/>
        </w:rPr>
        <w:t>Căn cứ Quyết định số 25/2022/QĐ-UBND ngày 18/7/2022 của Ủy ban nhân dân tỉnh về việc ban hành Quy định phân cấp quản lý tổ chức bộ máy, biên chế, vị trí việc làm; cán bộ, công chức, viên chức; người giữ chức danh, chức vụ, kiểm soát viên và người đại diện phần vốn nhà nước tại doanh nghiệp tỉnh Bắc Kạn;</w:t>
      </w:r>
    </w:p>
    <w:p w:rsidR="00284870" w:rsidRPr="005110D7" w:rsidRDefault="00284870" w:rsidP="0049076F">
      <w:pPr>
        <w:spacing w:before="120" w:after="120" w:line="400" w:lineRule="exact"/>
        <w:ind w:firstLine="720"/>
        <w:rPr>
          <w:rFonts w:ascii="Times New Roman Italic" w:hAnsi="Times New Roman Italic"/>
          <w:i/>
          <w:color w:val="000000"/>
          <w:lang w:val="nl-NL"/>
        </w:rPr>
      </w:pPr>
      <w:r w:rsidRPr="005110D7">
        <w:rPr>
          <w:rFonts w:ascii="Times New Roman Italic" w:hAnsi="Times New Roman Italic"/>
          <w:i/>
          <w:color w:val="000000"/>
          <w:lang w:val="nl-NL"/>
        </w:rPr>
        <w:t xml:space="preserve">Căn cứ Thông báo số 567-TB/BCSĐ ngày 27/9/2023 của Ban </w:t>
      </w:r>
      <w:r w:rsidR="00AF3E0C">
        <w:rPr>
          <w:rFonts w:ascii="Times New Roman Italic" w:hAnsi="Times New Roman Italic"/>
          <w:i/>
          <w:color w:val="000000"/>
          <w:lang w:val="nl-NL"/>
        </w:rPr>
        <w:t>C</w:t>
      </w:r>
      <w:r w:rsidRPr="005110D7">
        <w:rPr>
          <w:rFonts w:ascii="Times New Roman Italic" w:hAnsi="Times New Roman Italic"/>
          <w:i/>
          <w:color w:val="000000"/>
          <w:lang w:val="nl-NL"/>
        </w:rPr>
        <w:t xml:space="preserve">án sự </w:t>
      </w:r>
      <w:r w:rsidR="00390DB4">
        <w:rPr>
          <w:rFonts w:ascii="Times New Roman Italic" w:hAnsi="Times New Roman Italic"/>
          <w:i/>
          <w:color w:val="000000"/>
          <w:lang w:val="nl-NL"/>
        </w:rPr>
        <w:t>Đ</w:t>
      </w:r>
      <w:r w:rsidRPr="005110D7">
        <w:rPr>
          <w:rFonts w:ascii="Times New Roman Italic" w:hAnsi="Times New Roman Italic"/>
          <w:i/>
          <w:color w:val="000000"/>
          <w:lang w:val="nl-NL"/>
        </w:rPr>
        <w:t>ảng Ủy ban nhân dân tỉnh về chủ tr</w:t>
      </w:r>
      <w:r w:rsidRPr="005110D7">
        <w:rPr>
          <w:rFonts w:ascii="Times New Roman Italic" w:hAnsi="Times New Roman Italic" w:hint="eastAsia"/>
          <w:i/>
          <w:color w:val="000000"/>
          <w:lang w:val="nl-NL"/>
        </w:rPr>
        <w:t>ươ</w:t>
      </w:r>
      <w:r w:rsidRPr="005110D7">
        <w:rPr>
          <w:rFonts w:ascii="Times New Roman Italic" w:hAnsi="Times New Roman Italic"/>
          <w:i/>
          <w:color w:val="000000"/>
          <w:lang w:val="nl-NL"/>
        </w:rPr>
        <w:t>ng tổ chức lại Trung tâm Giáo dục trẻ em khuyết tật tỉnh Bắc Kạn;</w:t>
      </w:r>
    </w:p>
    <w:p w:rsidR="00284870" w:rsidRPr="00390DB4" w:rsidRDefault="00284870" w:rsidP="005110D7">
      <w:pPr>
        <w:spacing w:before="120" w:after="120" w:line="380" w:lineRule="exact"/>
        <w:ind w:firstLine="720"/>
        <w:rPr>
          <w:rFonts w:ascii="Times New Roman Italic" w:hAnsi="Times New Roman Italic"/>
          <w:i/>
          <w:spacing w:val="8"/>
          <w:lang w:val="nl-NL"/>
        </w:rPr>
      </w:pPr>
      <w:r w:rsidRPr="00390DB4">
        <w:rPr>
          <w:rFonts w:ascii="Times New Roman Italic" w:hAnsi="Times New Roman Italic"/>
          <w:i/>
          <w:spacing w:val="8"/>
          <w:lang w:val="nl-NL"/>
        </w:rPr>
        <w:t xml:space="preserve">Theo </w:t>
      </w:r>
      <w:r w:rsidRPr="00390DB4">
        <w:rPr>
          <w:rFonts w:ascii="Times New Roman Italic" w:hAnsi="Times New Roman Italic" w:hint="eastAsia"/>
          <w:i/>
          <w:spacing w:val="8"/>
          <w:lang w:val="nl-NL"/>
        </w:rPr>
        <w:t>đ</w:t>
      </w:r>
      <w:r w:rsidRPr="00390DB4">
        <w:rPr>
          <w:rFonts w:ascii="Times New Roman Italic" w:hAnsi="Times New Roman Italic"/>
          <w:i/>
          <w:spacing w:val="8"/>
          <w:lang w:val="nl-NL"/>
        </w:rPr>
        <w:t xml:space="preserve">ề nghị của Giám đốc Sở Giáo dục và Đào tạo tại Tờ trình số 22/TTr-SGDĐT ngày 03/01/2024. </w:t>
      </w:r>
    </w:p>
    <w:p w:rsidR="00284870" w:rsidRDefault="00284870" w:rsidP="005110D7">
      <w:pPr>
        <w:spacing w:before="240" w:after="240"/>
        <w:jc w:val="center"/>
        <w:rPr>
          <w:b/>
          <w:color w:val="000000"/>
          <w:lang w:val="nl-NL"/>
        </w:rPr>
      </w:pPr>
      <w:r>
        <w:rPr>
          <w:b/>
          <w:color w:val="000000"/>
          <w:lang w:val="nl-NL"/>
        </w:rPr>
        <w:t>QUYẾT ĐỊNH:</w:t>
      </w:r>
    </w:p>
    <w:p w:rsidR="00284870" w:rsidRPr="005110D7" w:rsidRDefault="00284870" w:rsidP="0049076F">
      <w:pPr>
        <w:spacing w:before="120" w:after="120" w:line="400" w:lineRule="exact"/>
        <w:ind w:firstLine="720"/>
        <w:rPr>
          <w:rFonts w:eastAsia="Calibri"/>
        </w:rPr>
      </w:pPr>
      <w:bookmarkStart w:id="1" w:name="dieu_1"/>
      <w:r w:rsidRPr="005110D7">
        <w:rPr>
          <w:rFonts w:eastAsia="Calibri"/>
          <w:b/>
          <w:bCs/>
          <w:lang w:val="vi-VN"/>
        </w:rPr>
        <w:t>Điều 1.</w:t>
      </w:r>
      <w:bookmarkEnd w:id="1"/>
      <w:r w:rsidRPr="005110D7">
        <w:rPr>
          <w:rFonts w:eastAsia="Calibri"/>
          <w:b/>
          <w:bCs/>
          <w:lang w:val="vi-VN"/>
        </w:rPr>
        <w:t xml:space="preserve"> </w:t>
      </w:r>
      <w:bookmarkStart w:id="2" w:name="dieu_1_name"/>
      <w:r w:rsidRPr="005110D7">
        <w:rPr>
          <w:rFonts w:eastAsia="Calibri"/>
        </w:rPr>
        <w:t xml:space="preserve">Tổ chức lại </w:t>
      </w:r>
      <w:bookmarkStart w:id="3" w:name="dieu_2"/>
      <w:bookmarkEnd w:id="2"/>
      <w:r w:rsidRPr="005110D7">
        <w:rPr>
          <w:rFonts w:eastAsia="Calibri"/>
        </w:rPr>
        <w:t xml:space="preserve">Trung tâm Giáo dục trẻ em khuyết tật thuộc Sở Giáo dục và </w:t>
      </w:r>
      <w:r w:rsidRPr="005110D7">
        <w:rPr>
          <w:rFonts w:eastAsia="Calibri" w:hint="eastAsia"/>
        </w:rPr>
        <w:t>Đà</w:t>
      </w:r>
      <w:r w:rsidRPr="005110D7">
        <w:rPr>
          <w:rFonts w:eastAsia="Calibri"/>
        </w:rPr>
        <w:t>o tạo, cụ thể</w:t>
      </w:r>
      <w:r w:rsidRPr="005110D7">
        <w:rPr>
          <w:rFonts w:eastAsia="Calibri"/>
          <w:b/>
          <w:bCs/>
          <w:lang w:val="vi-VN"/>
        </w:rPr>
        <w:t xml:space="preserve"> </w:t>
      </w:r>
      <w:r w:rsidRPr="005110D7">
        <w:rPr>
          <w:rFonts w:eastAsia="Calibri"/>
        </w:rPr>
        <w:t>như sau:</w:t>
      </w:r>
    </w:p>
    <w:p w:rsidR="00284870" w:rsidRPr="005110D7" w:rsidRDefault="00284870" w:rsidP="0049076F">
      <w:pPr>
        <w:spacing w:before="120" w:after="120" w:line="400" w:lineRule="exact"/>
        <w:ind w:firstLine="720"/>
        <w:rPr>
          <w:rFonts w:eastAsia="Calibri"/>
        </w:rPr>
      </w:pPr>
      <w:r w:rsidRPr="005110D7">
        <w:rPr>
          <w:rFonts w:eastAsia="Calibri"/>
        </w:rPr>
        <w:t>1. Đổi tên gọi Trung tâm Giáo dục trẻ em khuyết tật tỉnh Bắc Kạn thành Trung tâm Hỗ trợ phát triển giáo dục h</w:t>
      </w:r>
      <w:r w:rsidR="0049076F">
        <w:rPr>
          <w:rFonts w:eastAsia="Calibri"/>
        </w:rPr>
        <w:t>òa</w:t>
      </w:r>
      <w:r w:rsidRPr="005110D7">
        <w:rPr>
          <w:rFonts w:eastAsia="Calibri"/>
        </w:rPr>
        <w:t xml:space="preserve"> nhập tỉnh Bắc Kạn.</w:t>
      </w:r>
    </w:p>
    <w:p w:rsidR="00284870" w:rsidRPr="005110D7" w:rsidRDefault="00284870" w:rsidP="005110D7">
      <w:pPr>
        <w:spacing w:before="120" w:after="120" w:line="380" w:lineRule="exact"/>
        <w:ind w:firstLine="720"/>
        <w:rPr>
          <w:rFonts w:eastAsia="Calibri"/>
        </w:rPr>
      </w:pPr>
      <w:r w:rsidRPr="005110D7">
        <w:rPr>
          <w:rFonts w:eastAsia="Calibri"/>
        </w:rPr>
        <w:lastRenderedPageBreak/>
        <w:t>2. Bổ sung một số nhiệm vụ cho Trung tâm Hỗ trợ phát triển giáo dục h</w:t>
      </w:r>
      <w:r w:rsidR="00174101">
        <w:rPr>
          <w:rFonts w:eastAsia="Calibri"/>
        </w:rPr>
        <w:t xml:space="preserve">òa </w:t>
      </w:r>
      <w:r w:rsidRPr="005110D7">
        <w:rPr>
          <w:rFonts w:eastAsia="Calibri"/>
        </w:rPr>
        <w:t xml:space="preserve">nhập tỉnh Bắc Kạn, gồm: </w:t>
      </w:r>
    </w:p>
    <w:p w:rsidR="00284870" w:rsidRPr="005110D7" w:rsidRDefault="00284870" w:rsidP="005110D7">
      <w:pPr>
        <w:spacing w:before="120" w:after="120" w:line="380" w:lineRule="exact"/>
        <w:ind w:firstLine="720"/>
        <w:rPr>
          <w:rFonts w:eastAsia="Calibri"/>
        </w:rPr>
      </w:pPr>
      <w:r w:rsidRPr="005110D7">
        <w:rPr>
          <w:rFonts w:eastAsia="Calibri"/>
        </w:rPr>
        <w:t xml:space="preserve">- </w:t>
      </w:r>
      <w:r w:rsidRPr="005110D7">
        <w:rPr>
          <w:rFonts w:eastAsia="Calibri"/>
          <w:lang w:val="sv-SE"/>
        </w:rPr>
        <w:t>B</w:t>
      </w:r>
      <w:r w:rsidRPr="005110D7">
        <w:rPr>
          <w:rFonts w:eastAsia="Calibri"/>
        </w:rPr>
        <w:t xml:space="preserve">ồi dưỡng, tư vấn cho người khuyết tật và các tổ chức, đơn vị, cá nhân có nhu cầu về tâm lý, sức khỏe, giáo dục hướng nghiệp. </w:t>
      </w:r>
    </w:p>
    <w:p w:rsidR="00284870" w:rsidRPr="005110D7" w:rsidRDefault="00284870" w:rsidP="005110D7">
      <w:pPr>
        <w:spacing w:before="120" w:after="120" w:line="380" w:lineRule="exact"/>
        <w:ind w:firstLine="720"/>
        <w:rPr>
          <w:rFonts w:eastAsia="Calibri"/>
          <w:spacing w:val="-4"/>
        </w:rPr>
      </w:pPr>
      <w:r w:rsidRPr="005110D7">
        <w:rPr>
          <w:rFonts w:eastAsia="Calibri"/>
          <w:spacing w:val="-4"/>
        </w:rPr>
        <w:t xml:space="preserve">- Tổ chức dạy học và giáo dục đối với học sinh khuyết tật cấp trung học cơ sở. </w:t>
      </w:r>
    </w:p>
    <w:p w:rsidR="00284870" w:rsidRPr="005110D7" w:rsidRDefault="00284870" w:rsidP="005110D7">
      <w:pPr>
        <w:spacing w:before="120" w:after="120" w:line="380" w:lineRule="exact"/>
        <w:ind w:firstLine="720"/>
        <w:rPr>
          <w:rFonts w:eastAsia="Calibri"/>
        </w:rPr>
      </w:pPr>
      <w:r w:rsidRPr="005110D7">
        <w:rPr>
          <w:rFonts w:eastAsia="Calibri"/>
          <w:b/>
          <w:bCs/>
          <w:lang w:val="vi-VN"/>
        </w:rPr>
        <w:t>Điều 2.</w:t>
      </w:r>
      <w:bookmarkStart w:id="4" w:name="dieu_2_name"/>
      <w:bookmarkEnd w:id="3"/>
      <w:r w:rsidRPr="005110D7">
        <w:rPr>
          <w:rFonts w:eastAsia="Calibri"/>
          <w:b/>
          <w:bCs/>
        </w:rPr>
        <w:t xml:space="preserve"> </w:t>
      </w:r>
      <w:r w:rsidRPr="005110D7">
        <w:rPr>
          <w:rFonts w:eastAsia="Calibri"/>
        </w:rPr>
        <w:t>Xử lý về tài sản, tài chính, biên chế và nhân sự</w:t>
      </w:r>
    </w:p>
    <w:p w:rsidR="00284870" w:rsidRPr="005110D7" w:rsidRDefault="00284870" w:rsidP="005110D7">
      <w:pPr>
        <w:spacing w:before="120" w:after="120" w:line="380" w:lineRule="exact"/>
        <w:ind w:firstLine="720"/>
        <w:rPr>
          <w:rFonts w:eastAsia="Calibri"/>
          <w:bCs/>
          <w:lang w:val="nl-NL"/>
        </w:rPr>
      </w:pPr>
      <w:bookmarkStart w:id="5" w:name="dieu_3"/>
      <w:bookmarkEnd w:id="4"/>
      <w:r w:rsidRPr="005110D7">
        <w:rPr>
          <w:rFonts w:eastAsia="Calibri"/>
        </w:rPr>
        <w:t xml:space="preserve">- Sau khi tổ chức lại, Trung tâm Hỗ trợ phát triển giáo dục hòa nhập tỉnh Bắc Kạn tiếp tục </w:t>
      </w:r>
      <w:r w:rsidRPr="005110D7">
        <w:rPr>
          <w:rFonts w:eastAsia="Calibri"/>
          <w:bCs/>
          <w:lang w:val="nl-NL"/>
        </w:rPr>
        <w:t xml:space="preserve">sử dụng tài chính đã được cấp; tiếp tục sử dụng, quản lý đối với cơ sở vật chất, tài sản hiện có để thực hiện nhiệm vụ. </w:t>
      </w:r>
    </w:p>
    <w:p w:rsidR="00284870" w:rsidRPr="005110D7" w:rsidRDefault="00284870" w:rsidP="005110D7">
      <w:pPr>
        <w:spacing w:before="120" w:after="120" w:line="380" w:lineRule="exact"/>
        <w:ind w:firstLine="720"/>
        <w:rPr>
          <w:rFonts w:eastAsia="Calibri"/>
        </w:rPr>
      </w:pPr>
      <w:r w:rsidRPr="005110D7">
        <w:rPr>
          <w:rFonts w:eastAsia="Calibri"/>
          <w:bCs/>
          <w:lang w:val="nl-NL"/>
        </w:rPr>
        <w:t xml:space="preserve">- Căn cứ quy định về quản lý, sử dụng biên chế và tính chất khối lượng công việc, </w:t>
      </w:r>
      <w:r w:rsidRPr="005110D7">
        <w:rPr>
          <w:rFonts w:eastAsia="Calibri"/>
        </w:rPr>
        <w:t>Giám đốc Sở Giáo dục và Đào tạo giao biên chế, chỉ đạo thực hiện sắp xếp, bố trí nhân sự phù hợp với vị trí việc làm sau khi tổ chức lại Trung tâm; thực hiện các nội dung về quy định chức năng, nhiệm vụ, quyền hạn, cơ cấu tổ chức của Trung tâm và các nội dung khác có liên quan theo đúng quy định.</w:t>
      </w:r>
    </w:p>
    <w:p w:rsidR="00284870" w:rsidRPr="005110D7" w:rsidRDefault="00284870" w:rsidP="005110D7">
      <w:pPr>
        <w:spacing w:before="120" w:after="120" w:line="380" w:lineRule="exact"/>
        <w:ind w:firstLine="720"/>
        <w:rPr>
          <w:rFonts w:eastAsia="Calibri"/>
        </w:rPr>
      </w:pPr>
      <w:r w:rsidRPr="005110D7">
        <w:rPr>
          <w:rFonts w:eastAsia="Calibri"/>
          <w:b/>
          <w:bCs/>
          <w:lang w:val="vi-VN"/>
        </w:rPr>
        <w:t>Điều 3.</w:t>
      </w:r>
      <w:bookmarkEnd w:id="5"/>
      <w:r w:rsidRPr="005110D7">
        <w:rPr>
          <w:rFonts w:eastAsia="Calibri"/>
          <w:b/>
          <w:bCs/>
          <w:lang w:val="vi-VN"/>
        </w:rPr>
        <w:t xml:space="preserve"> </w:t>
      </w:r>
      <w:bookmarkStart w:id="6" w:name="dieu_3_name"/>
      <w:r w:rsidRPr="005110D7">
        <w:rPr>
          <w:rFonts w:eastAsia="Calibri"/>
          <w:lang w:val="vi-VN"/>
        </w:rPr>
        <w:t xml:space="preserve">Quyết định này có hiệu lực </w:t>
      </w:r>
      <w:r w:rsidRPr="005110D7">
        <w:rPr>
          <w:rFonts w:eastAsia="Calibri"/>
        </w:rPr>
        <w:t xml:space="preserve">thi hành </w:t>
      </w:r>
      <w:r w:rsidRPr="005110D7">
        <w:rPr>
          <w:rFonts w:eastAsia="Calibri"/>
          <w:lang w:val="vi-VN"/>
        </w:rPr>
        <w:t>kể từ ngày</w:t>
      </w:r>
      <w:r w:rsidRPr="005110D7">
        <w:rPr>
          <w:rFonts w:eastAsia="Calibri"/>
        </w:rPr>
        <w:t xml:space="preserve"> 01/4/2024. </w:t>
      </w:r>
    </w:p>
    <w:p w:rsidR="00284870" w:rsidRPr="005110D7" w:rsidRDefault="00284870" w:rsidP="005110D7">
      <w:pPr>
        <w:spacing w:before="120" w:after="120" w:line="380" w:lineRule="exact"/>
        <w:ind w:firstLine="720"/>
      </w:pPr>
      <w:r w:rsidRPr="005110D7">
        <w:rPr>
          <w:color w:val="000000"/>
        </w:rPr>
        <w:t>Chánh V</w:t>
      </w:r>
      <w:r w:rsidRPr="005110D7">
        <w:rPr>
          <w:rFonts w:hint="eastAsia"/>
          <w:color w:val="000000"/>
        </w:rPr>
        <w:t>ă</w:t>
      </w:r>
      <w:r w:rsidRPr="005110D7">
        <w:rPr>
          <w:color w:val="000000"/>
        </w:rPr>
        <w:t>n phòng Ủy ban nhân dân tỉnh</w:t>
      </w:r>
      <w:r w:rsidRPr="005110D7">
        <w:t xml:space="preserve">, Giám đốc các Sở: Giáo dục và Đào tạo, Nội vụ, Tài chính, Tư pháp, Kế hoạch và Đầu tư, Tài nguyên và Môi trường; Giám đốc Kho bạc Nhà nước Bắc Kạn, Giám đốc </w:t>
      </w:r>
      <w:r w:rsidRPr="005110D7">
        <w:rPr>
          <w:rFonts w:eastAsia="Calibri"/>
        </w:rPr>
        <w:t>Trung tâm Hỗ trợ phát triển giáo dụ</w:t>
      </w:r>
      <w:r w:rsidR="00AB4D12">
        <w:rPr>
          <w:rFonts w:eastAsia="Calibri"/>
        </w:rPr>
        <w:t>c hòa</w:t>
      </w:r>
      <w:bookmarkStart w:id="7" w:name="_GoBack"/>
      <w:bookmarkEnd w:id="7"/>
      <w:r w:rsidRPr="005110D7">
        <w:rPr>
          <w:rFonts w:eastAsia="Calibri"/>
        </w:rPr>
        <w:t xml:space="preserve"> nhập tỉnh Bắc Kạn</w:t>
      </w:r>
      <w:r w:rsidRPr="005110D7">
        <w:t xml:space="preserve"> và Thủ trưởng các cơ quan, đơn vị có liên quan chịu trách nhiệm thi hành Quyết định này./.</w:t>
      </w:r>
      <w:r w:rsidRPr="005110D7">
        <w:rPr>
          <w:rFonts w:eastAsia="Calibri"/>
          <w:lang w:val="vi-VN"/>
        </w:rPr>
        <w:t xml:space="preserve"> </w:t>
      </w:r>
    </w:p>
    <w:bookmarkEnd w:id="6"/>
    <w:tbl>
      <w:tblPr>
        <w:tblW w:w="9356" w:type="dxa"/>
        <w:tblInd w:w="108" w:type="dxa"/>
        <w:tblLook w:val="01E0" w:firstRow="1" w:lastRow="1" w:firstColumn="1" w:lastColumn="1" w:noHBand="0" w:noVBand="0"/>
      </w:tblPr>
      <w:tblGrid>
        <w:gridCol w:w="4003"/>
        <w:gridCol w:w="5353"/>
      </w:tblGrid>
      <w:tr w:rsidR="00284870" w:rsidRPr="00D6284E" w:rsidTr="001C2E8E">
        <w:trPr>
          <w:trHeight w:val="132"/>
        </w:trPr>
        <w:tc>
          <w:tcPr>
            <w:tcW w:w="4003" w:type="dxa"/>
          </w:tcPr>
          <w:p w:rsidR="00284870" w:rsidRPr="00D6284E" w:rsidRDefault="00284870" w:rsidP="001C2E8E">
            <w:pPr>
              <w:rPr>
                <w:rFonts w:cs="Times New Roman"/>
                <w:szCs w:val="28"/>
              </w:rPr>
            </w:pPr>
          </w:p>
          <w:p w:rsidR="00284870" w:rsidRPr="00D6284E" w:rsidRDefault="00284870" w:rsidP="001C2E8E">
            <w:pPr>
              <w:rPr>
                <w:rFonts w:cs="Times New Roman"/>
                <w:szCs w:val="28"/>
              </w:rPr>
            </w:pPr>
          </w:p>
        </w:tc>
        <w:tc>
          <w:tcPr>
            <w:tcW w:w="5353" w:type="dxa"/>
          </w:tcPr>
          <w:p w:rsidR="00284870" w:rsidRPr="00D6284E" w:rsidRDefault="00284870" w:rsidP="001C2E8E">
            <w:pPr>
              <w:tabs>
                <w:tab w:val="center" w:pos="6946"/>
              </w:tabs>
              <w:jc w:val="center"/>
              <w:rPr>
                <w:rFonts w:cs="Times New Roman"/>
                <w:b/>
                <w:szCs w:val="28"/>
              </w:rPr>
            </w:pPr>
            <w:r w:rsidRPr="00D6284E">
              <w:rPr>
                <w:rFonts w:cs="Times New Roman"/>
                <w:b/>
                <w:szCs w:val="28"/>
              </w:rPr>
              <w:t xml:space="preserve">TM. ỦY BAN NHÂN DÂN </w:t>
            </w:r>
          </w:p>
          <w:p w:rsidR="00284870" w:rsidRDefault="00284870" w:rsidP="001C2E8E">
            <w:pPr>
              <w:tabs>
                <w:tab w:val="center" w:pos="6946"/>
              </w:tabs>
              <w:jc w:val="center"/>
              <w:rPr>
                <w:rFonts w:cs="Times New Roman"/>
                <w:b/>
                <w:szCs w:val="28"/>
              </w:rPr>
            </w:pPr>
            <w:r w:rsidRPr="00D6284E">
              <w:rPr>
                <w:rFonts w:cs="Times New Roman"/>
                <w:b/>
                <w:szCs w:val="28"/>
              </w:rPr>
              <w:t>CHỦ TỊCH</w:t>
            </w:r>
          </w:p>
          <w:p w:rsidR="00284870" w:rsidRDefault="00284870" w:rsidP="001C2E8E">
            <w:pPr>
              <w:tabs>
                <w:tab w:val="center" w:pos="6946"/>
              </w:tabs>
              <w:jc w:val="center"/>
              <w:rPr>
                <w:rFonts w:cs="Times New Roman"/>
                <w:b/>
                <w:szCs w:val="28"/>
              </w:rPr>
            </w:pPr>
          </w:p>
          <w:p w:rsidR="00284870" w:rsidRDefault="00284870" w:rsidP="001C2E8E">
            <w:pPr>
              <w:tabs>
                <w:tab w:val="center" w:pos="6946"/>
              </w:tabs>
              <w:jc w:val="center"/>
              <w:rPr>
                <w:rFonts w:cs="Times New Roman"/>
                <w:b/>
                <w:szCs w:val="28"/>
              </w:rPr>
            </w:pPr>
          </w:p>
          <w:p w:rsidR="00284870" w:rsidRDefault="00284870" w:rsidP="001C2E8E">
            <w:pPr>
              <w:tabs>
                <w:tab w:val="center" w:pos="6946"/>
              </w:tabs>
              <w:jc w:val="center"/>
              <w:rPr>
                <w:rFonts w:cs="Times New Roman"/>
                <w:b/>
                <w:szCs w:val="28"/>
              </w:rPr>
            </w:pPr>
          </w:p>
          <w:p w:rsidR="00284870" w:rsidRPr="00D6284E" w:rsidRDefault="00284870" w:rsidP="001C2E8E">
            <w:pPr>
              <w:tabs>
                <w:tab w:val="center" w:pos="6946"/>
              </w:tabs>
              <w:jc w:val="center"/>
              <w:rPr>
                <w:rFonts w:cs="Times New Roman"/>
                <w:b/>
                <w:szCs w:val="28"/>
              </w:rPr>
            </w:pPr>
          </w:p>
          <w:p w:rsidR="00284870" w:rsidRPr="00D6284E" w:rsidRDefault="00284870" w:rsidP="001C2E8E">
            <w:pPr>
              <w:jc w:val="center"/>
              <w:rPr>
                <w:rFonts w:cs="Times New Roman"/>
                <w:szCs w:val="28"/>
              </w:rPr>
            </w:pPr>
            <w:r>
              <w:rPr>
                <w:rFonts w:cs="Times New Roman"/>
                <w:b/>
                <w:szCs w:val="28"/>
              </w:rPr>
              <w:t>Nguyễn Đăng Bình</w:t>
            </w:r>
          </w:p>
        </w:tc>
      </w:tr>
    </w:tbl>
    <w:p w:rsidR="00284870" w:rsidRPr="00D6284E" w:rsidRDefault="00284870" w:rsidP="00284870">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70"/>
    <w:rsid w:val="00036B89"/>
    <w:rsid w:val="00174101"/>
    <w:rsid w:val="00284870"/>
    <w:rsid w:val="00390DB4"/>
    <w:rsid w:val="0044203B"/>
    <w:rsid w:val="0049076F"/>
    <w:rsid w:val="005110D7"/>
    <w:rsid w:val="00AB4D12"/>
    <w:rsid w:val="00AF3E0C"/>
    <w:rsid w:val="00E73999"/>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04240C"/>
  <w15:chartTrackingRefBased/>
  <w15:docId w15:val="{C528457D-E196-41FB-BFD5-63A50198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4870"/>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284870"/>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284870"/>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870"/>
    <w:rPr>
      <w:rFonts w:ascii=".VnTime" w:eastAsia="Arial Unicode MS" w:hAnsi=".VnTime"/>
      <w:b/>
      <w:color w:val="000000"/>
      <w:sz w:val="27"/>
    </w:rPr>
  </w:style>
  <w:style w:type="character" w:customStyle="1" w:styleId="Heading6Char">
    <w:name w:val="Heading 6 Char"/>
    <w:basedOn w:val="DefaultParagraphFont"/>
    <w:link w:val="Heading6"/>
    <w:rsid w:val="00284870"/>
    <w:rPr>
      <w:rFonts w:eastAsia="Times New Roman"/>
      <w:b/>
      <w:color w:val="000000"/>
      <w:szCs w:val="24"/>
    </w:rPr>
  </w:style>
  <w:style w:type="character" w:customStyle="1" w:styleId="Heading7Char">
    <w:name w:val="Heading 7 Char"/>
    <w:basedOn w:val="DefaultParagraphFont"/>
    <w:link w:val="Heading7"/>
    <w:rsid w:val="00284870"/>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2024-01-29T04:00:00Z</dcterms:created>
  <dcterms:modified xsi:type="dcterms:W3CDTF">2024-01-31T02:44:00Z</dcterms:modified>
</cp:coreProperties>
</file>