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617C32" w:rsidRPr="00D6284E" w:rsidTr="006E4BF3">
        <w:tc>
          <w:tcPr>
            <w:tcW w:w="3227" w:type="dxa"/>
          </w:tcPr>
          <w:p w:rsidR="00617C32" w:rsidRPr="00D6284E" w:rsidRDefault="00617C32" w:rsidP="006E4BF3">
            <w:pPr>
              <w:spacing w:after="0" w:line="240" w:lineRule="auto"/>
              <w:jc w:val="center"/>
              <w:rPr>
                <w:rFonts w:cs="Times New Roman"/>
                <w:b/>
                <w:szCs w:val="28"/>
              </w:rPr>
            </w:pPr>
            <w:r w:rsidRPr="00D6284E">
              <w:rPr>
                <w:rFonts w:cs="Times New Roman"/>
                <w:b/>
                <w:szCs w:val="28"/>
              </w:rPr>
              <w:t>ỦY BAN NHÂN DÂN</w:t>
            </w:r>
          </w:p>
          <w:p w:rsidR="00617C32" w:rsidRPr="00D6284E" w:rsidRDefault="00617C32" w:rsidP="006E4BF3">
            <w:pPr>
              <w:spacing w:after="0" w:line="240" w:lineRule="auto"/>
              <w:jc w:val="center"/>
              <w:rPr>
                <w:rFonts w:cs="Times New Roman"/>
                <w:b/>
                <w:szCs w:val="28"/>
              </w:rPr>
            </w:pPr>
            <w:r w:rsidRPr="00D6284E">
              <w:rPr>
                <w:rFonts w:cs="Times New Roman"/>
                <w:b/>
                <w:szCs w:val="28"/>
              </w:rPr>
              <w:t>TỈNH BẮC KẠN</w:t>
            </w:r>
          </w:p>
          <w:p w:rsidR="00617C32" w:rsidRPr="00D6284E" w:rsidRDefault="00617C32" w:rsidP="006E4BF3">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6BDA3C40" wp14:editId="2E4652BF">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84BE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617C32" w:rsidRPr="00D6284E" w:rsidRDefault="00617C32" w:rsidP="006E4BF3">
            <w:pPr>
              <w:spacing w:after="0" w:line="240" w:lineRule="auto"/>
              <w:jc w:val="center"/>
              <w:rPr>
                <w:rFonts w:cs="Times New Roman"/>
                <w:b/>
                <w:szCs w:val="28"/>
              </w:rPr>
            </w:pPr>
            <w:r w:rsidRPr="00D6284E">
              <w:rPr>
                <w:rFonts w:cs="Times New Roman"/>
                <w:szCs w:val="28"/>
              </w:rPr>
              <w:t>Số:</w:t>
            </w:r>
            <w:r>
              <w:rPr>
                <w:rFonts w:cs="Times New Roman"/>
                <w:szCs w:val="28"/>
              </w:rPr>
              <w:t xml:space="preserve"> </w:t>
            </w:r>
            <w:r w:rsidR="00DA4932">
              <w:rPr>
                <w:rFonts w:cs="Times New Roman"/>
                <w:szCs w:val="28"/>
              </w:rPr>
              <w:t>635</w:t>
            </w:r>
            <w:r w:rsidRPr="00D6284E">
              <w:rPr>
                <w:rFonts w:cs="Times New Roman"/>
                <w:szCs w:val="28"/>
              </w:rPr>
              <w:t>/QĐ-UBND</w:t>
            </w:r>
          </w:p>
        </w:tc>
        <w:tc>
          <w:tcPr>
            <w:tcW w:w="6153" w:type="dxa"/>
          </w:tcPr>
          <w:p w:rsidR="00617C32" w:rsidRPr="00D6284E" w:rsidRDefault="00617C32" w:rsidP="006E4BF3">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617C32" w:rsidRPr="00D6284E" w:rsidRDefault="00617C32" w:rsidP="006E4BF3">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617C32" w:rsidRPr="00D6284E" w:rsidRDefault="00617C32" w:rsidP="006E4BF3">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5AE127A7" wp14:editId="0ABB0956">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86EBC"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617C32" w:rsidRPr="00D6284E" w:rsidRDefault="00617C32" w:rsidP="00956D57">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956D57">
              <w:rPr>
                <w:rFonts w:eastAsia="Calibri" w:cs="Times New Roman"/>
                <w:sz w:val="28"/>
                <w:szCs w:val="28"/>
              </w:rPr>
              <w:t>21</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617C32" w:rsidRPr="00D6284E" w:rsidRDefault="00617C32" w:rsidP="00617C32">
      <w:pPr>
        <w:spacing w:before="200" w:after="0" w:line="240" w:lineRule="auto"/>
        <w:jc w:val="center"/>
        <w:rPr>
          <w:rFonts w:cs="Times New Roman"/>
          <w:b/>
          <w:szCs w:val="28"/>
        </w:rPr>
      </w:pPr>
      <w:r w:rsidRPr="00D6284E">
        <w:rPr>
          <w:rFonts w:cs="Times New Roman"/>
          <w:b/>
          <w:szCs w:val="28"/>
        </w:rPr>
        <w:t>QUYẾT ĐỊNH</w:t>
      </w:r>
    </w:p>
    <w:p w:rsidR="00617C32" w:rsidRPr="00617C32" w:rsidRDefault="00617C32" w:rsidP="00617C32">
      <w:pPr>
        <w:spacing w:after="0" w:line="240" w:lineRule="auto"/>
        <w:jc w:val="center"/>
        <w:rPr>
          <w:rFonts w:ascii="Times New Roman Bold" w:hAnsi="Times New Roman Bold"/>
          <w:b/>
          <w:color w:val="000000"/>
        </w:rPr>
      </w:pPr>
      <w:r w:rsidRPr="00617C32">
        <w:rPr>
          <w:rFonts w:ascii="Times New Roman Bold" w:hAnsi="Times New Roman Bold"/>
          <w:b/>
          <w:color w:val="000000"/>
        </w:rPr>
        <w:t xml:space="preserve">Về việc Ban hành đơn giá nhân công để thu thuế giá trị gia tăng, </w:t>
      </w:r>
    </w:p>
    <w:p w:rsidR="00617C32" w:rsidRPr="00617C32" w:rsidRDefault="00617C32" w:rsidP="00617C32">
      <w:pPr>
        <w:spacing w:after="0" w:line="240" w:lineRule="auto"/>
        <w:jc w:val="center"/>
        <w:rPr>
          <w:rFonts w:ascii="Times New Roman Bold" w:hAnsi="Times New Roman Bold"/>
          <w:b/>
          <w:color w:val="000000"/>
        </w:rPr>
      </w:pPr>
      <w:r w:rsidRPr="00617C32">
        <w:rPr>
          <w:rFonts w:ascii="Times New Roman Bold" w:hAnsi="Times New Roman Bold"/>
          <w:b/>
          <w:color w:val="000000"/>
        </w:rPr>
        <w:t xml:space="preserve">thuế thu nhập cá nhân trong xây dựng cơ bản tư nhân, </w:t>
      </w:r>
    </w:p>
    <w:p w:rsidR="00617C32" w:rsidRPr="00617C32" w:rsidRDefault="00617C32" w:rsidP="00617C32">
      <w:pPr>
        <w:spacing w:after="0" w:line="240" w:lineRule="auto"/>
        <w:jc w:val="center"/>
        <w:rPr>
          <w:rFonts w:ascii="Times New Roman Bold" w:hAnsi="Times New Roman Bold"/>
          <w:b/>
          <w:color w:val="000000"/>
        </w:rPr>
      </w:pPr>
      <w:r w:rsidRPr="00617C32">
        <w:rPr>
          <w:rFonts w:ascii="Times New Roman Bold" w:hAnsi="Times New Roman Bold"/>
          <w:b/>
          <w:color w:val="000000"/>
        </w:rPr>
        <w:t xml:space="preserve">hộ gia đình </w:t>
      </w:r>
      <w:r w:rsidRPr="00617C32">
        <w:rPr>
          <w:rFonts w:ascii="Times New Roman Bold" w:hAnsi="Times New Roman Bold"/>
          <w:b/>
          <w:lang w:val="vi-VN"/>
        </w:rPr>
        <w:t>trên địa bàn tỉnh Bắc Kạn</w:t>
      </w:r>
    </w:p>
    <w:p w:rsidR="00617C32" w:rsidRPr="00D6284E" w:rsidRDefault="00617C32" w:rsidP="00617C32">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617C32" w:rsidRPr="00D6284E" w:rsidRDefault="00617C32" w:rsidP="00617C32">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617C32" w:rsidRPr="0020409A" w:rsidRDefault="00617C32" w:rsidP="00DA4932">
      <w:pPr>
        <w:spacing w:before="120" w:after="120" w:line="400" w:lineRule="exact"/>
        <w:ind w:firstLine="720"/>
        <w:jc w:val="both"/>
        <w:rPr>
          <w:i/>
          <w:lang w:val="nl-NL"/>
        </w:rPr>
      </w:pPr>
      <w:r w:rsidRPr="0020409A">
        <w:rPr>
          <w:i/>
          <w:lang w:val="vi-VN"/>
        </w:rPr>
        <w:t xml:space="preserve">Căn cứ Luật Tổ chức </w:t>
      </w:r>
      <w:r w:rsidRPr="0020409A">
        <w:rPr>
          <w:i/>
        </w:rPr>
        <w:t>C</w:t>
      </w:r>
      <w:r w:rsidRPr="0020409A">
        <w:rPr>
          <w:i/>
          <w:lang w:val="vi-VN"/>
        </w:rPr>
        <w:t>hính quyền địa phương ngày 19/6/2015</w:t>
      </w:r>
      <w:r w:rsidRPr="0020409A">
        <w:rPr>
          <w:i/>
          <w:lang w:val="nl-NL"/>
        </w:rPr>
        <w:t>;</w:t>
      </w:r>
    </w:p>
    <w:p w:rsidR="00617C32" w:rsidRPr="0020409A" w:rsidRDefault="00617C32" w:rsidP="00DA4932">
      <w:pPr>
        <w:spacing w:before="120" w:after="120" w:line="400" w:lineRule="exact"/>
        <w:ind w:firstLine="720"/>
        <w:jc w:val="both"/>
        <w:rPr>
          <w:i/>
          <w:color w:val="000000"/>
          <w:lang w:val="nl-NL"/>
        </w:rPr>
      </w:pPr>
      <w:r w:rsidRPr="0020409A">
        <w:rPr>
          <w:i/>
          <w:color w:val="000000"/>
          <w:lang w:val="nl-NL"/>
        </w:rPr>
        <w:t xml:space="preserve">Căn cứ Luật Xây dựng ngày 18/6/2014; </w:t>
      </w:r>
    </w:p>
    <w:p w:rsidR="00617C32" w:rsidRPr="0020409A" w:rsidRDefault="00617C32" w:rsidP="00DA4932">
      <w:pPr>
        <w:spacing w:before="120" w:after="120" w:line="400" w:lineRule="exact"/>
        <w:ind w:firstLine="720"/>
        <w:jc w:val="both"/>
        <w:rPr>
          <w:i/>
          <w:color w:val="000000"/>
          <w:lang w:val="nl-NL"/>
        </w:rPr>
      </w:pPr>
      <w:r w:rsidRPr="0020409A">
        <w:rPr>
          <w:i/>
          <w:color w:val="000000"/>
          <w:lang w:val="nl-NL"/>
        </w:rPr>
        <w:t xml:space="preserve">Căn cứ Luật </w:t>
      </w:r>
      <w:r w:rsidR="00956D57">
        <w:rPr>
          <w:i/>
          <w:color w:val="000000"/>
          <w:lang w:val="nl-NL"/>
        </w:rPr>
        <w:t>S</w:t>
      </w:r>
      <w:r w:rsidRPr="0020409A">
        <w:rPr>
          <w:i/>
          <w:color w:val="000000"/>
          <w:lang w:val="nl-NL"/>
        </w:rPr>
        <w:t xml:space="preserve">ửa đổi, bổ sung một số điều của Luật </w:t>
      </w:r>
      <w:r w:rsidR="00DA4932">
        <w:rPr>
          <w:i/>
          <w:color w:val="000000"/>
          <w:lang w:val="nl-NL"/>
        </w:rPr>
        <w:t>X</w:t>
      </w:r>
      <w:r w:rsidRPr="0020409A">
        <w:rPr>
          <w:i/>
          <w:color w:val="000000"/>
          <w:lang w:val="nl-NL"/>
        </w:rPr>
        <w:t>ây dựng ngày 17/6/2020;</w:t>
      </w:r>
    </w:p>
    <w:p w:rsidR="00617C32" w:rsidRPr="0020409A" w:rsidRDefault="00617C32" w:rsidP="00DA4932">
      <w:pPr>
        <w:spacing w:before="120" w:after="120" w:line="400" w:lineRule="exact"/>
        <w:ind w:firstLine="720"/>
        <w:jc w:val="both"/>
        <w:rPr>
          <w:i/>
          <w:color w:val="000000"/>
          <w:lang w:val="nl-NL"/>
        </w:rPr>
      </w:pPr>
      <w:r w:rsidRPr="0020409A">
        <w:rPr>
          <w:i/>
          <w:color w:val="000000"/>
          <w:lang w:val="nl-NL"/>
        </w:rPr>
        <w:t>Căn cứ Nghị định số 10/2021/NĐ-CP ngày 09/02/2021 của Chính phủ về quản lý chi phí đầu tư xây dựng;</w:t>
      </w:r>
    </w:p>
    <w:p w:rsidR="00617C32" w:rsidRPr="0020409A" w:rsidRDefault="00617C32" w:rsidP="00DA4932">
      <w:pPr>
        <w:spacing w:before="120" w:after="120" w:line="400" w:lineRule="exact"/>
        <w:ind w:firstLine="720"/>
        <w:jc w:val="both"/>
        <w:rPr>
          <w:i/>
          <w:color w:val="000000"/>
          <w:lang w:val="nl-NL"/>
        </w:rPr>
      </w:pPr>
      <w:r w:rsidRPr="0020409A">
        <w:rPr>
          <w:i/>
        </w:rPr>
        <w:t>Căn cứ Thông tư số 40/2021/TT-BTC ngày 01/6/2021 của Bộ Tài chính về việc hướng dẫn thuế giá trị gia tăng, thuế thu nhập cá nhân và quản lý thuế đối với hộ kinh doanh, cá nhân kinh doanh;</w:t>
      </w:r>
    </w:p>
    <w:p w:rsidR="00617C32" w:rsidRPr="0020409A" w:rsidRDefault="00617C32" w:rsidP="00DA4932">
      <w:pPr>
        <w:spacing w:before="120" w:after="120" w:line="400" w:lineRule="exact"/>
        <w:ind w:firstLine="720"/>
        <w:jc w:val="both"/>
        <w:rPr>
          <w:i/>
          <w:color w:val="000000"/>
          <w:lang w:val="nl-NL"/>
        </w:rPr>
      </w:pPr>
      <w:r w:rsidRPr="0020409A">
        <w:rPr>
          <w:i/>
          <w:color w:val="000000"/>
          <w:lang w:val="nl-NL"/>
        </w:rPr>
        <w:t xml:space="preserve">Căn cứ Quyết định số 47/2019/QĐ-UBND ngày 31/12/2019 của </w:t>
      </w:r>
      <w:r>
        <w:rPr>
          <w:i/>
          <w:color w:val="000000"/>
          <w:lang w:val="nl-NL"/>
        </w:rPr>
        <w:t>Ủy ban nhân dân</w:t>
      </w:r>
      <w:r w:rsidRPr="0020409A">
        <w:rPr>
          <w:i/>
          <w:color w:val="000000"/>
          <w:lang w:val="nl-NL"/>
        </w:rPr>
        <w:t xml:space="preserve"> tỉnh Bắc Kạn ban hành đơn giá bồi thường nhà ở, công trình phục vụ sinh hoạt của hộ gia đình, cá nhân khi </w:t>
      </w:r>
      <w:r w:rsidR="00956D57">
        <w:rPr>
          <w:i/>
          <w:color w:val="000000"/>
          <w:lang w:val="nl-NL"/>
        </w:rPr>
        <w:t>|N</w:t>
      </w:r>
      <w:r w:rsidRPr="0020409A">
        <w:rPr>
          <w:i/>
          <w:color w:val="000000"/>
          <w:lang w:val="nl-NL"/>
        </w:rPr>
        <w:t>hà nước thu hồi đất trên địa bàn tỉnh Bắc Kạn;</w:t>
      </w:r>
    </w:p>
    <w:p w:rsidR="00617C32" w:rsidRPr="0020409A" w:rsidRDefault="00617C32" w:rsidP="00DA4932">
      <w:pPr>
        <w:spacing w:before="120" w:after="120" w:line="400" w:lineRule="exact"/>
        <w:ind w:firstLine="720"/>
        <w:jc w:val="both"/>
        <w:rPr>
          <w:bCs/>
          <w:i/>
        </w:rPr>
      </w:pPr>
      <w:r w:rsidRPr="0020409A">
        <w:rPr>
          <w:bCs/>
          <w:i/>
          <w:lang w:val="nl-NL"/>
        </w:rPr>
        <w:t>Theo đề nghị của Sở Tài chính tại Tờ trình số 51/TTr-STC ngày 08/4/2022</w:t>
      </w:r>
      <w:r w:rsidRPr="0020409A">
        <w:rPr>
          <w:bCs/>
          <w:i/>
        </w:rPr>
        <w:t>.</w:t>
      </w:r>
    </w:p>
    <w:p w:rsidR="00617C32" w:rsidRPr="0020409A" w:rsidRDefault="00617C32" w:rsidP="00DA4932">
      <w:pPr>
        <w:widowControl w:val="0"/>
        <w:spacing w:before="360" w:after="360" w:line="240" w:lineRule="auto"/>
        <w:jc w:val="center"/>
        <w:rPr>
          <w:b/>
          <w:lang w:val="pt-BR"/>
        </w:rPr>
      </w:pPr>
      <w:r w:rsidRPr="0020409A">
        <w:rPr>
          <w:b/>
          <w:lang w:val="pt-BR"/>
        </w:rPr>
        <w:t>QUYẾT ĐỊNH:</w:t>
      </w:r>
    </w:p>
    <w:p w:rsidR="00617C32" w:rsidRPr="0020409A" w:rsidRDefault="00617C32" w:rsidP="00DA4932">
      <w:pPr>
        <w:widowControl w:val="0"/>
        <w:spacing w:before="120" w:after="120" w:line="380" w:lineRule="exact"/>
        <w:ind w:firstLine="720"/>
        <w:jc w:val="both"/>
        <w:rPr>
          <w:bCs/>
          <w:i/>
          <w:lang w:val="nl-NL"/>
        </w:rPr>
      </w:pPr>
      <w:r w:rsidRPr="0020409A">
        <w:rPr>
          <w:b/>
          <w:lang w:val="pt-BR"/>
        </w:rPr>
        <w:t xml:space="preserve">Điều 1. </w:t>
      </w:r>
      <w:r w:rsidRPr="0020409A">
        <w:rPr>
          <w:lang w:val="pt-BR"/>
        </w:rPr>
        <w:t xml:space="preserve">Ban hành bảng </w:t>
      </w:r>
      <w:r w:rsidRPr="0020409A">
        <w:rPr>
          <w:color w:val="000000"/>
        </w:rPr>
        <w:t xml:space="preserve">đơn giá nhân công để thu thuế giá trị gia tăng, thuế thu nhập cá nhân trong xây dựng cơ bản tư nhân, hộ gia đình </w:t>
      </w:r>
      <w:r w:rsidRPr="0020409A">
        <w:rPr>
          <w:lang w:val="pt-BR"/>
        </w:rPr>
        <w:t>trên địa bàn tỉnh Bắc Kạn</w:t>
      </w:r>
      <w:r w:rsidRPr="0020409A">
        <w:rPr>
          <w:bCs/>
          <w:lang w:val="nl-NL"/>
        </w:rPr>
        <w:t xml:space="preserve"> như biểu chi tiết kèm theo Quyết định này</w:t>
      </w:r>
      <w:r w:rsidRPr="0020409A">
        <w:rPr>
          <w:bCs/>
          <w:i/>
          <w:lang w:val="nl-NL"/>
        </w:rPr>
        <w:t>.</w:t>
      </w:r>
    </w:p>
    <w:p w:rsidR="00617C32" w:rsidRDefault="00617C32" w:rsidP="00DA4932">
      <w:pPr>
        <w:spacing w:before="120" w:after="120" w:line="400" w:lineRule="exact"/>
        <w:ind w:firstLine="720"/>
        <w:jc w:val="both"/>
        <w:rPr>
          <w:lang w:val="nl-NL"/>
        </w:rPr>
      </w:pPr>
      <w:r w:rsidRPr="0020409A">
        <w:rPr>
          <w:lang w:val="nl-NL"/>
        </w:rPr>
        <w:t xml:space="preserve">Đơn giá tại biểu chi tiết là mức giá tối thiểu làm căn cứ tính thuế. Trường hợp hợp đồng giá nhân công giữa hộ gia đình, cá nhân với nhà thầu, tổ, đội, cá nhân nhận xây dựng nhà và các hạng mục riêng lẻ cao hơn mức giá quy định tại Quyết định này thì tính theo hợp đồng được ký kết giữa </w:t>
      </w:r>
      <w:r w:rsidR="00DA4932">
        <w:rPr>
          <w:lang w:val="nl-NL"/>
        </w:rPr>
        <w:t>0</w:t>
      </w:r>
      <w:r w:rsidRPr="0020409A">
        <w:rPr>
          <w:lang w:val="nl-NL"/>
        </w:rPr>
        <w:t xml:space="preserve">2 bên. Trường hợp hợp đồng giá nhân công giữa </w:t>
      </w:r>
      <w:r w:rsidR="00DA4932">
        <w:rPr>
          <w:lang w:val="nl-NL"/>
        </w:rPr>
        <w:t>0</w:t>
      </w:r>
      <w:r w:rsidRPr="0020409A">
        <w:rPr>
          <w:lang w:val="nl-NL"/>
        </w:rPr>
        <w:t>2 bên thấp hơn mức giá quy định tại Quyết định này thì tính theo đơn giá tại Quyết định này.</w:t>
      </w:r>
    </w:p>
    <w:p w:rsidR="00617C32" w:rsidRPr="0020409A" w:rsidRDefault="00617C32" w:rsidP="00DA4932">
      <w:pPr>
        <w:spacing w:before="120" w:after="120" w:line="400" w:lineRule="exact"/>
        <w:ind w:firstLine="720"/>
        <w:jc w:val="both"/>
        <w:rPr>
          <w:lang w:val="it-IT"/>
        </w:rPr>
      </w:pPr>
      <w:r w:rsidRPr="0020409A">
        <w:rPr>
          <w:b/>
          <w:lang w:val="it-IT"/>
        </w:rPr>
        <w:lastRenderedPageBreak/>
        <w:t>Điều 2.</w:t>
      </w:r>
      <w:r w:rsidRPr="0020409A">
        <w:rPr>
          <w:lang w:val="it-IT"/>
        </w:rPr>
        <w:t xml:space="preserve"> Tổ chức thực hiện</w:t>
      </w:r>
    </w:p>
    <w:p w:rsidR="00617C32" w:rsidRPr="0020409A" w:rsidRDefault="00617C32" w:rsidP="00DA4932">
      <w:pPr>
        <w:spacing w:before="120" w:after="120" w:line="400" w:lineRule="exact"/>
        <w:ind w:firstLine="720"/>
        <w:jc w:val="both"/>
        <w:rPr>
          <w:bCs/>
          <w:lang w:val="nl-NL"/>
        </w:rPr>
      </w:pPr>
      <w:r w:rsidRPr="0020409A">
        <w:t xml:space="preserve">1. Các </w:t>
      </w:r>
      <w:r w:rsidR="00DA4932">
        <w:t>s</w:t>
      </w:r>
      <w:r w:rsidRPr="0020409A">
        <w:t xml:space="preserve">ở, ban, ngành; </w:t>
      </w:r>
      <w:r w:rsidR="00DA4932">
        <w:t>Ủy ban nhân dân</w:t>
      </w:r>
      <w:r w:rsidRPr="0020409A">
        <w:t xml:space="preserve"> các huyện, thành phố đ</w:t>
      </w:r>
      <w:r w:rsidRPr="0020409A">
        <w:rPr>
          <w:bCs/>
          <w:lang w:val="nl-NL"/>
        </w:rPr>
        <w:t>ẩy mạnh công tác tuyên truyền để địa phương, người dân biết và thực hiện nộp thuế theo quy định.</w:t>
      </w:r>
    </w:p>
    <w:p w:rsidR="00617C32" w:rsidRPr="0020409A" w:rsidRDefault="00617C32" w:rsidP="00DA4932">
      <w:pPr>
        <w:spacing w:before="120" w:after="120" w:line="400" w:lineRule="exact"/>
        <w:ind w:firstLine="720"/>
        <w:jc w:val="both"/>
      </w:pPr>
      <w:r w:rsidRPr="0020409A">
        <w:t>2. Cục Thuế tỉnh theo chức năng, nhiệm vụ phối hợp với các cơ quan, đơn vị, địa phương trong việc tổ chức triển khai thực hiện thu thuế giá trị gia tăng, thuế thu nhập cá nhân trong xây dựng cơ bản tư nhân, hộ gia đình trên địa bàn tỉnh Bắc Kạn theo quy định.</w:t>
      </w:r>
    </w:p>
    <w:p w:rsidR="00617C32" w:rsidRPr="0020409A" w:rsidRDefault="00617C32" w:rsidP="00DA4932">
      <w:pPr>
        <w:spacing w:before="120" w:after="120" w:line="400" w:lineRule="exact"/>
        <w:ind w:firstLine="720"/>
        <w:jc w:val="both"/>
      </w:pPr>
      <w:r w:rsidRPr="0020409A">
        <w:rPr>
          <w:b/>
        </w:rPr>
        <w:t>Điều 3.</w:t>
      </w:r>
      <w:r w:rsidRPr="0020409A">
        <w:t xml:space="preserve"> Chánh Văn phòng Ủy ban nhân dân tỉnh, Cục trưởng Cục Thuế tỉnh; Giám đốc các </w:t>
      </w:r>
      <w:r w:rsidR="00956D57">
        <w:t>s</w:t>
      </w:r>
      <w:r w:rsidRPr="0020409A">
        <w:t xml:space="preserve">ở, Thủ trưởng các ban, ngành; Chủ tịch </w:t>
      </w:r>
      <w:r w:rsidR="00DA4932">
        <w:t>Ủy ban nhân dân</w:t>
      </w:r>
      <w:r w:rsidRPr="0020409A">
        <w:t xml:space="preserve"> các huyện, thành phố và các cơ quan, tổ chức,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617C32" w:rsidRPr="00D6284E" w:rsidTr="006E4BF3">
        <w:trPr>
          <w:trHeight w:val="132"/>
        </w:trPr>
        <w:tc>
          <w:tcPr>
            <w:tcW w:w="4003" w:type="dxa"/>
          </w:tcPr>
          <w:p w:rsidR="00617C32" w:rsidRPr="00D6284E" w:rsidRDefault="00617C32" w:rsidP="006E4BF3">
            <w:pPr>
              <w:spacing w:after="0" w:line="240" w:lineRule="auto"/>
              <w:rPr>
                <w:rFonts w:cs="Times New Roman"/>
                <w:szCs w:val="28"/>
              </w:rPr>
            </w:pPr>
          </w:p>
          <w:p w:rsidR="00617C32" w:rsidRPr="00D6284E" w:rsidRDefault="00617C32" w:rsidP="006E4BF3">
            <w:pPr>
              <w:spacing w:after="0" w:line="240" w:lineRule="auto"/>
              <w:rPr>
                <w:rFonts w:cs="Times New Roman"/>
                <w:szCs w:val="28"/>
              </w:rPr>
            </w:pPr>
          </w:p>
        </w:tc>
        <w:tc>
          <w:tcPr>
            <w:tcW w:w="5353" w:type="dxa"/>
          </w:tcPr>
          <w:p w:rsidR="00617C32" w:rsidRPr="00D6284E" w:rsidRDefault="00617C32" w:rsidP="006E4BF3">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617C32" w:rsidRDefault="00617C32" w:rsidP="006E4BF3">
            <w:pPr>
              <w:tabs>
                <w:tab w:val="center" w:pos="6946"/>
              </w:tabs>
              <w:spacing w:after="0" w:line="240" w:lineRule="auto"/>
              <w:jc w:val="center"/>
              <w:rPr>
                <w:rFonts w:cs="Times New Roman"/>
                <w:b/>
                <w:szCs w:val="28"/>
              </w:rPr>
            </w:pPr>
            <w:r w:rsidRPr="00D6284E">
              <w:rPr>
                <w:rFonts w:cs="Times New Roman"/>
                <w:b/>
                <w:szCs w:val="28"/>
              </w:rPr>
              <w:t>CHỦ TỊCH</w:t>
            </w:r>
          </w:p>
          <w:p w:rsidR="00617C32" w:rsidRDefault="00617C32" w:rsidP="006E4BF3">
            <w:pPr>
              <w:tabs>
                <w:tab w:val="center" w:pos="6946"/>
              </w:tabs>
              <w:spacing w:after="0" w:line="240" w:lineRule="auto"/>
              <w:jc w:val="center"/>
              <w:rPr>
                <w:rFonts w:cs="Times New Roman"/>
                <w:b/>
                <w:szCs w:val="28"/>
              </w:rPr>
            </w:pPr>
          </w:p>
          <w:p w:rsidR="00617C32" w:rsidRDefault="00617C32" w:rsidP="006E4BF3">
            <w:pPr>
              <w:tabs>
                <w:tab w:val="center" w:pos="6946"/>
              </w:tabs>
              <w:spacing w:after="0" w:line="240" w:lineRule="auto"/>
              <w:jc w:val="center"/>
              <w:rPr>
                <w:rFonts w:cs="Times New Roman"/>
                <w:b/>
                <w:szCs w:val="28"/>
              </w:rPr>
            </w:pPr>
          </w:p>
          <w:p w:rsidR="00617C32" w:rsidRDefault="00617C32" w:rsidP="006E4BF3">
            <w:pPr>
              <w:tabs>
                <w:tab w:val="center" w:pos="6946"/>
              </w:tabs>
              <w:spacing w:after="0" w:line="240" w:lineRule="auto"/>
              <w:jc w:val="center"/>
              <w:rPr>
                <w:rFonts w:cs="Times New Roman"/>
                <w:b/>
                <w:szCs w:val="28"/>
              </w:rPr>
            </w:pPr>
          </w:p>
          <w:p w:rsidR="00617C32" w:rsidRPr="00D6284E" w:rsidRDefault="00617C32" w:rsidP="006E4BF3">
            <w:pPr>
              <w:tabs>
                <w:tab w:val="center" w:pos="6946"/>
              </w:tabs>
              <w:spacing w:after="0" w:line="240" w:lineRule="auto"/>
              <w:jc w:val="center"/>
              <w:rPr>
                <w:rFonts w:cs="Times New Roman"/>
                <w:b/>
                <w:szCs w:val="28"/>
              </w:rPr>
            </w:pPr>
          </w:p>
          <w:p w:rsidR="00617C32" w:rsidRPr="00D6284E" w:rsidRDefault="00617C32" w:rsidP="006E4BF3">
            <w:pPr>
              <w:spacing w:after="0" w:line="240" w:lineRule="auto"/>
              <w:jc w:val="center"/>
              <w:rPr>
                <w:rFonts w:cs="Times New Roman"/>
                <w:szCs w:val="28"/>
              </w:rPr>
            </w:pPr>
            <w:r>
              <w:rPr>
                <w:rFonts w:cs="Times New Roman"/>
                <w:b/>
                <w:szCs w:val="28"/>
              </w:rPr>
              <w:t>Nguyễn Đăng Bình</w:t>
            </w:r>
          </w:p>
        </w:tc>
      </w:tr>
    </w:tbl>
    <w:p w:rsidR="00617C32" w:rsidRPr="00D6284E" w:rsidRDefault="00617C32" w:rsidP="00617C32">
      <w:pPr>
        <w:rPr>
          <w:rFonts w:cs="Times New Roman"/>
          <w:szCs w:val="28"/>
        </w:rPr>
      </w:pPr>
    </w:p>
    <w:p w:rsidR="00036B89" w:rsidRDefault="00036B89"/>
    <w:p w:rsidR="008A3E1B" w:rsidRDefault="008A3E1B"/>
    <w:p w:rsidR="008A3E1B" w:rsidRDefault="008A3E1B"/>
    <w:p w:rsidR="008A3E1B" w:rsidRDefault="008A3E1B"/>
    <w:p w:rsidR="008A3E1B" w:rsidRDefault="008A3E1B"/>
    <w:p w:rsidR="008A3E1B" w:rsidRDefault="008A3E1B"/>
    <w:p w:rsidR="008A3E1B" w:rsidRDefault="008A3E1B"/>
    <w:p w:rsidR="008A3E1B" w:rsidRDefault="008A3E1B"/>
    <w:p w:rsidR="008A3E1B" w:rsidRDefault="008A3E1B"/>
    <w:p w:rsidR="008A3E1B" w:rsidRDefault="008A3E1B"/>
    <w:p w:rsidR="008A3E1B" w:rsidRDefault="008A3E1B"/>
    <w:p w:rsidR="008A3E1B" w:rsidRPr="00841B6B" w:rsidRDefault="008A3E1B" w:rsidP="00841B6B">
      <w:pPr>
        <w:spacing w:after="0" w:line="240" w:lineRule="auto"/>
        <w:jc w:val="center"/>
        <w:rPr>
          <w:b/>
          <w:bCs/>
          <w:szCs w:val="28"/>
        </w:rPr>
      </w:pPr>
      <w:r w:rsidRPr="00841B6B">
        <w:rPr>
          <w:b/>
          <w:bCs/>
          <w:szCs w:val="28"/>
        </w:rPr>
        <w:lastRenderedPageBreak/>
        <w:t>BẢNG ĐƠN GIÁ NHÂN CÔNG ÁP DỤNG TÍNH THUẾ</w:t>
      </w:r>
    </w:p>
    <w:p w:rsidR="00841B6B" w:rsidRDefault="008A3E1B" w:rsidP="00841B6B">
      <w:pPr>
        <w:spacing w:after="0" w:line="240" w:lineRule="auto"/>
        <w:jc w:val="center"/>
        <w:rPr>
          <w:bCs/>
          <w:i/>
          <w:szCs w:val="28"/>
        </w:rPr>
      </w:pPr>
      <w:r w:rsidRPr="00841B6B">
        <w:rPr>
          <w:bCs/>
          <w:i/>
          <w:szCs w:val="28"/>
        </w:rPr>
        <w:t>(Kèm theo Quyết định số</w:t>
      </w:r>
      <w:r w:rsidR="00841B6B">
        <w:rPr>
          <w:bCs/>
          <w:i/>
          <w:szCs w:val="28"/>
        </w:rPr>
        <w:t xml:space="preserve"> 635/</w:t>
      </w:r>
      <w:r w:rsidRPr="00841B6B">
        <w:rPr>
          <w:bCs/>
          <w:i/>
          <w:szCs w:val="28"/>
        </w:rPr>
        <w:t>QĐ-UBND</w:t>
      </w:r>
    </w:p>
    <w:p w:rsidR="008A3E1B" w:rsidRPr="00841B6B" w:rsidRDefault="008A3E1B" w:rsidP="00841B6B">
      <w:pPr>
        <w:spacing w:after="0" w:line="240" w:lineRule="auto"/>
        <w:jc w:val="center"/>
        <w:rPr>
          <w:bCs/>
          <w:i/>
          <w:szCs w:val="28"/>
        </w:rPr>
      </w:pPr>
      <w:r w:rsidRPr="00841B6B">
        <w:rPr>
          <w:bCs/>
          <w:i/>
          <w:szCs w:val="28"/>
        </w:rPr>
        <w:t xml:space="preserve">ngày </w:t>
      </w:r>
      <w:r w:rsidR="00956D57">
        <w:rPr>
          <w:bCs/>
          <w:i/>
          <w:szCs w:val="28"/>
        </w:rPr>
        <w:t xml:space="preserve">21 </w:t>
      </w:r>
      <w:r w:rsidR="00841B6B">
        <w:rPr>
          <w:bCs/>
          <w:i/>
          <w:szCs w:val="28"/>
        </w:rPr>
        <w:t xml:space="preserve">tháng 4 năm </w:t>
      </w:r>
      <w:r w:rsidRPr="00841B6B">
        <w:rPr>
          <w:bCs/>
          <w:i/>
          <w:szCs w:val="28"/>
        </w:rPr>
        <w:t xml:space="preserve">2022 của </w:t>
      </w:r>
      <w:r w:rsidR="00841B6B">
        <w:rPr>
          <w:bCs/>
          <w:i/>
          <w:szCs w:val="28"/>
        </w:rPr>
        <w:t>Ủy ban nhân dân</w:t>
      </w:r>
      <w:r w:rsidRPr="00841B6B">
        <w:rPr>
          <w:bCs/>
          <w:i/>
          <w:szCs w:val="28"/>
        </w:rPr>
        <w:t xml:space="preserve"> tỉnh)</w:t>
      </w:r>
    </w:p>
    <w:p w:rsidR="008A3E1B" w:rsidRPr="00841B6B" w:rsidRDefault="00841B6B" w:rsidP="00841B6B">
      <w:pPr>
        <w:jc w:val="center"/>
        <w:rPr>
          <w:bCs/>
          <w:i/>
          <w:sz w:val="26"/>
          <w:szCs w:val="26"/>
          <w:vertAlign w:val="superscript"/>
        </w:rPr>
      </w:pPr>
      <w:r w:rsidRPr="00841B6B">
        <w:rPr>
          <w:bCs/>
          <w:i/>
          <w:sz w:val="26"/>
          <w:szCs w:val="26"/>
          <w:vertAlign w:val="superscript"/>
        </w:rPr>
        <w:t>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99"/>
        <w:gridCol w:w="4088"/>
        <w:gridCol w:w="1701"/>
        <w:gridCol w:w="1303"/>
        <w:gridCol w:w="1555"/>
      </w:tblGrid>
      <w:tr w:rsidR="00332A61" w:rsidRPr="006A7239" w:rsidTr="00332A61">
        <w:trPr>
          <w:trHeight w:val="20"/>
          <w:tblHeader/>
        </w:trPr>
        <w:tc>
          <w:tcPr>
            <w:tcW w:w="374" w:type="pct"/>
            <w:vMerge w:val="restart"/>
            <w:tcBorders>
              <w:top w:val="single" w:sz="4" w:space="0" w:color="auto"/>
            </w:tcBorders>
            <w:shd w:val="clear" w:color="auto" w:fill="auto"/>
            <w:noWrap/>
            <w:vAlign w:val="center"/>
            <w:hideMark/>
          </w:tcPr>
          <w:p w:rsidR="008A3E1B" w:rsidRDefault="008A3E1B" w:rsidP="008A3E1B">
            <w:pPr>
              <w:spacing w:after="0" w:line="240" w:lineRule="auto"/>
              <w:jc w:val="center"/>
              <w:rPr>
                <w:rFonts w:cs="Times New Roman"/>
                <w:b/>
                <w:bCs/>
                <w:szCs w:val="28"/>
              </w:rPr>
            </w:pPr>
            <w:r w:rsidRPr="008A3E1B">
              <w:rPr>
                <w:rFonts w:cs="Times New Roman"/>
                <w:b/>
                <w:bCs/>
                <w:szCs w:val="28"/>
              </w:rPr>
              <w:t>S</w:t>
            </w:r>
          </w:p>
          <w:p w:rsidR="008A3E1B" w:rsidRPr="008A3E1B" w:rsidRDefault="008A3E1B" w:rsidP="008A3E1B">
            <w:pPr>
              <w:spacing w:after="0" w:line="240" w:lineRule="auto"/>
              <w:jc w:val="center"/>
              <w:rPr>
                <w:rFonts w:cs="Times New Roman"/>
                <w:b/>
                <w:bCs/>
                <w:szCs w:val="28"/>
              </w:rPr>
            </w:pPr>
            <w:r w:rsidRPr="008A3E1B">
              <w:rPr>
                <w:rFonts w:cs="Times New Roman"/>
                <w:b/>
                <w:bCs/>
                <w:szCs w:val="28"/>
              </w:rPr>
              <w:t>TT</w:t>
            </w:r>
          </w:p>
        </w:tc>
        <w:tc>
          <w:tcPr>
            <w:tcW w:w="2187" w:type="pct"/>
            <w:vMerge w:val="restart"/>
            <w:tcBorders>
              <w:top w:val="single" w:sz="4" w:space="0" w:color="auto"/>
            </w:tcBorders>
            <w:shd w:val="clear" w:color="auto" w:fill="auto"/>
            <w:noWrap/>
            <w:vAlign w:val="center"/>
            <w:hideMark/>
          </w:tcPr>
          <w:p w:rsidR="008A3E1B" w:rsidRPr="008A3E1B" w:rsidRDefault="00B40008" w:rsidP="008A3E1B">
            <w:pPr>
              <w:spacing w:after="0" w:line="240" w:lineRule="auto"/>
              <w:jc w:val="center"/>
              <w:rPr>
                <w:rFonts w:cs="Times New Roman"/>
                <w:b/>
                <w:bCs/>
                <w:szCs w:val="28"/>
              </w:rPr>
            </w:pPr>
            <w:r>
              <w:rPr>
                <w:rFonts w:cs="Times New Roman"/>
                <w:b/>
                <w:bCs/>
                <w:szCs w:val="28"/>
              </w:rPr>
              <w:t>Danh mục</w:t>
            </w:r>
          </w:p>
        </w:tc>
        <w:tc>
          <w:tcPr>
            <w:tcW w:w="906" w:type="pct"/>
            <w:vMerge w:val="restart"/>
            <w:tcBorders>
              <w:top w:val="single" w:sz="4" w:space="0" w:color="auto"/>
            </w:tcBorders>
            <w:shd w:val="clear" w:color="auto" w:fill="auto"/>
            <w:vAlign w:val="center"/>
            <w:hideMark/>
          </w:tcPr>
          <w:p w:rsidR="008A3E1B" w:rsidRPr="008A3E1B" w:rsidRDefault="008A3E1B" w:rsidP="008A3E1B">
            <w:pPr>
              <w:spacing w:after="0" w:line="240" w:lineRule="auto"/>
              <w:jc w:val="center"/>
              <w:rPr>
                <w:rFonts w:cs="Times New Roman"/>
                <w:b/>
                <w:szCs w:val="28"/>
              </w:rPr>
            </w:pPr>
            <w:r w:rsidRPr="008A3E1B">
              <w:rPr>
                <w:rFonts w:cs="Times New Roman"/>
                <w:b/>
                <w:szCs w:val="28"/>
              </w:rPr>
              <w:t>ĐVT</w:t>
            </w:r>
          </w:p>
        </w:tc>
        <w:tc>
          <w:tcPr>
            <w:tcW w:w="1529" w:type="pct"/>
            <w:gridSpan w:val="2"/>
            <w:tcBorders>
              <w:top w:val="single" w:sz="4" w:space="0" w:color="auto"/>
            </w:tcBorders>
            <w:shd w:val="clear" w:color="auto" w:fill="auto"/>
            <w:vAlign w:val="center"/>
            <w:hideMark/>
          </w:tcPr>
          <w:p w:rsidR="008A3E1B" w:rsidRPr="008A3E1B" w:rsidRDefault="008A3E1B" w:rsidP="008A3E1B">
            <w:pPr>
              <w:spacing w:after="0" w:line="240" w:lineRule="auto"/>
              <w:jc w:val="center"/>
              <w:rPr>
                <w:rFonts w:cs="Times New Roman"/>
                <w:b/>
                <w:bCs/>
                <w:szCs w:val="28"/>
              </w:rPr>
            </w:pPr>
            <w:r w:rsidRPr="008A3E1B">
              <w:rPr>
                <w:rFonts w:cs="Times New Roman"/>
                <w:b/>
                <w:bCs/>
                <w:szCs w:val="28"/>
              </w:rPr>
              <w:t>Đơn giá nhân công áp dụng tính thuế trên địa bàn tỉnh Bắc Kạn</w:t>
            </w:r>
          </w:p>
        </w:tc>
      </w:tr>
      <w:tr w:rsidR="00332A61" w:rsidRPr="006A7239" w:rsidTr="00332A61">
        <w:trPr>
          <w:trHeight w:val="20"/>
          <w:tblHeader/>
        </w:trPr>
        <w:tc>
          <w:tcPr>
            <w:tcW w:w="374" w:type="pct"/>
            <w:vMerge/>
            <w:vAlign w:val="center"/>
            <w:hideMark/>
          </w:tcPr>
          <w:p w:rsidR="008A3E1B" w:rsidRPr="008A3E1B" w:rsidRDefault="008A3E1B" w:rsidP="008A3E1B">
            <w:pPr>
              <w:spacing w:after="0" w:line="240" w:lineRule="auto"/>
              <w:jc w:val="center"/>
              <w:rPr>
                <w:rFonts w:cs="Times New Roman"/>
                <w:b/>
                <w:bCs/>
                <w:szCs w:val="28"/>
              </w:rPr>
            </w:pPr>
          </w:p>
        </w:tc>
        <w:tc>
          <w:tcPr>
            <w:tcW w:w="2187" w:type="pct"/>
            <w:vMerge/>
            <w:vAlign w:val="center"/>
            <w:hideMark/>
          </w:tcPr>
          <w:p w:rsidR="008A3E1B" w:rsidRPr="008A3E1B" w:rsidRDefault="008A3E1B" w:rsidP="008A3E1B">
            <w:pPr>
              <w:spacing w:after="0" w:line="240" w:lineRule="auto"/>
              <w:rPr>
                <w:rFonts w:cs="Times New Roman"/>
                <w:b/>
                <w:bCs/>
                <w:szCs w:val="28"/>
              </w:rPr>
            </w:pPr>
          </w:p>
        </w:tc>
        <w:tc>
          <w:tcPr>
            <w:tcW w:w="906" w:type="pct"/>
            <w:vMerge/>
            <w:vAlign w:val="center"/>
            <w:hideMark/>
          </w:tcPr>
          <w:p w:rsidR="008A3E1B" w:rsidRPr="008A3E1B" w:rsidRDefault="008A3E1B" w:rsidP="008A3E1B">
            <w:pPr>
              <w:spacing w:after="0" w:line="240" w:lineRule="auto"/>
              <w:rPr>
                <w:rFonts w:cs="Times New Roman"/>
                <w:szCs w:val="28"/>
              </w:rPr>
            </w:pPr>
          </w:p>
        </w:tc>
        <w:tc>
          <w:tcPr>
            <w:tcW w:w="697" w:type="pct"/>
            <w:shd w:val="clear" w:color="auto" w:fill="auto"/>
            <w:vAlign w:val="center"/>
            <w:hideMark/>
          </w:tcPr>
          <w:p w:rsidR="008A3E1B" w:rsidRPr="008A3E1B" w:rsidRDefault="008A3E1B" w:rsidP="008A3E1B">
            <w:pPr>
              <w:spacing w:after="0" w:line="240" w:lineRule="auto"/>
              <w:jc w:val="center"/>
              <w:rPr>
                <w:rFonts w:cs="Times New Roman"/>
                <w:b/>
                <w:bCs/>
                <w:szCs w:val="28"/>
              </w:rPr>
            </w:pPr>
            <w:r w:rsidRPr="008A3E1B">
              <w:rPr>
                <w:rFonts w:cs="Times New Roman"/>
                <w:b/>
                <w:bCs/>
                <w:szCs w:val="28"/>
              </w:rPr>
              <w:t>Khu vực các huyện</w:t>
            </w:r>
          </w:p>
        </w:tc>
        <w:tc>
          <w:tcPr>
            <w:tcW w:w="833" w:type="pct"/>
            <w:shd w:val="clear" w:color="auto" w:fill="auto"/>
            <w:vAlign w:val="center"/>
            <w:hideMark/>
          </w:tcPr>
          <w:p w:rsidR="008A3E1B" w:rsidRPr="008A3E1B" w:rsidRDefault="008A3E1B" w:rsidP="008A3E1B">
            <w:pPr>
              <w:spacing w:after="0" w:line="240" w:lineRule="auto"/>
              <w:jc w:val="center"/>
              <w:rPr>
                <w:rFonts w:cs="Times New Roman"/>
                <w:b/>
                <w:bCs/>
                <w:szCs w:val="28"/>
              </w:rPr>
            </w:pPr>
            <w:r w:rsidRPr="008A3E1B">
              <w:rPr>
                <w:rFonts w:cs="Times New Roman"/>
                <w:b/>
                <w:bCs/>
                <w:szCs w:val="28"/>
              </w:rPr>
              <w:t>Khu vực thành phố Bắc Kạn</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A</w:t>
            </w:r>
          </w:p>
        </w:tc>
        <w:tc>
          <w:tcPr>
            <w:tcW w:w="3097" w:type="pct"/>
            <w:gridSpan w:val="2"/>
            <w:shd w:val="clear" w:color="auto" w:fill="auto"/>
            <w:vAlign w:val="center"/>
            <w:hideMark/>
          </w:tcPr>
          <w:p w:rsidR="008A3E1B" w:rsidRPr="008A3E1B" w:rsidRDefault="008A3E1B" w:rsidP="004D5B42">
            <w:pPr>
              <w:spacing w:before="60" w:after="60" w:line="360" w:lineRule="exact"/>
              <w:rPr>
                <w:rFonts w:cs="Times New Roman"/>
                <w:b/>
                <w:bCs/>
                <w:szCs w:val="28"/>
              </w:rPr>
            </w:pPr>
            <w:r w:rsidRPr="008A3E1B">
              <w:rPr>
                <w:rFonts w:cs="Times New Roman"/>
                <w:b/>
                <w:bCs/>
                <w:szCs w:val="28"/>
              </w:rPr>
              <w:t>PHẦN THỨ NHẤT NHÀ Ở CÁC LOẠI</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Loại nhà 01 tầng</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697" w:type="pct"/>
            <w:shd w:val="clear" w:color="auto" w:fill="auto"/>
            <w:noWrap/>
            <w:vAlign w:val="center"/>
          </w:tcPr>
          <w:p w:rsidR="008A3E1B" w:rsidRPr="008A3E1B" w:rsidRDefault="008A3E1B" w:rsidP="004D5B42">
            <w:pPr>
              <w:spacing w:before="60" w:after="60" w:line="360" w:lineRule="exact"/>
              <w:jc w:val="right"/>
              <w:rPr>
                <w:rFonts w:cs="Times New Roman"/>
                <w:spacing w:val="-4"/>
                <w:szCs w:val="28"/>
              </w:rPr>
            </w:pPr>
          </w:p>
        </w:tc>
        <w:tc>
          <w:tcPr>
            <w:tcW w:w="833" w:type="pct"/>
            <w:shd w:val="clear" w:color="auto" w:fill="auto"/>
            <w:noWrap/>
            <w:vAlign w:val="center"/>
          </w:tcPr>
          <w:p w:rsidR="008A3E1B" w:rsidRPr="008A3E1B" w:rsidRDefault="008A3E1B" w:rsidP="004D5B42">
            <w:pPr>
              <w:spacing w:before="60" w:after="60" w:line="360" w:lineRule="exact"/>
              <w:jc w:val="right"/>
              <w:rPr>
                <w:rFonts w:cs="Times New Roman"/>
                <w:spacing w:val="-4"/>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I.1</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Tường 110, bổ trụ, mái dốc</w:t>
            </w:r>
          </w:p>
        </w:tc>
        <w:tc>
          <w:tcPr>
            <w:tcW w:w="906" w:type="pct"/>
            <w:shd w:val="clear" w:color="auto" w:fill="auto"/>
            <w:vAlign w:val="center"/>
            <w:hideMark/>
          </w:tcPr>
          <w:p w:rsidR="008A3E1B" w:rsidRPr="008A3E1B" w:rsidRDefault="008A3E1B" w:rsidP="004D5B42">
            <w:pPr>
              <w:spacing w:before="60" w:after="60" w:line="360" w:lineRule="exact"/>
              <w:rPr>
                <w:rFonts w:cs="Times New Roman"/>
                <w:szCs w:val="28"/>
              </w:rPr>
            </w:pPr>
            <w:r w:rsidRPr="008A3E1B">
              <w:rPr>
                <w:rFonts w:cs="Times New Roman"/>
                <w:szCs w:val="28"/>
              </w:rPr>
              <w:t> </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lá các loại</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500.000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517.000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501.000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521.000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3</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503.000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523.000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4</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519.000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540.000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I.2</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Tường 220, mái dốc</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5</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lá các loại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511.000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531.000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6</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514.000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534.000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7</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516.000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536.000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8</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532.000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553.000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I.3</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 xml:space="preserve">Tường 220, </w:t>
            </w:r>
            <w:r>
              <w:rPr>
                <w:rFonts w:cs="Times New Roman"/>
                <w:b/>
                <w:bCs/>
                <w:szCs w:val="28"/>
              </w:rPr>
              <w:t>hiên bê tông cốt thép</w:t>
            </w:r>
            <w:r w:rsidRPr="008A3E1B">
              <w:rPr>
                <w:rFonts w:cs="Times New Roman"/>
                <w:b/>
                <w:bCs/>
                <w:szCs w:val="28"/>
              </w:rPr>
              <w:t>, mái dốc</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9</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lá các loại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584.000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607.000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10</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587.000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610.000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11</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588.000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611.000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12</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603.000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626.000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I.4</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 xml:space="preserve">Tường 220, mái </w:t>
            </w:r>
            <w:r>
              <w:rPr>
                <w:rFonts w:cs="Times New Roman"/>
                <w:b/>
                <w:bCs/>
                <w:szCs w:val="28"/>
              </w:rPr>
              <w:t>bê tông cốt thép</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13</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không có chống nóng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552.000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574.000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14</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lợp lá các loại</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588.000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611.000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15</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591.000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615.000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lastRenderedPageBreak/>
              <w:t>16</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623.000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647.000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17</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Lát gạch</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634.000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659.000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18</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657.000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683.000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I.5</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 xml:space="preserve">Khung chịu lực kết hợp tường xây 110, mái </w:t>
            </w:r>
            <w:r>
              <w:rPr>
                <w:rFonts w:cs="Times New Roman"/>
                <w:b/>
                <w:bCs/>
                <w:szCs w:val="28"/>
              </w:rPr>
              <w:t>bê tông cốt thép</w:t>
            </w:r>
          </w:p>
        </w:tc>
        <w:tc>
          <w:tcPr>
            <w:tcW w:w="906" w:type="pct"/>
            <w:shd w:val="clear" w:color="auto" w:fill="auto"/>
            <w:vAlign w:val="center"/>
          </w:tcPr>
          <w:p w:rsidR="008A3E1B" w:rsidRPr="008A3E1B" w:rsidRDefault="008A3E1B" w:rsidP="004D5B42">
            <w:pPr>
              <w:spacing w:before="60" w:after="60" w:line="360" w:lineRule="exact"/>
              <w:rPr>
                <w:rFonts w:cs="Times New Roman"/>
                <w:b/>
                <w:bCs/>
                <w:szCs w:val="28"/>
              </w:rPr>
            </w:pP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19</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không có chống nóng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655.000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680.000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20</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lá các loại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672.000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698.000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21</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676.000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701.000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22</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676.000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702.000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23</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Lát gạch</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679.000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706.000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24</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700.000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730.000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I.6</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 xml:space="preserve">Khung chịu lực kết hợp tường xây 220, mái </w:t>
            </w:r>
            <w:r>
              <w:rPr>
                <w:rFonts w:cs="Times New Roman"/>
                <w:b/>
                <w:bCs/>
                <w:szCs w:val="28"/>
              </w:rPr>
              <w:t>bê tông cốt thép</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25</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không có chống nóng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679.000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706.000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26</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lá các loại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680.000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710.000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27</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693.000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720.000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28</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694.000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721.000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29</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Lát gạch</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704.000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732.000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30</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723.000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752.000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II</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Loại nhà 02 tầng: Gạch chịu lực</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697" w:type="pct"/>
            <w:shd w:val="clear" w:color="auto" w:fill="auto"/>
            <w:noWrap/>
            <w:vAlign w:val="center"/>
          </w:tcPr>
          <w:p w:rsidR="008A3E1B" w:rsidRPr="008A3E1B" w:rsidRDefault="008A3E1B" w:rsidP="004D5B42">
            <w:pPr>
              <w:spacing w:before="60" w:after="60" w:line="360" w:lineRule="exact"/>
              <w:jc w:val="right"/>
              <w:rPr>
                <w:rFonts w:cs="Times New Roman"/>
                <w:b/>
                <w:bCs/>
                <w:szCs w:val="28"/>
              </w:rPr>
            </w:pPr>
          </w:p>
        </w:tc>
        <w:tc>
          <w:tcPr>
            <w:tcW w:w="833" w:type="pct"/>
            <w:shd w:val="clear" w:color="auto" w:fill="auto"/>
            <w:noWrap/>
            <w:vAlign w:val="center"/>
          </w:tcPr>
          <w:p w:rsidR="008A3E1B" w:rsidRPr="008A3E1B" w:rsidRDefault="008A3E1B" w:rsidP="004D5B42">
            <w:pPr>
              <w:spacing w:before="60" w:after="60" w:line="360" w:lineRule="exact"/>
              <w:jc w:val="right"/>
              <w:rPr>
                <w:rFonts w:cs="Times New Roman"/>
                <w:b/>
                <w:bCs/>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80" w:lineRule="exact"/>
              <w:jc w:val="center"/>
              <w:rPr>
                <w:rFonts w:cs="Times New Roman"/>
                <w:szCs w:val="28"/>
              </w:rPr>
            </w:pPr>
            <w:r w:rsidRPr="008A3E1B">
              <w:rPr>
                <w:rFonts w:cs="Times New Roman"/>
                <w:szCs w:val="28"/>
              </w:rPr>
              <w:t>31</w:t>
            </w:r>
          </w:p>
        </w:tc>
        <w:tc>
          <w:tcPr>
            <w:tcW w:w="2187" w:type="pct"/>
            <w:shd w:val="clear" w:color="auto" w:fill="auto"/>
            <w:noWrap/>
            <w:vAlign w:val="center"/>
            <w:hideMark/>
          </w:tcPr>
          <w:p w:rsidR="008A3E1B" w:rsidRPr="008A3E1B" w:rsidRDefault="008A3E1B" w:rsidP="004D5B42">
            <w:pPr>
              <w:spacing w:before="60" w:after="60" w:line="380" w:lineRule="exact"/>
              <w:jc w:val="both"/>
              <w:rPr>
                <w:rFonts w:cs="Times New Roman"/>
                <w:szCs w:val="28"/>
              </w:rPr>
            </w:pPr>
            <w:r w:rsidRPr="008A3E1B">
              <w:rPr>
                <w:rFonts w:cs="Times New Roman"/>
                <w:szCs w:val="28"/>
              </w:rPr>
              <w:t>Mái không có chống nóng</w:t>
            </w:r>
          </w:p>
        </w:tc>
        <w:tc>
          <w:tcPr>
            <w:tcW w:w="906" w:type="pct"/>
            <w:shd w:val="clear" w:color="auto" w:fill="auto"/>
            <w:vAlign w:val="center"/>
          </w:tcPr>
          <w:p w:rsidR="008A3E1B" w:rsidRPr="008A3E1B" w:rsidRDefault="00A65448" w:rsidP="004D5B42">
            <w:pPr>
              <w:spacing w:before="60" w:after="60" w:line="38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681.000</w:t>
            </w:r>
          </w:p>
        </w:tc>
        <w:tc>
          <w:tcPr>
            <w:tcW w:w="833"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708.000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80" w:lineRule="exact"/>
              <w:jc w:val="center"/>
              <w:rPr>
                <w:rFonts w:cs="Times New Roman"/>
                <w:szCs w:val="28"/>
              </w:rPr>
            </w:pPr>
            <w:r w:rsidRPr="008A3E1B">
              <w:rPr>
                <w:rFonts w:cs="Times New Roman"/>
                <w:szCs w:val="28"/>
              </w:rPr>
              <w:t>32</w:t>
            </w:r>
          </w:p>
        </w:tc>
        <w:tc>
          <w:tcPr>
            <w:tcW w:w="2187" w:type="pct"/>
            <w:shd w:val="clear" w:color="auto" w:fill="auto"/>
            <w:noWrap/>
            <w:vAlign w:val="center"/>
            <w:hideMark/>
          </w:tcPr>
          <w:p w:rsidR="008A3E1B" w:rsidRPr="008A3E1B" w:rsidRDefault="008A3E1B" w:rsidP="004D5B42">
            <w:pPr>
              <w:spacing w:before="60" w:after="60" w:line="38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4D5B42">
            <w:pPr>
              <w:spacing w:before="60" w:after="60" w:line="38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690.000</w:t>
            </w:r>
          </w:p>
        </w:tc>
        <w:tc>
          <w:tcPr>
            <w:tcW w:w="833"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717.000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80" w:lineRule="exact"/>
              <w:jc w:val="center"/>
              <w:rPr>
                <w:rFonts w:cs="Times New Roman"/>
                <w:szCs w:val="28"/>
              </w:rPr>
            </w:pPr>
            <w:r w:rsidRPr="008A3E1B">
              <w:rPr>
                <w:rFonts w:cs="Times New Roman"/>
                <w:szCs w:val="28"/>
              </w:rPr>
              <w:t>33</w:t>
            </w:r>
          </w:p>
        </w:tc>
        <w:tc>
          <w:tcPr>
            <w:tcW w:w="2187" w:type="pct"/>
            <w:shd w:val="clear" w:color="auto" w:fill="auto"/>
            <w:noWrap/>
            <w:vAlign w:val="center"/>
            <w:hideMark/>
          </w:tcPr>
          <w:p w:rsidR="008A3E1B" w:rsidRPr="008A3E1B" w:rsidRDefault="008A3E1B" w:rsidP="004D5B42">
            <w:pPr>
              <w:spacing w:before="60" w:after="60" w:line="38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4D5B42">
            <w:pPr>
              <w:spacing w:before="60" w:after="60" w:line="38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690.000</w:t>
            </w:r>
          </w:p>
        </w:tc>
        <w:tc>
          <w:tcPr>
            <w:tcW w:w="833"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717.000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80" w:lineRule="exact"/>
              <w:jc w:val="center"/>
              <w:rPr>
                <w:rFonts w:cs="Times New Roman"/>
                <w:szCs w:val="28"/>
              </w:rPr>
            </w:pPr>
            <w:r w:rsidRPr="008A3E1B">
              <w:rPr>
                <w:rFonts w:cs="Times New Roman"/>
                <w:szCs w:val="28"/>
              </w:rPr>
              <w:t>34</w:t>
            </w:r>
          </w:p>
        </w:tc>
        <w:tc>
          <w:tcPr>
            <w:tcW w:w="2187" w:type="pct"/>
            <w:shd w:val="clear" w:color="auto" w:fill="auto"/>
            <w:noWrap/>
            <w:vAlign w:val="center"/>
            <w:hideMark/>
          </w:tcPr>
          <w:p w:rsidR="008A3E1B" w:rsidRPr="008A3E1B" w:rsidRDefault="008A3E1B" w:rsidP="004D5B42">
            <w:pPr>
              <w:spacing w:before="60" w:after="60" w:line="380" w:lineRule="exact"/>
              <w:jc w:val="both"/>
              <w:rPr>
                <w:rFonts w:cs="Times New Roman"/>
                <w:szCs w:val="28"/>
              </w:rPr>
            </w:pPr>
            <w:r w:rsidRPr="008A3E1B">
              <w:rPr>
                <w:rFonts w:cs="Times New Roman"/>
                <w:szCs w:val="28"/>
              </w:rPr>
              <w:t>Lát gạch chống nóng</w:t>
            </w:r>
          </w:p>
        </w:tc>
        <w:tc>
          <w:tcPr>
            <w:tcW w:w="906" w:type="pct"/>
            <w:shd w:val="clear" w:color="auto" w:fill="auto"/>
            <w:vAlign w:val="center"/>
          </w:tcPr>
          <w:p w:rsidR="008A3E1B" w:rsidRPr="008A3E1B" w:rsidRDefault="00A65448" w:rsidP="004D5B42">
            <w:pPr>
              <w:spacing w:before="60" w:after="60" w:line="38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694.000</w:t>
            </w:r>
          </w:p>
        </w:tc>
        <w:tc>
          <w:tcPr>
            <w:tcW w:w="833"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721.000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80" w:lineRule="exact"/>
              <w:jc w:val="center"/>
              <w:rPr>
                <w:rFonts w:cs="Times New Roman"/>
                <w:szCs w:val="28"/>
              </w:rPr>
            </w:pPr>
            <w:r w:rsidRPr="008A3E1B">
              <w:rPr>
                <w:rFonts w:cs="Times New Roman"/>
                <w:szCs w:val="28"/>
              </w:rPr>
              <w:t>35</w:t>
            </w:r>
          </w:p>
        </w:tc>
        <w:tc>
          <w:tcPr>
            <w:tcW w:w="2187" w:type="pct"/>
            <w:shd w:val="clear" w:color="auto" w:fill="auto"/>
            <w:noWrap/>
            <w:vAlign w:val="center"/>
            <w:hideMark/>
          </w:tcPr>
          <w:p w:rsidR="008A3E1B" w:rsidRPr="008A3E1B" w:rsidRDefault="008A3E1B" w:rsidP="004D5B42">
            <w:pPr>
              <w:spacing w:before="60" w:after="60" w:line="38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8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701.000</w:t>
            </w:r>
          </w:p>
        </w:tc>
        <w:tc>
          <w:tcPr>
            <w:tcW w:w="833" w:type="pct"/>
            <w:shd w:val="clear" w:color="auto" w:fill="auto"/>
            <w:noWrap/>
            <w:vAlign w:val="center"/>
            <w:hideMark/>
          </w:tcPr>
          <w:p w:rsidR="008A3E1B" w:rsidRPr="008A3E1B" w:rsidRDefault="008A3E1B" w:rsidP="004D5B42">
            <w:pPr>
              <w:spacing w:before="60" w:after="60" w:line="380" w:lineRule="exact"/>
              <w:jc w:val="right"/>
              <w:rPr>
                <w:rFonts w:cs="Times New Roman"/>
                <w:szCs w:val="28"/>
              </w:rPr>
            </w:pPr>
            <w:r w:rsidRPr="008A3E1B">
              <w:rPr>
                <w:rFonts w:cs="Times New Roman"/>
                <w:szCs w:val="28"/>
              </w:rPr>
              <w:t>728.000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lastRenderedPageBreak/>
              <w:t>III</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Loại nhà 02 tầng: Khung chịu lực</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tcPr>
          <w:p w:rsidR="008A3E1B" w:rsidRPr="008A3E1B" w:rsidRDefault="008A3E1B" w:rsidP="00332A61">
            <w:pPr>
              <w:spacing w:before="60" w:after="60" w:line="340" w:lineRule="exact"/>
              <w:jc w:val="right"/>
              <w:rPr>
                <w:rFonts w:cs="Times New Roman"/>
                <w:b/>
                <w:bCs/>
                <w:szCs w:val="28"/>
              </w:rPr>
            </w:pPr>
          </w:p>
        </w:tc>
        <w:tc>
          <w:tcPr>
            <w:tcW w:w="833" w:type="pct"/>
            <w:shd w:val="clear" w:color="auto" w:fill="auto"/>
            <w:noWrap/>
            <w:vAlign w:val="center"/>
          </w:tcPr>
          <w:p w:rsidR="008A3E1B" w:rsidRPr="008A3E1B" w:rsidRDefault="008A3E1B" w:rsidP="00332A61">
            <w:pPr>
              <w:spacing w:before="60" w:after="60" w:line="340" w:lineRule="exact"/>
              <w:jc w:val="right"/>
              <w:rPr>
                <w:rFonts w:cs="Times New Roman"/>
                <w:b/>
                <w:bCs/>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36</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không có chống nóng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704.000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732.000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37</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705.000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732.000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38</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705.000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733.000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39</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Lát gạch chống nóng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711.000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739.000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40</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712.000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740.000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IV</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Loại nhà 03 tầng: Gạch chịu lực</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tcPr>
          <w:p w:rsidR="008A3E1B" w:rsidRPr="008A3E1B" w:rsidRDefault="008A3E1B" w:rsidP="00332A61">
            <w:pPr>
              <w:spacing w:before="60" w:after="60" w:line="340" w:lineRule="exact"/>
              <w:jc w:val="right"/>
              <w:rPr>
                <w:rFonts w:cs="Times New Roman"/>
                <w:b/>
                <w:bCs/>
                <w:szCs w:val="28"/>
              </w:rPr>
            </w:pPr>
          </w:p>
        </w:tc>
        <w:tc>
          <w:tcPr>
            <w:tcW w:w="833" w:type="pct"/>
            <w:shd w:val="clear" w:color="auto" w:fill="auto"/>
            <w:noWrap/>
            <w:vAlign w:val="center"/>
          </w:tcPr>
          <w:p w:rsidR="008A3E1B" w:rsidRPr="008A3E1B" w:rsidRDefault="008A3E1B" w:rsidP="00332A61">
            <w:pPr>
              <w:spacing w:before="60" w:after="60" w:line="340" w:lineRule="exact"/>
              <w:jc w:val="right"/>
              <w:rPr>
                <w:rFonts w:cs="Times New Roman"/>
                <w:b/>
                <w:bCs/>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41</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710.000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738.000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42</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710.000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738.000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43</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Lát gạch chống nóng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724.000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753.000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44</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729.000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757.000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V</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 xml:space="preserve">Loại nhà 03 tầng: Khung </w:t>
            </w:r>
            <w:r>
              <w:rPr>
                <w:rFonts w:cs="Times New Roman"/>
                <w:b/>
                <w:bCs/>
                <w:szCs w:val="28"/>
              </w:rPr>
              <w:t>bê tông cốt thép</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tcPr>
          <w:p w:rsidR="008A3E1B" w:rsidRPr="008A3E1B" w:rsidRDefault="008A3E1B" w:rsidP="00332A61">
            <w:pPr>
              <w:spacing w:before="60" w:after="60" w:line="340" w:lineRule="exact"/>
              <w:jc w:val="right"/>
              <w:rPr>
                <w:rFonts w:cs="Times New Roman"/>
                <w:b/>
                <w:bCs/>
                <w:szCs w:val="28"/>
              </w:rPr>
            </w:pPr>
          </w:p>
        </w:tc>
        <w:tc>
          <w:tcPr>
            <w:tcW w:w="833" w:type="pct"/>
            <w:shd w:val="clear" w:color="auto" w:fill="auto"/>
            <w:noWrap/>
            <w:vAlign w:val="center"/>
          </w:tcPr>
          <w:p w:rsidR="008A3E1B" w:rsidRPr="008A3E1B" w:rsidRDefault="008A3E1B" w:rsidP="00332A61">
            <w:pPr>
              <w:spacing w:before="60" w:after="60" w:line="340" w:lineRule="exact"/>
              <w:jc w:val="right"/>
              <w:rPr>
                <w:rFonts w:cs="Times New Roman"/>
                <w:b/>
                <w:bCs/>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45</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722.000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740.000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46</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727.000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747.000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47</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Lát gạch chống nóng</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732.000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752.000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48</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736.000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756.000</w:t>
            </w:r>
          </w:p>
        </w:tc>
      </w:tr>
      <w:tr w:rsidR="00332A61" w:rsidRPr="006A7239" w:rsidTr="00332A61">
        <w:trPr>
          <w:trHeight w:val="20"/>
        </w:trPr>
        <w:tc>
          <w:tcPr>
            <w:tcW w:w="374" w:type="pct"/>
            <w:shd w:val="clear" w:color="auto" w:fill="auto"/>
            <w:noWrap/>
            <w:vAlign w:val="center"/>
            <w:hideMark/>
          </w:tcPr>
          <w:p w:rsidR="008A3E1B" w:rsidRPr="008A3E1B" w:rsidRDefault="008A3E1B" w:rsidP="00956D57">
            <w:pPr>
              <w:spacing w:before="60" w:after="60" w:line="380" w:lineRule="exact"/>
              <w:jc w:val="center"/>
              <w:rPr>
                <w:rFonts w:cs="Times New Roman"/>
                <w:b/>
                <w:bCs/>
                <w:szCs w:val="28"/>
              </w:rPr>
            </w:pPr>
            <w:r w:rsidRPr="008A3E1B">
              <w:rPr>
                <w:rFonts w:cs="Times New Roman"/>
                <w:b/>
                <w:bCs/>
                <w:szCs w:val="28"/>
              </w:rPr>
              <w:t>VI</w:t>
            </w:r>
          </w:p>
        </w:tc>
        <w:tc>
          <w:tcPr>
            <w:tcW w:w="2187" w:type="pct"/>
            <w:shd w:val="clear" w:color="auto" w:fill="auto"/>
            <w:vAlign w:val="center"/>
            <w:hideMark/>
          </w:tcPr>
          <w:p w:rsidR="008A3E1B" w:rsidRPr="00956D57" w:rsidRDefault="008A3E1B" w:rsidP="00956D57">
            <w:pPr>
              <w:spacing w:before="60" w:after="60" w:line="380" w:lineRule="exact"/>
              <w:jc w:val="both"/>
              <w:rPr>
                <w:rFonts w:ascii="Times New Roman Bold" w:hAnsi="Times New Roman Bold" w:cs="Times New Roman"/>
                <w:b/>
                <w:bCs/>
                <w:szCs w:val="28"/>
              </w:rPr>
            </w:pPr>
            <w:r w:rsidRPr="00956D57">
              <w:rPr>
                <w:rFonts w:ascii="Times New Roman Bold" w:hAnsi="Times New Roman Bold" w:cs="Times New Roman"/>
                <w:b/>
                <w:bCs/>
                <w:szCs w:val="28"/>
              </w:rPr>
              <w:t>Loại nhà 04 tầng: Khung bê tông cốt thép</w:t>
            </w:r>
          </w:p>
        </w:tc>
        <w:tc>
          <w:tcPr>
            <w:tcW w:w="906" w:type="pct"/>
            <w:shd w:val="clear" w:color="auto" w:fill="auto"/>
            <w:vAlign w:val="center"/>
            <w:hideMark/>
          </w:tcPr>
          <w:p w:rsidR="008A3E1B" w:rsidRPr="008A3E1B" w:rsidRDefault="008A3E1B" w:rsidP="00956D57">
            <w:pPr>
              <w:spacing w:before="60" w:after="60" w:line="380" w:lineRule="exact"/>
              <w:jc w:val="center"/>
              <w:rPr>
                <w:rFonts w:cs="Times New Roman"/>
                <w:szCs w:val="28"/>
              </w:rPr>
            </w:pPr>
          </w:p>
        </w:tc>
        <w:tc>
          <w:tcPr>
            <w:tcW w:w="697" w:type="pct"/>
            <w:shd w:val="clear" w:color="auto" w:fill="auto"/>
            <w:noWrap/>
            <w:vAlign w:val="center"/>
          </w:tcPr>
          <w:p w:rsidR="008A3E1B" w:rsidRPr="008A3E1B" w:rsidRDefault="008A3E1B" w:rsidP="00956D57">
            <w:pPr>
              <w:spacing w:before="60" w:after="60" w:line="380" w:lineRule="exact"/>
              <w:jc w:val="right"/>
              <w:rPr>
                <w:rFonts w:cs="Times New Roman"/>
                <w:b/>
                <w:bCs/>
                <w:szCs w:val="28"/>
              </w:rPr>
            </w:pPr>
          </w:p>
        </w:tc>
        <w:tc>
          <w:tcPr>
            <w:tcW w:w="833" w:type="pct"/>
            <w:shd w:val="clear" w:color="auto" w:fill="auto"/>
            <w:noWrap/>
            <w:vAlign w:val="center"/>
          </w:tcPr>
          <w:p w:rsidR="008A3E1B" w:rsidRPr="008A3E1B" w:rsidRDefault="008A3E1B" w:rsidP="00956D57">
            <w:pPr>
              <w:spacing w:before="60" w:after="60" w:line="380" w:lineRule="exact"/>
              <w:jc w:val="right"/>
              <w:rPr>
                <w:rFonts w:cs="Times New Roman"/>
                <w:b/>
                <w:bCs/>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956D57">
            <w:pPr>
              <w:spacing w:before="60" w:after="60" w:line="380" w:lineRule="exact"/>
              <w:jc w:val="center"/>
              <w:rPr>
                <w:rFonts w:cs="Times New Roman"/>
                <w:szCs w:val="28"/>
              </w:rPr>
            </w:pPr>
            <w:r w:rsidRPr="008A3E1B">
              <w:rPr>
                <w:rFonts w:cs="Times New Roman"/>
                <w:szCs w:val="28"/>
              </w:rPr>
              <w:t>49</w:t>
            </w:r>
          </w:p>
        </w:tc>
        <w:tc>
          <w:tcPr>
            <w:tcW w:w="2187" w:type="pct"/>
            <w:shd w:val="clear" w:color="auto" w:fill="auto"/>
            <w:noWrap/>
            <w:vAlign w:val="center"/>
            <w:hideMark/>
          </w:tcPr>
          <w:p w:rsidR="008A3E1B" w:rsidRPr="008A3E1B" w:rsidRDefault="008A3E1B" w:rsidP="00956D57">
            <w:pPr>
              <w:spacing w:before="60" w:after="60" w:line="38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shd w:val="clear" w:color="auto" w:fill="auto"/>
            <w:vAlign w:val="center"/>
          </w:tcPr>
          <w:p w:rsidR="008A3E1B" w:rsidRPr="008A3E1B" w:rsidRDefault="00A65448" w:rsidP="00956D57">
            <w:pPr>
              <w:spacing w:before="60" w:after="60" w:line="38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956D57">
            <w:pPr>
              <w:spacing w:before="60" w:after="60" w:line="380" w:lineRule="exact"/>
              <w:jc w:val="right"/>
              <w:rPr>
                <w:rFonts w:cs="Times New Roman"/>
                <w:szCs w:val="28"/>
              </w:rPr>
            </w:pPr>
            <w:r w:rsidRPr="008A3E1B">
              <w:rPr>
                <w:rFonts w:cs="Times New Roman"/>
                <w:szCs w:val="28"/>
              </w:rPr>
              <w:t>728.000</w:t>
            </w:r>
          </w:p>
        </w:tc>
        <w:tc>
          <w:tcPr>
            <w:tcW w:w="833" w:type="pct"/>
            <w:shd w:val="clear" w:color="auto" w:fill="auto"/>
            <w:noWrap/>
            <w:vAlign w:val="center"/>
            <w:hideMark/>
          </w:tcPr>
          <w:p w:rsidR="008A3E1B" w:rsidRPr="008A3E1B" w:rsidRDefault="008A3E1B" w:rsidP="00956D57">
            <w:pPr>
              <w:spacing w:before="60" w:after="60" w:line="380" w:lineRule="exact"/>
              <w:jc w:val="right"/>
              <w:rPr>
                <w:rFonts w:cs="Times New Roman"/>
                <w:szCs w:val="28"/>
              </w:rPr>
            </w:pPr>
            <w:r w:rsidRPr="008A3E1B">
              <w:rPr>
                <w:rFonts w:cs="Times New Roman"/>
                <w:szCs w:val="28"/>
              </w:rPr>
              <w:t>746.000</w:t>
            </w:r>
          </w:p>
        </w:tc>
      </w:tr>
      <w:tr w:rsidR="00332A61" w:rsidRPr="006A7239" w:rsidTr="00332A61">
        <w:trPr>
          <w:trHeight w:val="20"/>
        </w:trPr>
        <w:tc>
          <w:tcPr>
            <w:tcW w:w="374" w:type="pct"/>
            <w:shd w:val="clear" w:color="auto" w:fill="auto"/>
            <w:noWrap/>
            <w:vAlign w:val="center"/>
            <w:hideMark/>
          </w:tcPr>
          <w:p w:rsidR="008A3E1B" w:rsidRPr="008A3E1B" w:rsidRDefault="008A3E1B" w:rsidP="00956D57">
            <w:pPr>
              <w:spacing w:before="60" w:after="60" w:line="360" w:lineRule="exact"/>
              <w:jc w:val="center"/>
              <w:rPr>
                <w:rFonts w:cs="Times New Roman"/>
                <w:szCs w:val="28"/>
              </w:rPr>
            </w:pPr>
            <w:r w:rsidRPr="008A3E1B">
              <w:rPr>
                <w:rFonts w:cs="Times New Roman"/>
                <w:szCs w:val="28"/>
              </w:rPr>
              <w:t>50</w:t>
            </w:r>
          </w:p>
        </w:tc>
        <w:tc>
          <w:tcPr>
            <w:tcW w:w="2187" w:type="pct"/>
            <w:shd w:val="clear" w:color="auto" w:fill="auto"/>
            <w:noWrap/>
            <w:vAlign w:val="center"/>
            <w:hideMark/>
          </w:tcPr>
          <w:p w:rsidR="008A3E1B" w:rsidRPr="008A3E1B" w:rsidRDefault="008A3E1B" w:rsidP="00956D57">
            <w:pPr>
              <w:spacing w:before="60" w:after="60" w:line="360" w:lineRule="exact"/>
              <w:jc w:val="both"/>
              <w:rPr>
                <w:rFonts w:cs="Times New Roman"/>
                <w:szCs w:val="28"/>
              </w:rPr>
            </w:pPr>
            <w:r w:rsidRPr="008A3E1B">
              <w:rPr>
                <w:rFonts w:cs="Times New Roman"/>
                <w:szCs w:val="28"/>
              </w:rPr>
              <w:t>Mái lợp tôn</w:t>
            </w:r>
          </w:p>
        </w:tc>
        <w:tc>
          <w:tcPr>
            <w:tcW w:w="906" w:type="pct"/>
            <w:shd w:val="clear" w:color="auto" w:fill="auto"/>
            <w:vAlign w:val="center"/>
          </w:tcPr>
          <w:p w:rsidR="008A3E1B" w:rsidRPr="008A3E1B" w:rsidRDefault="00A65448" w:rsidP="00956D57">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729.000</w:t>
            </w:r>
          </w:p>
        </w:tc>
        <w:tc>
          <w:tcPr>
            <w:tcW w:w="833" w:type="pct"/>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748.000</w:t>
            </w:r>
          </w:p>
        </w:tc>
      </w:tr>
      <w:tr w:rsidR="00332A61" w:rsidRPr="006A7239" w:rsidTr="00332A61">
        <w:trPr>
          <w:trHeight w:val="20"/>
        </w:trPr>
        <w:tc>
          <w:tcPr>
            <w:tcW w:w="374" w:type="pct"/>
            <w:shd w:val="clear" w:color="auto" w:fill="auto"/>
            <w:noWrap/>
            <w:vAlign w:val="center"/>
            <w:hideMark/>
          </w:tcPr>
          <w:p w:rsidR="008A3E1B" w:rsidRPr="008A3E1B" w:rsidRDefault="008A3E1B" w:rsidP="00956D57">
            <w:pPr>
              <w:spacing w:before="60" w:after="60" w:line="360" w:lineRule="exact"/>
              <w:jc w:val="center"/>
              <w:rPr>
                <w:rFonts w:cs="Times New Roman"/>
                <w:szCs w:val="28"/>
              </w:rPr>
            </w:pPr>
            <w:r w:rsidRPr="008A3E1B">
              <w:rPr>
                <w:rFonts w:cs="Times New Roman"/>
                <w:szCs w:val="28"/>
              </w:rPr>
              <w:t>51</w:t>
            </w:r>
          </w:p>
        </w:tc>
        <w:tc>
          <w:tcPr>
            <w:tcW w:w="2187" w:type="pct"/>
            <w:shd w:val="clear" w:color="auto" w:fill="auto"/>
            <w:noWrap/>
            <w:vAlign w:val="center"/>
            <w:hideMark/>
          </w:tcPr>
          <w:p w:rsidR="008A3E1B" w:rsidRPr="008A3E1B" w:rsidRDefault="008A3E1B" w:rsidP="00956D57">
            <w:pPr>
              <w:spacing w:before="60" w:after="60" w:line="360" w:lineRule="exact"/>
              <w:jc w:val="both"/>
              <w:rPr>
                <w:rFonts w:cs="Times New Roman"/>
                <w:szCs w:val="28"/>
              </w:rPr>
            </w:pPr>
            <w:r w:rsidRPr="008A3E1B">
              <w:rPr>
                <w:rFonts w:cs="Times New Roman"/>
                <w:szCs w:val="28"/>
              </w:rPr>
              <w:t>Lát gạch chống nóng</w:t>
            </w:r>
          </w:p>
        </w:tc>
        <w:tc>
          <w:tcPr>
            <w:tcW w:w="906" w:type="pct"/>
            <w:shd w:val="clear" w:color="auto" w:fill="auto"/>
            <w:vAlign w:val="center"/>
          </w:tcPr>
          <w:p w:rsidR="008A3E1B" w:rsidRPr="008A3E1B" w:rsidRDefault="00A65448" w:rsidP="00956D57">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739.000</w:t>
            </w:r>
          </w:p>
        </w:tc>
        <w:tc>
          <w:tcPr>
            <w:tcW w:w="833" w:type="pct"/>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757.000</w:t>
            </w:r>
          </w:p>
        </w:tc>
      </w:tr>
      <w:tr w:rsidR="00332A61" w:rsidRPr="006A7239" w:rsidTr="00332A61">
        <w:trPr>
          <w:trHeight w:val="20"/>
        </w:trPr>
        <w:tc>
          <w:tcPr>
            <w:tcW w:w="374" w:type="pct"/>
            <w:shd w:val="clear" w:color="auto" w:fill="auto"/>
            <w:noWrap/>
            <w:vAlign w:val="center"/>
            <w:hideMark/>
          </w:tcPr>
          <w:p w:rsidR="008A3E1B" w:rsidRPr="008A3E1B" w:rsidRDefault="008A3E1B" w:rsidP="00956D57">
            <w:pPr>
              <w:spacing w:before="60" w:after="60" w:line="360" w:lineRule="exact"/>
              <w:jc w:val="center"/>
              <w:rPr>
                <w:rFonts w:cs="Times New Roman"/>
                <w:szCs w:val="28"/>
              </w:rPr>
            </w:pPr>
            <w:r w:rsidRPr="008A3E1B">
              <w:rPr>
                <w:rFonts w:cs="Times New Roman"/>
                <w:szCs w:val="28"/>
              </w:rPr>
              <w:t>52</w:t>
            </w:r>
          </w:p>
        </w:tc>
        <w:tc>
          <w:tcPr>
            <w:tcW w:w="2187" w:type="pct"/>
            <w:shd w:val="clear" w:color="auto" w:fill="auto"/>
            <w:noWrap/>
            <w:vAlign w:val="center"/>
            <w:hideMark/>
          </w:tcPr>
          <w:p w:rsidR="008A3E1B" w:rsidRPr="008A3E1B" w:rsidRDefault="008A3E1B" w:rsidP="00956D57">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956D57">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748.000</w:t>
            </w:r>
          </w:p>
        </w:tc>
        <w:tc>
          <w:tcPr>
            <w:tcW w:w="833" w:type="pct"/>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758.000</w:t>
            </w:r>
          </w:p>
        </w:tc>
      </w:tr>
      <w:tr w:rsidR="00332A61" w:rsidRPr="006A7239" w:rsidTr="004D5B42">
        <w:trPr>
          <w:trHeight w:val="20"/>
        </w:trPr>
        <w:tc>
          <w:tcPr>
            <w:tcW w:w="374" w:type="pct"/>
            <w:tcBorders>
              <w:bottom w:val="single" w:sz="4" w:space="0" w:color="auto"/>
            </w:tcBorders>
            <w:shd w:val="clear" w:color="auto" w:fill="auto"/>
            <w:noWrap/>
            <w:vAlign w:val="center"/>
            <w:hideMark/>
          </w:tcPr>
          <w:p w:rsidR="008A3E1B" w:rsidRPr="008A3E1B" w:rsidRDefault="008A3E1B" w:rsidP="00956D57">
            <w:pPr>
              <w:spacing w:before="60" w:after="60" w:line="360" w:lineRule="exact"/>
              <w:jc w:val="center"/>
              <w:rPr>
                <w:rFonts w:cs="Times New Roman"/>
                <w:b/>
                <w:bCs/>
                <w:szCs w:val="28"/>
              </w:rPr>
            </w:pPr>
            <w:r w:rsidRPr="008A3E1B">
              <w:rPr>
                <w:rFonts w:cs="Times New Roman"/>
                <w:b/>
                <w:bCs/>
                <w:szCs w:val="28"/>
              </w:rPr>
              <w:t>VII</w:t>
            </w:r>
          </w:p>
        </w:tc>
        <w:tc>
          <w:tcPr>
            <w:tcW w:w="2187" w:type="pct"/>
            <w:tcBorders>
              <w:bottom w:val="single" w:sz="4" w:space="0" w:color="auto"/>
            </w:tcBorders>
            <w:shd w:val="clear" w:color="auto" w:fill="auto"/>
            <w:vAlign w:val="center"/>
            <w:hideMark/>
          </w:tcPr>
          <w:p w:rsidR="008A3E1B" w:rsidRPr="00956D57" w:rsidRDefault="008A3E1B" w:rsidP="00956D57">
            <w:pPr>
              <w:spacing w:before="60" w:after="60" w:line="360" w:lineRule="exact"/>
              <w:jc w:val="both"/>
              <w:rPr>
                <w:rFonts w:ascii="Times New Roman Bold" w:hAnsi="Times New Roman Bold" w:cs="Times New Roman"/>
                <w:b/>
                <w:bCs/>
                <w:szCs w:val="28"/>
              </w:rPr>
            </w:pPr>
            <w:r w:rsidRPr="00956D57">
              <w:rPr>
                <w:rFonts w:ascii="Times New Roman Bold" w:hAnsi="Times New Roman Bold" w:cs="Times New Roman"/>
                <w:b/>
                <w:bCs/>
                <w:szCs w:val="28"/>
              </w:rPr>
              <w:t>Loại nhà 05 tầng trở lên: Khung bê tông cốt thép</w:t>
            </w:r>
          </w:p>
        </w:tc>
        <w:tc>
          <w:tcPr>
            <w:tcW w:w="906" w:type="pct"/>
            <w:tcBorders>
              <w:bottom w:val="single" w:sz="4" w:space="0" w:color="auto"/>
            </w:tcBorders>
            <w:shd w:val="clear" w:color="auto" w:fill="auto"/>
            <w:vAlign w:val="center"/>
            <w:hideMark/>
          </w:tcPr>
          <w:p w:rsidR="008A3E1B" w:rsidRPr="008A3E1B" w:rsidRDefault="008A3E1B" w:rsidP="00956D57">
            <w:pPr>
              <w:spacing w:before="60" w:after="60" w:line="360" w:lineRule="exact"/>
              <w:jc w:val="center"/>
              <w:rPr>
                <w:rFonts w:cs="Times New Roman"/>
                <w:szCs w:val="28"/>
              </w:rPr>
            </w:pPr>
          </w:p>
        </w:tc>
        <w:tc>
          <w:tcPr>
            <w:tcW w:w="697" w:type="pct"/>
            <w:tcBorders>
              <w:bottom w:val="single" w:sz="4" w:space="0" w:color="auto"/>
            </w:tcBorders>
            <w:shd w:val="clear" w:color="auto" w:fill="auto"/>
            <w:noWrap/>
            <w:vAlign w:val="center"/>
          </w:tcPr>
          <w:p w:rsidR="008A3E1B" w:rsidRPr="008A3E1B" w:rsidRDefault="008A3E1B" w:rsidP="00956D57">
            <w:pPr>
              <w:spacing w:before="60" w:after="60" w:line="360" w:lineRule="exact"/>
              <w:jc w:val="right"/>
              <w:rPr>
                <w:rFonts w:cs="Times New Roman"/>
                <w:b/>
                <w:bCs/>
                <w:szCs w:val="28"/>
              </w:rPr>
            </w:pPr>
          </w:p>
        </w:tc>
        <w:tc>
          <w:tcPr>
            <w:tcW w:w="833" w:type="pct"/>
            <w:tcBorders>
              <w:bottom w:val="single" w:sz="4" w:space="0" w:color="auto"/>
            </w:tcBorders>
            <w:shd w:val="clear" w:color="auto" w:fill="auto"/>
            <w:noWrap/>
            <w:vAlign w:val="center"/>
          </w:tcPr>
          <w:p w:rsidR="008A3E1B" w:rsidRPr="008A3E1B" w:rsidRDefault="008A3E1B" w:rsidP="00956D57">
            <w:pPr>
              <w:spacing w:before="60" w:after="60" w:line="360" w:lineRule="exact"/>
              <w:jc w:val="right"/>
              <w:rPr>
                <w:rFonts w:cs="Times New Roman"/>
                <w:b/>
                <w:bCs/>
                <w:szCs w:val="28"/>
              </w:rPr>
            </w:pPr>
          </w:p>
        </w:tc>
      </w:tr>
      <w:tr w:rsidR="00332A61" w:rsidRPr="006A7239" w:rsidTr="004D5B42">
        <w:trPr>
          <w:trHeight w:val="20"/>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E1B" w:rsidRPr="008A3E1B" w:rsidRDefault="008A3E1B" w:rsidP="00956D57">
            <w:pPr>
              <w:spacing w:before="60" w:after="60" w:line="360" w:lineRule="exact"/>
              <w:jc w:val="center"/>
              <w:rPr>
                <w:rFonts w:cs="Times New Roman"/>
                <w:szCs w:val="28"/>
              </w:rPr>
            </w:pPr>
            <w:r w:rsidRPr="008A3E1B">
              <w:rPr>
                <w:rFonts w:cs="Times New Roman"/>
                <w:szCs w:val="28"/>
              </w:rPr>
              <w:t>53</w:t>
            </w:r>
          </w:p>
        </w:tc>
        <w:tc>
          <w:tcPr>
            <w:tcW w:w="2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E1B" w:rsidRPr="008A3E1B" w:rsidRDefault="008A3E1B" w:rsidP="00956D57">
            <w:pPr>
              <w:spacing w:before="60" w:after="60" w:line="360" w:lineRule="exact"/>
              <w:jc w:val="both"/>
              <w:rPr>
                <w:rFonts w:cs="Times New Roman"/>
                <w:szCs w:val="28"/>
              </w:rPr>
            </w:pPr>
            <w:r w:rsidRPr="008A3E1B">
              <w:rPr>
                <w:rFonts w:cs="Times New Roman"/>
                <w:szCs w:val="28"/>
              </w:rPr>
              <w:t xml:space="preserve">Mái lợp </w:t>
            </w:r>
            <w:r>
              <w:rPr>
                <w:rFonts w:cs="Times New Roman"/>
                <w:szCs w:val="28"/>
              </w:rPr>
              <w:t>p</w:t>
            </w:r>
            <w:r w:rsidRPr="008A3E1B">
              <w:rPr>
                <w:rFonts w:cs="Times New Roman"/>
                <w:szCs w:val="28"/>
              </w:rPr>
              <w:t>hibrô xi</w:t>
            </w:r>
            <w:r>
              <w:rPr>
                <w:rFonts w:cs="Times New Roman"/>
                <w:szCs w:val="28"/>
              </w:rPr>
              <w:t xml:space="preserve"> </w:t>
            </w:r>
            <w:r w:rsidRPr="008A3E1B">
              <w:rPr>
                <w:rFonts w:cs="Times New Roman"/>
                <w:szCs w:val="28"/>
              </w:rPr>
              <w:t>măng</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8A3E1B" w:rsidRPr="008A3E1B" w:rsidRDefault="00A65448" w:rsidP="00956D57">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rPr>
              <w:t xml:space="preserve"> X</w:t>
            </w:r>
            <w:r w:rsidR="008A3E1B" w:rsidRPr="008A3E1B">
              <w:rPr>
                <w:rFonts w:cs="Times New Roman"/>
                <w:szCs w:val="28"/>
              </w:rPr>
              <w:t>D</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732.000</w:t>
            </w:r>
          </w:p>
        </w:tc>
        <w:tc>
          <w:tcPr>
            <w:tcW w:w="8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E1B" w:rsidRPr="008A3E1B" w:rsidRDefault="008A3E1B" w:rsidP="00956D57">
            <w:pPr>
              <w:spacing w:before="60" w:after="60" w:line="360" w:lineRule="exact"/>
              <w:jc w:val="right"/>
              <w:rPr>
                <w:rFonts w:cs="Times New Roman"/>
                <w:szCs w:val="28"/>
              </w:rPr>
            </w:pPr>
            <w:r w:rsidRPr="008A3E1B">
              <w:rPr>
                <w:rFonts w:cs="Times New Roman"/>
                <w:szCs w:val="28"/>
              </w:rPr>
              <w:t>749.000</w:t>
            </w:r>
          </w:p>
        </w:tc>
      </w:tr>
      <w:tr w:rsidR="00332A61" w:rsidRPr="006A7239" w:rsidTr="004D5B42">
        <w:trPr>
          <w:trHeight w:val="20"/>
        </w:trPr>
        <w:tc>
          <w:tcPr>
            <w:tcW w:w="374" w:type="pct"/>
            <w:tcBorders>
              <w:top w:val="single" w:sz="4" w:space="0" w:color="auto"/>
            </w:tcBorders>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lastRenderedPageBreak/>
              <w:t>54</w:t>
            </w:r>
          </w:p>
        </w:tc>
        <w:tc>
          <w:tcPr>
            <w:tcW w:w="2187" w:type="pct"/>
            <w:tcBorders>
              <w:top w:val="single" w:sz="4" w:space="0" w:color="auto"/>
            </w:tcBorders>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tôn</w:t>
            </w:r>
          </w:p>
        </w:tc>
        <w:tc>
          <w:tcPr>
            <w:tcW w:w="906" w:type="pct"/>
            <w:tcBorders>
              <w:top w:val="single" w:sz="4" w:space="0" w:color="auto"/>
            </w:tcBorders>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tcBorders>
              <w:top w:val="single" w:sz="4" w:space="0" w:color="auto"/>
            </w:tcBorders>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732.000</w:t>
            </w:r>
          </w:p>
        </w:tc>
        <w:tc>
          <w:tcPr>
            <w:tcW w:w="833" w:type="pct"/>
            <w:tcBorders>
              <w:top w:val="single" w:sz="4" w:space="0" w:color="auto"/>
            </w:tcBorders>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749.000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55</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Lát gạch chống nóng</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743.000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759.000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56</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Mái lợp ngói</w:t>
            </w:r>
          </w:p>
        </w:tc>
        <w:tc>
          <w:tcPr>
            <w:tcW w:w="906" w:type="pct"/>
            <w:shd w:val="clear" w:color="auto" w:fill="auto"/>
            <w:vAlign w:val="center"/>
          </w:tcPr>
          <w:p w:rsidR="008A3E1B" w:rsidRPr="008A3E1B" w:rsidRDefault="00A65448" w:rsidP="004D5B42">
            <w:pPr>
              <w:spacing w:before="60" w:after="60" w:line="360" w:lineRule="exact"/>
              <w:jc w:val="center"/>
              <w:rPr>
                <w:rFonts w:cs="Times New Roman"/>
                <w:szCs w:val="28"/>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r w:rsidR="008A3E1B">
              <w:rPr>
                <w:rFonts w:cs="Times New Roman"/>
                <w:szCs w:val="28"/>
                <w:vertAlign w:val="superscript"/>
              </w:rPr>
              <w:t xml:space="preserve"> </w:t>
            </w:r>
            <w:r w:rsidR="008A3E1B" w:rsidRPr="008A3E1B">
              <w:rPr>
                <w:rFonts w:cs="Times New Roman"/>
                <w:szCs w:val="28"/>
              </w:rPr>
              <w:t>XD</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751.000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767.000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B</w:t>
            </w:r>
          </w:p>
        </w:tc>
        <w:tc>
          <w:tcPr>
            <w:tcW w:w="3097" w:type="pct"/>
            <w:gridSpan w:val="2"/>
            <w:shd w:val="clear" w:color="auto" w:fill="auto"/>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PHẦN THỨ HAI HẠNG MỤC RIÊNG LẺ</w:t>
            </w:r>
          </w:p>
        </w:tc>
        <w:tc>
          <w:tcPr>
            <w:tcW w:w="697" w:type="pct"/>
            <w:shd w:val="clear" w:color="auto" w:fill="auto"/>
            <w:noWrap/>
            <w:vAlign w:val="center"/>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Nhân công đào móng công trình</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1529" w:type="pct"/>
            <w:gridSpan w:val="2"/>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Đào móng bằng thủ công</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120.000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150.000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2</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Đào móng bằng máy đào kết hợp thủ công</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ồng/100m</w:t>
            </w:r>
            <w:r w:rsidR="008A3E1B" w:rsidRPr="008A3E1B">
              <w:rPr>
                <w:rFonts w:cs="Times New Roman"/>
                <w:szCs w:val="28"/>
                <w:vertAlign w:val="superscript"/>
              </w:rPr>
              <w:t>3</w:t>
            </w:r>
          </w:p>
        </w:tc>
        <w:tc>
          <w:tcPr>
            <w:tcW w:w="697" w:type="pct"/>
            <w:shd w:val="clear" w:color="auto" w:fill="auto"/>
            <w:noWrap/>
            <w:vAlign w:val="center"/>
            <w:hideMark/>
          </w:tcPr>
          <w:p w:rsidR="008A3E1B" w:rsidRPr="00332A61" w:rsidRDefault="008A3E1B" w:rsidP="004D5B42">
            <w:pPr>
              <w:spacing w:before="60" w:after="60" w:line="360" w:lineRule="exact"/>
              <w:jc w:val="right"/>
              <w:rPr>
                <w:rFonts w:cs="Times New Roman"/>
                <w:spacing w:val="-4"/>
                <w:szCs w:val="28"/>
              </w:rPr>
            </w:pPr>
            <w:r w:rsidRPr="00332A61">
              <w:rPr>
                <w:rFonts w:cs="Times New Roman"/>
                <w:spacing w:val="-4"/>
                <w:szCs w:val="28"/>
              </w:rPr>
              <w:t>1.200.000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1.300.000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II</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Nhân công xây gạch</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3</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16"/>
                <w:szCs w:val="28"/>
              </w:rPr>
            </w:pPr>
            <w:r w:rsidRPr="00332A61">
              <w:rPr>
                <w:rFonts w:cs="Times New Roman"/>
                <w:spacing w:val="-16"/>
                <w:szCs w:val="28"/>
              </w:rPr>
              <w:t>Xây móng bằng gạch chiều dày &gt; 33cm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250.000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260.000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4</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16"/>
                <w:szCs w:val="28"/>
              </w:rPr>
            </w:pPr>
            <w:r w:rsidRPr="00332A61">
              <w:rPr>
                <w:rFonts w:cs="Times New Roman"/>
                <w:spacing w:val="-16"/>
                <w:szCs w:val="28"/>
              </w:rPr>
              <w:t xml:space="preserve">Xây móng bằng gạch chiều dày </w:t>
            </w:r>
            <w:r w:rsidR="00A65448" w:rsidRPr="00332A61">
              <w:rPr>
                <w:rFonts w:cs="Times New Roman"/>
                <w:spacing w:val="-16"/>
                <w:szCs w:val="28"/>
              </w:rPr>
              <w:t>≤</w:t>
            </w:r>
            <w:r w:rsidRPr="00332A61">
              <w:rPr>
                <w:rFonts w:cs="Times New Roman"/>
                <w:spacing w:val="-16"/>
                <w:szCs w:val="28"/>
              </w:rPr>
              <w:t xml:space="preserve"> </w:t>
            </w:r>
            <w:r w:rsidR="00A65448" w:rsidRPr="00332A61">
              <w:rPr>
                <w:rFonts w:cs="Times New Roman"/>
                <w:spacing w:val="-16"/>
                <w:szCs w:val="28"/>
              </w:rPr>
              <w:t>33</w:t>
            </w:r>
            <w:r w:rsidRPr="00332A61">
              <w:rPr>
                <w:rFonts w:cs="Times New Roman"/>
                <w:spacing w:val="-16"/>
                <w:szCs w:val="28"/>
              </w:rPr>
              <w:t>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280.000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291.000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5</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4"/>
                <w:szCs w:val="28"/>
              </w:rPr>
            </w:pPr>
            <w:r w:rsidRPr="00332A61">
              <w:rPr>
                <w:rFonts w:cs="Times New Roman"/>
                <w:spacing w:val="-4"/>
                <w:szCs w:val="28"/>
              </w:rPr>
              <w:t xml:space="preserve">Xây tường gạch chiều dày </w:t>
            </w:r>
            <w:r w:rsidR="00A65448" w:rsidRPr="00332A61">
              <w:rPr>
                <w:rFonts w:cs="Times New Roman"/>
                <w:spacing w:val="-4"/>
                <w:szCs w:val="28"/>
              </w:rPr>
              <w:t>≤</w:t>
            </w:r>
            <w:r w:rsidRPr="00332A61">
              <w:rPr>
                <w:rFonts w:cs="Times New Roman"/>
                <w:spacing w:val="-4"/>
                <w:szCs w:val="28"/>
              </w:rPr>
              <w:t xml:space="preserve"> 22cm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322.000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335.000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6</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4"/>
                <w:szCs w:val="28"/>
              </w:rPr>
            </w:pPr>
            <w:r w:rsidRPr="00332A61">
              <w:rPr>
                <w:rFonts w:cs="Times New Roman"/>
                <w:spacing w:val="-4"/>
                <w:szCs w:val="28"/>
              </w:rPr>
              <w:t xml:space="preserve">Xây tường gạch chiều dày </w:t>
            </w:r>
            <w:r w:rsidR="00A65448" w:rsidRPr="00332A61">
              <w:rPr>
                <w:rFonts w:cs="Times New Roman"/>
                <w:spacing w:val="-4"/>
                <w:szCs w:val="28"/>
              </w:rPr>
              <w:t>≤</w:t>
            </w:r>
            <w:r w:rsidRPr="00332A61">
              <w:rPr>
                <w:rFonts w:cs="Times New Roman"/>
                <w:spacing w:val="-4"/>
                <w:szCs w:val="28"/>
              </w:rPr>
              <w:t xml:space="preserve"> 11cm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374.000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389.000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III</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Nhân công xây đá hộc</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1529" w:type="pct"/>
            <w:gridSpan w:val="2"/>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7</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8"/>
                <w:szCs w:val="28"/>
              </w:rPr>
            </w:pPr>
            <w:r w:rsidRPr="00332A61">
              <w:rPr>
                <w:rFonts w:cs="Times New Roman"/>
                <w:spacing w:val="-8"/>
                <w:szCs w:val="28"/>
              </w:rPr>
              <w:t>Xây móng đá hộc chiều dày &gt; 60cm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280.000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300.000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8</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10"/>
                <w:szCs w:val="28"/>
              </w:rPr>
            </w:pPr>
            <w:r w:rsidRPr="00332A61">
              <w:rPr>
                <w:rFonts w:cs="Times New Roman"/>
                <w:spacing w:val="-10"/>
                <w:szCs w:val="28"/>
              </w:rPr>
              <w:t>Xây móng đá hộc chiề</w:t>
            </w:r>
            <w:r w:rsidR="00332A61" w:rsidRPr="00332A61">
              <w:rPr>
                <w:rFonts w:cs="Times New Roman"/>
                <w:spacing w:val="-10"/>
                <w:szCs w:val="28"/>
              </w:rPr>
              <w:t>u dày</w:t>
            </w:r>
            <w:r w:rsidRPr="00332A61">
              <w:rPr>
                <w:rFonts w:cs="Times New Roman"/>
                <w:spacing w:val="-10"/>
                <w:szCs w:val="28"/>
              </w:rPr>
              <w:t xml:space="preserve"> </w:t>
            </w:r>
            <w:r w:rsidR="00A65448" w:rsidRPr="00332A61">
              <w:rPr>
                <w:rFonts w:cs="Times New Roman"/>
                <w:spacing w:val="-10"/>
                <w:szCs w:val="28"/>
              </w:rPr>
              <w:t>≤  60</w:t>
            </w:r>
            <w:r w:rsidRPr="00332A61">
              <w:rPr>
                <w:rFonts w:cs="Times New Roman"/>
                <w:spacing w:val="-10"/>
                <w:szCs w:val="28"/>
              </w:rPr>
              <w:t>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290.000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320.000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9</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8"/>
                <w:szCs w:val="28"/>
              </w:rPr>
            </w:pPr>
            <w:r w:rsidRPr="00332A61">
              <w:rPr>
                <w:rFonts w:cs="Times New Roman"/>
                <w:spacing w:val="-8"/>
                <w:szCs w:val="28"/>
              </w:rPr>
              <w:t>Xây tường đá hộc chiề</w:t>
            </w:r>
            <w:r w:rsidR="00A65448" w:rsidRPr="00332A61">
              <w:rPr>
                <w:rFonts w:cs="Times New Roman"/>
                <w:spacing w:val="-8"/>
                <w:szCs w:val="28"/>
              </w:rPr>
              <w:t>u dày ≤ 60</w:t>
            </w:r>
            <w:r w:rsidRPr="00332A61">
              <w:rPr>
                <w:rFonts w:cs="Times New Roman"/>
                <w:spacing w:val="-8"/>
                <w:szCs w:val="28"/>
              </w:rPr>
              <w:t>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350.000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360.000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10</w:t>
            </w:r>
          </w:p>
        </w:tc>
        <w:tc>
          <w:tcPr>
            <w:tcW w:w="2187" w:type="pct"/>
            <w:shd w:val="clear" w:color="auto" w:fill="auto"/>
            <w:vAlign w:val="center"/>
            <w:hideMark/>
          </w:tcPr>
          <w:p w:rsidR="008A3E1B" w:rsidRPr="00332A61" w:rsidRDefault="008A3E1B" w:rsidP="004D5B42">
            <w:pPr>
              <w:spacing w:before="60" w:after="60" w:line="360" w:lineRule="exact"/>
              <w:jc w:val="both"/>
              <w:rPr>
                <w:rFonts w:cs="Times New Roman"/>
                <w:spacing w:val="-8"/>
                <w:szCs w:val="28"/>
              </w:rPr>
            </w:pPr>
            <w:r w:rsidRPr="00332A61">
              <w:rPr>
                <w:rFonts w:cs="Times New Roman"/>
                <w:spacing w:val="-8"/>
                <w:szCs w:val="28"/>
              </w:rPr>
              <w:t>Xây tường đá hộc chiề</w:t>
            </w:r>
            <w:r w:rsidR="00A65448" w:rsidRPr="00332A61">
              <w:rPr>
                <w:rFonts w:cs="Times New Roman"/>
                <w:spacing w:val="-8"/>
                <w:szCs w:val="28"/>
              </w:rPr>
              <w:t>u dày &gt; 60</w:t>
            </w:r>
            <w:r w:rsidRPr="00332A61">
              <w:rPr>
                <w:rFonts w:cs="Times New Roman"/>
                <w:spacing w:val="-8"/>
                <w:szCs w:val="28"/>
              </w:rPr>
              <w:t>cm</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330.000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350.000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IV</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Nhân công trát tường</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11</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Trát tường ngoài</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44.000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45.000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12</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Trát tường trong</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34.000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35.000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b/>
                <w:bCs/>
                <w:szCs w:val="28"/>
              </w:rPr>
            </w:pPr>
            <w:r w:rsidRPr="008A3E1B">
              <w:rPr>
                <w:rFonts w:cs="Times New Roman"/>
                <w:b/>
                <w:bCs/>
                <w:szCs w:val="28"/>
              </w:rPr>
              <w:t>V</w:t>
            </w:r>
          </w:p>
        </w:tc>
        <w:tc>
          <w:tcPr>
            <w:tcW w:w="2187" w:type="pct"/>
            <w:shd w:val="clear" w:color="auto" w:fill="auto"/>
            <w:noWrap/>
            <w:vAlign w:val="center"/>
            <w:hideMark/>
          </w:tcPr>
          <w:p w:rsidR="008A3E1B" w:rsidRPr="008A3E1B" w:rsidRDefault="008A3E1B" w:rsidP="004D5B42">
            <w:pPr>
              <w:spacing w:before="60" w:after="60" w:line="360" w:lineRule="exact"/>
              <w:jc w:val="both"/>
              <w:rPr>
                <w:rFonts w:cs="Times New Roman"/>
                <w:b/>
                <w:bCs/>
                <w:szCs w:val="28"/>
              </w:rPr>
            </w:pPr>
            <w:r w:rsidRPr="008A3E1B">
              <w:rPr>
                <w:rFonts w:cs="Times New Roman"/>
                <w:b/>
                <w:bCs/>
                <w:szCs w:val="28"/>
              </w:rPr>
              <w:t>Nhân công đổ bê tông</w:t>
            </w:r>
          </w:p>
        </w:tc>
        <w:tc>
          <w:tcPr>
            <w:tcW w:w="906" w:type="pct"/>
            <w:shd w:val="clear" w:color="auto" w:fill="auto"/>
            <w:vAlign w:val="center"/>
            <w:hideMark/>
          </w:tcPr>
          <w:p w:rsidR="008A3E1B" w:rsidRPr="008A3E1B" w:rsidRDefault="008A3E1B" w:rsidP="004D5B42">
            <w:pPr>
              <w:spacing w:before="60" w:after="60" w:line="360" w:lineRule="exact"/>
              <w:jc w:val="center"/>
              <w:rPr>
                <w:rFonts w:cs="Times New Roman"/>
                <w:szCs w:val="28"/>
              </w:rPr>
            </w:pPr>
          </w:p>
        </w:tc>
        <w:tc>
          <w:tcPr>
            <w:tcW w:w="1529" w:type="pct"/>
            <w:gridSpan w:val="2"/>
            <w:shd w:val="clear" w:color="auto" w:fill="auto"/>
            <w:noWrap/>
            <w:vAlign w:val="center"/>
            <w:hideMark/>
          </w:tcPr>
          <w:p w:rsidR="008A3E1B" w:rsidRPr="008A3E1B" w:rsidRDefault="008A3E1B" w:rsidP="004D5B42">
            <w:pPr>
              <w:spacing w:before="60" w:after="60" w:line="36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13</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Bê tông đường, sân, nền</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230.000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240.000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14</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Bê tông sàn</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360.000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380.000</w:t>
            </w:r>
          </w:p>
        </w:tc>
      </w:tr>
      <w:tr w:rsidR="00332A61" w:rsidRPr="006A7239" w:rsidTr="00332A61">
        <w:trPr>
          <w:trHeight w:val="20"/>
        </w:trPr>
        <w:tc>
          <w:tcPr>
            <w:tcW w:w="374" w:type="pct"/>
            <w:shd w:val="clear" w:color="auto" w:fill="auto"/>
            <w:noWrap/>
            <w:vAlign w:val="center"/>
            <w:hideMark/>
          </w:tcPr>
          <w:p w:rsidR="008A3E1B" w:rsidRPr="008A3E1B" w:rsidRDefault="008A3E1B" w:rsidP="004D5B42">
            <w:pPr>
              <w:spacing w:before="60" w:after="60" w:line="360" w:lineRule="exact"/>
              <w:jc w:val="center"/>
              <w:rPr>
                <w:rFonts w:cs="Times New Roman"/>
                <w:szCs w:val="28"/>
              </w:rPr>
            </w:pPr>
            <w:r w:rsidRPr="008A3E1B">
              <w:rPr>
                <w:rFonts w:cs="Times New Roman"/>
                <w:szCs w:val="28"/>
              </w:rPr>
              <w:t>15</w:t>
            </w:r>
          </w:p>
        </w:tc>
        <w:tc>
          <w:tcPr>
            <w:tcW w:w="2187" w:type="pct"/>
            <w:shd w:val="clear" w:color="auto" w:fill="auto"/>
            <w:vAlign w:val="center"/>
            <w:hideMark/>
          </w:tcPr>
          <w:p w:rsidR="008A3E1B" w:rsidRPr="008A3E1B" w:rsidRDefault="008A3E1B" w:rsidP="004D5B42">
            <w:pPr>
              <w:spacing w:before="60" w:after="60" w:line="360" w:lineRule="exact"/>
              <w:jc w:val="both"/>
              <w:rPr>
                <w:rFonts w:cs="Times New Roman"/>
                <w:szCs w:val="28"/>
              </w:rPr>
            </w:pPr>
            <w:r w:rsidRPr="008A3E1B">
              <w:rPr>
                <w:rFonts w:cs="Times New Roman"/>
                <w:szCs w:val="28"/>
              </w:rPr>
              <w:t>Bê tông móng, cột, trụ, dầm, giằng</w:t>
            </w:r>
          </w:p>
        </w:tc>
        <w:tc>
          <w:tcPr>
            <w:tcW w:w="906" w:type="pct"/>
            <w:shd w:val="clear" w:color="auto" w:fill="auto"/>
            <w:vAlign w:val="center"/>
            <w:hideMark/>
          </w:tcPr>
          <w:p w:rsidR="008A3E1B" w:rsidRPr="008A3E1B" w:rsidRDefault="00A65448" w:rsidP="004D5B42">
            <w:pPr>
              <w:spacing w:before="60" w:after="60" w:line="36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380.000</w:t>
            </w:r>
          </w:p>
        </w:tc>
        <w:tc>
          <w:tcPr>
            <w:tcW w:w="833" w:type="pct"/>
            <w:shd w:val="clear" w:color="auto" w:fill="auto"/>
            <w:noWrap/>
            <w:vAlign w:val="center"/>
            <w:hideMark/>
          </w:tcPr>
          <w:p w:rsidR="008A3E1B" w:rsidRPr="008A3E1B" w:rsidRDefault="008A3E1B" w:rsidP="004D5B42">
            <w:pPr>
              <w:spacing w:before="60" w:after="60" w:line="360" w:lineRule="exact"/>
              <w:jc w:val="right"/>
              <w:rPr>
                <w:rFonts w:cs="Times New Roman"/>
                <w:szCs w:val="28"/>
              </w:rPr>
            </w:pPr>
            <w:r w:rsidRPr="008A3E1B">
              <w:rPr>
                <w:rFonts w:cs="Times New Roman"/>
                <w:szCs w:val="28"/>
              </w:rPr>
              <w:t>400.000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lastRenderedPageBreak/>
              <w:t>VI</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Nhân công cốt thép</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16</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Cốt thép xà dầm, giằng, trụ, cộ</w:t>
            </w:r>
            <w:r>
              <w:rPr>
                <w:rFonts w:cs="Times New Roman"/>
                <w:szCs w:val="28"/>
              </w:rPr>
              <w:t>t</w:t>
            </w:r>
            <w:r w:rsidRPr="008A3E1B">
              <w:rPr>
                <w:rFonts w:cs="Times New Roman"/>
                <w:szCs w:val="28"/>
              </w:rPr>
              <w:t xml:space="preserve">... đường kính cốt thép </w:t>
            </w:r>
            <w:r w:rsidR="00A65448">
              <w:rPr>
                <w:rFonts w:cs="Times New Roman"/>
                <w:szCs w:val="28"/>
              </w:rPr>
              <w:t>≤</w:t>
            </w:r>
            <w:r w:rsidR="002A6F01">
              <w:rPr>
                <w:rFonts w:cs="Times New Roman"/>
                <w:szCs w:val="28"/>
              </w:rPr>
              <w:t xml:space="preserve"> </w:t>
            </w:r>
            <w:r w:rsidRPr="008A3E1B">
              <w:rPr>
                <w:rFonts w:cs="Times New Roman"/>
                <w:szCs w:val="28"/>
              </w:rPr>
              <w:t>10mm</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ồng/tấn</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1.681.000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1.747.000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17</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Cốt thép xà dầm, giằng, trụ cột... đường kính cốt thép &gt;10mm</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ồng/tấn</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1.538.000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1.599.000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18</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Cốt thép sàn mái, tấm đan…</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rPr>
            </w:pPr>
            <w:r>
              <w:rPr>
                <w:rFonts w:cs="Times New Roman"/>
                <w:szCs w:val="28"/>
              </w:rPr>
              <w:t>Đ</w:t>
            </w:r>
            <w:r w:rsidR="008A3E1B" w:rsidRPr="008A3E1B">
              <w:rPr>
                <w:rFonts w:cs="Times New Roman"/>
                <w:szCs w:val="28"/>
              </w:rPr>
              <w:t>ồng/tấn</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2.454.000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2.551.000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VII</w:t>
            </w:r>
          </w:p>
        </w:tc>
        <w:tc>
          <w:tcPr>
            <w:tcW w:w="2187" w:type="pct"/>
            <w:shd w:val="clear" w:color="auto" w:fill="auto"/>
            <w:noWrap/>
            <w:vAlign w:val="center"/>
            <w:hideMark/>
          </w:tcPr>
          <w:p w:rsidR="008A3E1B" w:rsidRPr="004D5B42" w:rsidRDefault="008A3E1B" w:rsidP="00332A61">
            <w:pPr>
              <w:spacing w:before="60" w:after="60" w:line="340" w:lineRule="exact"/>
              <w:jc w:val="both"/>
              <w:rPr>
                <w:rFonts w:ascii="Times New Roman Bold" w:hAnsi="Times New Roman Bold" w:cs="Times New Roman"/>
                <w:b/>
                <w:bCs/>
                <w:spacing w:val="4"/>
                <w:szCs w:val="28"/>
              </w:rPr>
            </w:pPr>
            <w:r w:rsidRPr="004D5B42">
              <w:rPr>
                <w:rFonts w:ascii="Times New Roman Bold" w:hAnsi="Times New Roman Bold" w:cs="Times New Roman"/>
                <w:b/>
                <w:bCs/>
                <w:spacing w:val="4"/>
                <w:szCs w:val="28"/>
              </w:rPr>
              <w:t>Nhân công lát gạch, ố</w:t>
            </w:r>
            <w:r w:rsidR="00956D57">
              <w:rPr>
                <w:rFonts w:ascii="Times New Roman Bold" w:hAnsi="Times New Roman Bold" w:cs="Times New Roman"/>
                <w:b/>
                <w:bCs/>
                <w:spacing w:val="4"/>
                <w:szCs w:val="28"/>
              </w:rPr>
              <w:t xml:space="preserve">p </w:t>
            </w:r>
            <w:r w:rsidRPr="004D5B42">
              <w:rPr>
                <w:rFonts w:ascii="Times New Roman Bold" w:hAnsi="Times New Roman Bold" w:cs="Times New Roman"/>
                <w:b/>
                <w:bCs/>
                <w:spacing w:val="4"/>
                <w:szCs w:val="28"/>
              </w:rPr>
              <w:t>gạch, láng nền</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19</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Lát gạch</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21.000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22.000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20</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Ốp gạch tường</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60.000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63.000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21</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Láng nền</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12.000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12.000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VIII</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Nhân công ghép cốp pha</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22</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Ghép cốt pha khuôn gỗ</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ồng/100m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4.521.000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4.699.000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23</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Ghép cốp pha khuôn thép</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ồng/100m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5.452.000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5.666.000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IX</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Nhân công sơn, bả, vôi ve</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24</w:t>
            </w:r>
          </w:p>
        </w:tc>
        <w:tc>
          <w:tcPr>
            <w:tcW w:w="2187" w:type="pct"/>
            <w:shd w:val="clear" w:color="auto" w:fill="auto"/>
            <w:vAlign w:val="center"/>
            <w:hideMark/>
          </w:tcPr>
          <w:p w:rsidR="008A3E1B" w:rsidRPr="008A3E1B" w:rsidRDefault="00956D57" w:rsidP="00332A61">
            <w:pPr>
              <w:spacing w:before="60" w:after="60" w:line="340" w:lineRule="exact"/>
              <w:jc w:val="both"/>
              <w:rPr>
                <w:rFonts w:cs="Times New Roman"/>
                <w:szCs w:val="28"/>
              </w:rPr>
            </w:pPr>
            <w:r>
              <w:rPr>
                <w:rFonts w:cs="Times New Roman"/>
                <w:szCs w:val="28"/>
              </w:rPr>
              <w:t>Quét vôi, qu</w:t>
            </w:r>
            <w:bookmarkStart w:id="0" w:name="_GoBack"/>
            <w:bookmarkEnd w:id="0"/>
            <w:r w:rsidR="008A3E1B" w:rsidRPr="008A3E1B">
              <w:rPr>
                <w:rFonts w:cs="Times New Roman"/>
                <w:szCs w:val="28"/>
              </w:rPr>
              <w:t>ét nước xi măng…</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4.000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4.000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szCs w:val="28"/>
              </w:rPr>
            </w:pPr>
            <w:r w:rsidRPr="008A3E1B">
              <w:rPr>
                <w:rFonts w:cs="Times New Roman"/>
                <w:szCs w:val="28"/>
              </w:rPr>
              <w:t>25</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Sơn tường, dầm, trần, cột…</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6.000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6.000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X</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Nhân công làm mái (SX xà gồ + lợp mái)</w:t>
            </w:r>
          </w:p>
        </w:tc>
        <w:tc>
          <w:tcPr>
            <w:tcW w:w="906" w:type="pct"/>
            <w:shd w:val="clear" w:color="auto" w:fill="auto"/>
            <w:vAlign w:val="center"/>
            <w:hideMark/>
          </w:tcPr>
          <w:p w:rsidR="008A3E1B" w:rsidRPr="008A3E1B" w:rsidRDefault="008A3E1B" w:rsidP="00332A61">
            <w:pPr>
              <w:spacing w:before="60" w:after="60" w:line="340" w:lineRule="exact"/>
              <w:jc w:val="center"/>
              <w:rPr>
                <w:rFonts w:cs="Times New Roman"/>
                <w:szCs w:val="28"/>
              </w:rPr>
            </w:pPr>
          </w:p>
        </w:tc>
        <w:tc>
          <w:tcPr>
            <w:tcW w:w="1529" w:type="pct"/>
            <w:gridSpan w:val="2"/>
            <w:shd w:val="clear" w:color="auto" w:fill="auto"/>
            <w:noWrap/>
            <w:vAlign w:val="center"/>
            <w:hideMark/>
          </w:tcPr>
          <w:p w:rsidR="008A3E1B" w:rsidRPr="008A3E1B" w:rsidRDefault="008A3E1B" w:rsidP="00332A61">
            <w:pPr>
              <w:spacing w:before="60" w:after="60" w:line="340" w:lineRule="exact"/>
              <w:jc w:val="right"/>
              <w:rPr>
                <w:rFonts w:cs="Times New Roman"/>
                <w:szCs w:val="28"/>
              </w:rPr>
            </w:pP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szCs w:val="28"/>
              </w:rPr>
              <w:t>26</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Lợp mái ngói</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ồng/100m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7.000.000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7.300.000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szCs w:val="28"/>
              </w:rPr>
              <w:t>27</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Lợp mái fibro xi măng</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ồng/100m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2.000.000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2.500.000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szCs w:val="28"/>
              </w:rPr>
              <w:t>28</w:t>
            </w:r>
          </w:p>
        </w:tc>
        <w:tc>
          <w:tcPr>
            <w:tcW w:w="2187" w:type="pct"/>
            <w:shd w:val="clear" w:color="auto" w:fill="auto"/>
            <w:vAlign w:val="center"/>
            <w:hideMark/>
          </w:tcPr>
          <w:p w:rsidR="008A3E1B" w:rsidRPr="008A3E1B" w:rsidRDefault="008A3E1B" w:rsidP="00332A61">
            <w:pPr>
              <w:spacing w:before="60" w:after="60" w:line="340" w:lineRule="exact"/>
              <w:jc w:val="both"/>
              <w:rPr>
                <w:rFonts w:cs="Times New Roman"/>
                <w:szCs w:val="28"/>
              </w:rPr>
            </w:pPr>
            <w:r w:rsidRPr="008A3E1B">
              <w:rPr>
                <w:rFonts w:cs="Times New Roman"/>
                <w:szCs w:val="28"/>
              </w:rPr>
              <w:t>Lợ</w:t>
            </w:r>
            <w:r w:rsidR="00A65448">
              <w:rPr>
                <w:rFonts w:cs="Times New Roman"/>
                <w:szCs w:val="28"/>
              </w:rPr>
              <w:t>p mái ondinili (t</w:t>
            </w:r>
            <w:r w:rsidRPr="008A3E1B">
              <w:rPr>
                <w:rFonts w:cs="Times New Roman"/>
                <w:szCs w:val="28"/>
              </w:rPr>
              <w:t>ôn)</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ồng/100m</w:t>
            </w:r>
            <w:r w:rsidR="008A3E1B" w:rsidRPr="008A3E1B">
              <w:rPr>
                <w:rFonts w:cs="Times New Roman"/>
                <w:szCs w:val="28"/>
                <w:vertAlign w:val="superscript"/>
              </w:rPr>
              <w:t>2</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3.000.000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3.200.000</w:t>
            </w:r>
          </w:p>
        </w:tc>
      </w:tr>
      <w:tr w:rsidR="00332A61" w:rsidRPr="006A7239" w:rsidTr="00332A61">
        <w:trPr>
          <w:trHeight w:val="20"/>
        </w:trPr>
        <w:tc>
          <w:tcPr>
            <w:tcW w:w="374" w:type="pct"/>
            <w:shd w:val="clear" w:color="auto" w:fill="auto"/>
            <w:noWrap/>
            <w:vAlign w:val="center"/>
            <w:hideMark/>
          </w:tcPr>
          <w:p w:rsidR="008A3E1B" w:rsidRPr="008A3E1B" w:rsidRDefault="008A3E1B" w:rsidP="00332A61">
            <w:pPr>
              <w:spacing w:before="60" w:after="60" w:line="340" w:lineRule="exact"/>
              <w:jc w:val="center"/>
              <w:rPr>
                <w:rFonts w:cs="Times New Roman"/>
                <w:b/>
                <w:bCs/>
                <w:szCs w:val="28"/>
              </w:rPr>
            </w:pPr>
            <w:r w:rsidRPr="008A3E1B">
              <w:rPr>
                <w:rFonts w:cs="Times New Roman"/>
                <w:b/>
                <w:bCs/>
                <w:szCs w:val="28"/>
              </w:rPr>
              <w:t>XI</w:t>
            </w:r>
          </w:p>
        </w:tc>
        <w:tc>
          <w:tcPr>
            <w:tcW w:w="2187" w:type="pct"/>
            <w:shd w:val="clear" w:color="auto" w:fill="auto"/>
            <w:noWrap/>
            <w:vAlign w:val="center"/>
            <w:hideMark/>
          </w:tcPr>
          <w:p w:rsidR="008A3E1B" w:rsidRPr="008A3E1B" w:rsidRDefault="008A3E1B" w:rsidP="00332A61">
            <w:pPr>
              <w:spacing w:before="60" w:after="60" w:line="340" w:lineRule="exact"/>
              <w:jc w:val="both"/>
              <w:rPr>
                <w:rFonts w:cs="Times New Roman"/>
                <w:b/>
                <w:bCs/>
                <w:szCs w:val="28"/>
              </w:rPr>
            </w:pPr>
            <w:r w:rsidRPr="008A3E1B">
              <w:rPr>
                <w:rFonts w:cs="Times New Roman"/>
                <w:b/>
                <w:bCs/>
                <w:szCs w:val="28"/>
              </w:rPr>
              <w:t xml:space="preserve">Nhân công hạng mục </w:t>
            </w:r>
            <w:r w:rsidR="00A65448">
              <w:rPr>
                <w:rFonts w:cs="Times New Roman"/>
                <w:b/>
                <w:bCs/>
                <w:szCs w:val="28"/>
              </w:rPr>
              <w:t>b</w:t>
            </w:r>
            <w:r w:rsidRPr="008A3E1B">
              <w:rPr>
                <w:rFonts w:cs="Times New Roman"/>
                <w:b/>
                <w:bCs/>
                <w:szCs w:val="28"/>
              </w:rPr>
              <w:t>ể phốt</w:t>
            </w:r>
          </w:p>
        </w:tc>
        <w:tc>
          <w:tcPr>
            <w:tcW w:w="906" w:type="pct"/>
            <w:shd w:val="clear" w:color="auto" w:fill="auto"/>
            <w:vAlign w:val="center"/>
            <w:hideMark/>
          </w:tcPr>
          <w:p w:rsidR="008A3E1B" w:rsidRPr="008A3E1B" w:rsidRDefault="00A65448" w:rsidP="00332A61">
            <w:pPr>
              <w:spacing w:before="60" w:after="60" w:line="340" w:lineRule="exact"/>
              <w:jc w:val="center"/>
              <w:rPr>
                <w:rFonts w:cs="Times New Roman"/>
                <w:szCs w:val="28"/>
                <w:vertAlign w:val="superscript"/>
              </w:rPr>
            </w:pPr>
            <w:r>
              <w:rPr>
                <w:rFonts w:cs="Times New Roman"/>
                <w:szCs w:val="28"/>
              </w:rPr>
              <w:t>Đ</w:t>
            </w:r>
            <w:r w:rsidR="008A3E1B" w:rsidRPr="008A3E1B">
              <w:rPr>
                <w:rFonts w:cs="Times New Roman"/>
                <w:szCs w:val="28"/>
              </w:rPr>
              <w:t>ồng/m</w:t>
            </w:r>
            <w:r w:rsidR="008A3E1B" w:rsidRPr="008A3E1B">
              <w:rPr>
                <w:rFonts w:cs="Times New Roman"/>
                <w:szCs w:val="28"/>
                <w:vertAlign w:val="superscript"/>
              </w:rPr>
              <w:t>3</w:t>
            </w:r>
          </w:p>
        </w:tc>
        <w:tc>
          <w:tcPr>
            <w:tcW w:w="697" w:type="pct"/>
            <w:shd w:val="clear" w:color="auto" w:fill="auto"/>
            <w:noWrap/>
            <w:vAlign w:val="center"/>
            <w:hideMark/>
          </w:tcPr>
          <w:p w:rsidR="008A3E1B" w:rsidRPr="008A3E1B" w:rsidRDefault="008A3E1B" w:rsidP="00332A61">
            <w:pPr>
              <w:spacing w:before="60" w:after="60" w:line="340" w:lineRule="exact"/>
              <w:jc w:val="right"/>
              <w:rPr>
                <w:rFonts w:cs="Times New Roman"/>
                <w:szCs w:val="28"/>
              </w:rPr>
            </w:pPr>
            <w:r w:rsidRPr="008A3E1B">
              <w:rPr>
                <w:rFonts w:cs="Times New Roman"/>
                <w:szCs w:val="28"/>
              </w:rPr>
              <w:t>573.000</w:t>
            </w:r>
          </w:p>
        </w:tc>
        <w:tc>
          <w:tcPr>
            <w:tcW w:w="833" w:type="pct"/>
            <w:shd w:val="clear" w:color="auto" w:fill="auto"/>
            <w:noWrap/>
            <w:vAlign w:val="center"/>
            <w:hideMark/>
          </w:tcPr>
          <w:p w:rsidR="008A3E1B" w:rsidRPr="008A3E1B" w:rsidRDefault="008A3E1B" w:rsidP="00332A61">
            <w:pPr>
              <w:spacing w:before="60" w:after="60" w:line="340" w:lineRule="exact"/>
              <w:jc w:val="right"/>
              <w:rPr>
                <w:rFonts w:cs="Times New Roman"/>
                <w:szCs w:val="28"/>
                <w:highlight w:val="yellow"/>
              </w:rPr>
            </w:pPr>
            <w:r w:rsidRPr="008A3E1B">
              <w:rPr>
                <w:rFonts w:cs="Times New Roman"/>
                <w:szCs w:val="28"/>
              </w:rPr>
              <w:t>596.000</w:t>
            </w:r>
          </w:p>
        </w:tc>
      </w:tr>
    </w:tbl>
    <w:p w:rsidR="008A3E1B" w:rsidRDefault="008A3E1B" w:rsidP="008A3E1B"/>
    <w:sectPr w:rsidR="008A3E1B"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32"/>
    <w:rsid w:val="00036B89"/>
    <w:rsid w:val="002A6F01"/>
    <w:rsid w:val="00332A61"/>
    <w:rsid w:val="004D5B42"/>
    <w:rsid w:val="00617C32"/>
    <w:rsid w:val="00841B6B"/>
    <w:rsid w:val="008A3E1B"/>
    <w:rsid w:val="00956D57"/>
    <w:rsid w:val="00A65448"/>
    <w:rsid w:val="00AA0CBD"/>
    <w:rsid w:val="00B40008"/>
    <w:rsid w:val="00DA493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7834AC"/>
  <w15:chartTrackingRefBased/>
  <w15:docId w15:val="{7583416F-9680-46F1-BF85-AF0DA84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7C3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17C32"/>
    <w:pPr>
      <w:keepNext/>
      <w:outlineLvl w:val="5"/>
    </w:pPr>
    <w:rPr>
      <w:rFonts w:eastAsia="Times New Roman"/>
      <w:b/>
      <w:color w:val="000000"/>
      <w:szCs w:val="24"/>
    </w:rPr>
  </w:style>
  <w:style w:type="paragraph" w:styleId="Heading7">
    <w:name w:val="heading 7"/>
    <w:basedOn w:val="Normal"/>
    <w:next w:val="Normal"/>
    <w:link w:val="Heading7Char"/>
    <w:qFormat/>
    <w:rsid w:val="00617C3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C32"/>
    <w:rPr>
      <w:rFonts w:ascii=".VnTime" w:eastAsia="Arial Unicode MS" w:hAnsi=".VnTime"/>
      <w:b/>
      <w:color w:val="000000"/>
      <w:sz w:val="27"/>
    </w:rPr>
  </w:style>
  <w:style w:type="character" w:customStyle="1" w:styleId="Heading6Char">
    <w:name w:val="Heading 6 Char"/>
    <w:basedOn w:val="DefaultParagraphFont"/>
    <w:link w:val="Heading6"/>
    <w:rsid w:val="00617C32"/>
    <w:rPr>
      <w:rFonts w:eastAsia="Times New Roman"/>
      <w:b/>
      <w:color w:val="000000"/>
      <w:szCs w:val="24"/>
    </w:rPr>
  </w:style>
  <w:style w:type="character" w:customStyle="1" w:styleId="Heading7Char">
    <w:name w:val="Heading 7 Char"/>
    <w:basedOn w:val="DefaultParagraphFont"/>
    <w:link w:val="Heading7"/>
    <w:rsid w:val="00617C32"/>
    <w:rPr>
      <w:rFonts w:eastAsia="Times New Roman"/>
      <w:i/>
      <w:color w:val="000000"/>
      <w:sz w:val="26"/>
      <w:szCs w:val="24"/>
    </w:rPr>
  </w:style>
  <w:style w:type="paragraph" w:styleId="BodyTextIndent3">
    <w:name w:val="Body Text Indent 3"/>
    <w:basedOn w:val="Normal"/>
    <w:link w:val="BodyTextIndent3Char"/>
    <w:semiHidden/>
    <w:unhideWhenUsed/>
    <w:rsid w:val="00617C32"/>
    <w:pPr>
      <w:spacing w:after="120" w:line="240" w:lineRule="auto"/>
      <w:ind w:left="36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semiHidden/>
    <w:rsid w:val="00617C32"/>
    <w:rPr>
      <w:rFonts w:eastAsia="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2022-04-21T09:07:00Z</dcterms:created>
  <dcterms:modified xsi:type="dcterms:W3CDTF">2022-05-26T08:10:00Z</dcterms:modified>
</cp:coreProperties>
</file>