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108" w:type="dxa"/>
        <w:tblLook w:val="0000" w:firstRow="0" w:lastRow="0" w:firstColumn="0" w:lastColumn="0" w:noHBand="0" w:noVBand="0"/>
      </w:tblPr>
      <w:tblGrid>
        <w:gridCol w:w="3227"/>
        <w:gridCol w:w="6153"/>
      </w:tblGrid>
      <w:tr w:rsidR="00FD2D66" w:rsidRPr="004B0309" w:rsidTr="00BE0C83">
        <w:tc>
          <w:tcPr>
            <w:tcW w:w="3227" w:type="dxa"/>
          </w:tcPr>
          <w:p w:rsidR="00FD2D66" w:rsidRPr="004B0309" w:rsidRDefault="00FD2D66" w:rsidP="00BE0C83">
            <w:pPr>
              <w:spacing w:after="0" w:line="240" w:lineRule="auto"/>
              <w:jc w:val="center"/>
              <w:rPr>
                <w:rFonts w:cs="Times New Roman"/>
                <w:b/>
                <w:szCs w:val="28"/>
              </w:rPr>
            </w:pPr>
            <w:r w:rsidRPr="004B0309">
              <w:rPr>
                <w:rFonts w:cs="Times New Roman"/>
                <w:b/>
                <w:szCs w:val="28"/>
              </w:rPr>
              <w:t>ỦY BAN NHÂN DÂN</w:t>
            </w:r>
          </w:p>
          <w:p w:rsidR="00FD2D66" w:rsidRPr="004B0309" w:rsidRDefault="00FD2D66" w:rsidP="00BE0C83">
            <w:pPr>
              <w:spacing w:after="0" w:line="240" w:lineRule="auto"/>
              <w:jc w:val="center"/>
              <w:rPr>
                <w:rFonts w:cs="Times New Roman"/>
                <w:b/>
                <w:szCs w:val="28"/>
              </w:rPr>
            </w:pPr>
            <w:r w:rsidRPr="004B0309">
              <w:rPr>
                <w:rFonts w:cs="Times New Roman"/>
                <w:b/>
                <w:szCs w:val="28"/>
              </w:rPr>
              <w:t>TỈNH BẮC KẠN</w:t>
            </w:r>
          </w:p>
          <w:p w:rsidR="00FD2D66" w:rsidRPr="004B0309" w:rsidRDefault="00FD2D66" w:rsidP="00BE0C83">
            <w:pPr>
              <w:spacing w:after="0" w:line="240" w:lineRule="auto"/>
              <w:jc w:val="both"/>
              <w:rPr>
                <w:rFonts w:cs="Times New Roman"/>
                <w:szCs w:val="28"/>
              </w:rPr>
            </w:pPr>
            <w:r w:rsidRPr="004B0309">
              <w:rPr>
                <w:rFonts w:cs="Times New Roman"/>
                <w:noProof/>
                <w:szCs w:val="28"/>
              </w:rPr>
              <mc:AlternateContent>
                <mc:Choice Requires="wps">
                  <w:drawing>
                    <wp:anchor distT="0" distB="0" distL="114300" distR="114300" simplePos="0" relativeHeight="251655168" behindDoc="0" locked="0" layoutInCell="1" allowOverlap="1" wp14:anchorId="435E6C46" wp14:editId="186C9478">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C03530"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FD2D66" w:rsidRPr="004B0309" w:rsidRDefault="00FD2D66" w:rsidP="00BE0C83">
            <w:pPr>
              <w:spacing w:after="0" w:line="240" w:lineRule="auto"/>
              <w:jc w:val="center"/>
              <w:rPr>
                <w:rFonts w:cs="Times New Roman"/>
                <w:b/>
                <w:szCs w:val="28"/>
              </w:rPr>
            </w:pPr>
            <w:r w:rsidRPr="004B0309">
              <w:rPr>
                <w:rFonts w:cs="Times New Roman"/>
                <w:szCs w:val="28"/>
              </w:rPr>
              <w:t>Số: 699/QĐ-UBND</w:t>
            </w:r>
          </w:p>
        </w:tc>
        <w:tc>
          <w:tcPr>
            <w:tcW w:w="6153" w:type="dxa"/>
          </w:tcPr>
          <w:p w:rsidR="00FD2D66" w:rsidRPr="004B0309" w:rsidRDefault="00FD2D66" w:rsidP="00BE0C83">
            <w:pPr>
              <w:pStyle w:val="Heading1"/>
              <w:spacing w:after="0" w:line="240" w:lineRule="auto"/>
              <w:jc w:val="center"/>
              <w:rPr>
                <w:rFonts w:ascii="Times New Roman" w:hAnsi="Times New Roman" w:cs="Times New Roman"/>
                <w:sz w:val="28"/>
                <w:szCs w:val="28"/>
              </w:rPr>
            </w:pPr>
            <w:r w:rsidRPr="004B0309">
              <w:rPr>
                <w:rFonts w:ascii="Times New Roman" w:hAnsi="Times New Roman" w:cs="Times New Roman"/>
                <w:sz w:val="28"/>
                <w:szCs w:val="28"/>
              </w:rPr>
              <w:t>CỘNG HÒA XÃ HỘI CHỦ NGHĨA VIỆT NAM</w:t>
            </w:r>
          </w:p>
          <w:p w:rsidR="00FD2D66" w:rsidRPr="004B0309" w:rsidRDefault="00FD2D66" w:rsidP="00BE0C83">
            <w:pPr>
              <w:pStyle w:val="Heading6"/>
              <w:spacing w:after="0" w:line="240" w:lineRule="auto"/>
              <w:jc w:val="center"/>
              <w:rPr>
                <w:rFonts w:eastAsia="Calibri" w:cs="Times New Roman"/>
                <w:szCs w:val="28"/>
              </w:rPr>
            </w:pPr>
            <w:r w:rsidRPr="004B0309">
              <w:rPr>
                <w:rFonts w:eastAsia="Calibri" w:cs="Times New Roman"/>
                <w:szCs w:val="28"/>
              </w:rPr>
              <w:t>Độc lập - Tự do - Hạnh phúc</w:t>
            </w:r>
          </w:p>
          <w:p w:rsidR="00FD2D66" w:rsidRPr="004B0309" w:rsidRDefault="00FD2D66" w:rsidP="00BE0C83">
            <w:pPr>
              <w:pStyle w:val="Heading7"/>
              <w:spacing w:after="0" w:line="240" w:lineRule="auto"/>
              <w:jc w:val="both"/>
              <w:rPr>
                <w:rFonts w:eastAsia="Calibri" w:cs="Times New Roman"/>
                <w:sz w:val="28"/>
                <w:szCs w:val="28"/>
              </w:rPr>
            </w:pPr>
            <w:r w:rsidRPr="004B0309">
              <w:rPr>
                <w:rFonts w:eastAsia="Calibri" w:cs="Times New Roman"/>
                <w:noProof/>
                <w:sz w:val="28"/>
                <w:szCs w:val="28"/>
              </w:rPr>
              <mc:AlternateContent>
                <mc:Choice Requires="wps">
                  <w:drawing>
                    <wp:anchor distT="0" distB="0" distL="114300" distR="114300" simplePos="0" relativeHeight="251653120" behindDoc="0" locked="0" layoutInCell="1" allowOverlap="1" wp14:anchorId="18888DAC" wp14:editId="49AFBD4D">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8E6E10" id="AutoShape 3" o:spid="_x0000_s1026" type="#_x0000_t32" style="position:absolute;margin-left:60.4pt;margin-top:2.3pt;width:174.7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FD2D66" w:rsidRPr="004B0309" w:rsidRDefault="00FD2D66" w:rsidP="00FD2D66">
            <w:pPr>
              <w:pStyle w:val="Heading7"/>
              <w:spacing w:after="0" w:line="240" w:lineRule="auto"/>
              <w:jc w:val="center"/>
              <w:rPr>
                <w:rFonts w:eastAsia="Calibri" w:cs="Times New Roman"/>
                <w:b/>
                <w:sz w:val="28"/>
                <w:szCs w:val="28"/>
              </w:rPr>
            </w:pPr>
            <w:r w:rsidRPr="004B0309">
              <w:rPr>
                <w:rFonts w:eastAsia="Calibri" w:cs="Times New Roman"/>
                <w:sz w:val="28"/>
                <w:szCs w:val="28"/>
              </w:rPr>
              <w:t>Bắc Kạn, ngày 28 tháng 4 năm 2022</w:t>
            </w:r>
          </w:p>
        </w:tc>
      </w:tr>
    </w:tbl>
    <w:p w:rsidR="00FD2D66" w:rsidRPr="004B0309" w:rsidRDefault="00FD2D66" w:rsidP="00FD2D66">
      <w:pPr>
        <w:spacing w:before="200" w:after="0" w:line="240" w:lineRule="auto"/>
        <w:jc w:val="center"/>
        <w:rPr>
          <w:rFonts w:cs="Times New Roman"/>
          <w:b/>
          <w:szCs w:val="28"/>
        </w:rPr>
      </w:pPr>
      <w:r w:rsidRPr="004B0309">
        <w:rPr>
          <w:rFonts w:cs="Times New Roman"/>
          <w:b/>
          <w:szCs w:val="28"/>
        </w:rPr>
        <w:t>QUYẾT ĐỊNH</w:t>
      </w:r>
    </w:p>
    <w:p w:rsidR="00FD2D66" w:rsidRPr="004B0309" w:rsidRDefault="00FD2D66" w:rsidP="00FD2D66">
      <w:pPr>
        <w:spacing w:after="0" w:line="240" w:lineRule="auto"/>
        <w:jc w:val="center"/>
        <w:rPr>
          <w:rFonts w:cs="Times New Roman"/>
          <w:b/>
          <w:szCs w:val="28"/>
        </w:rPr>
      </w:pPr>
      <w:r w:rsidRPr="004B0309">
        <w:rPr>
          <w:rFonts w:cs="Times New Roman"/>
          <w:b/>
          <w:szCs w:val="28"/>
        </w:rPr>
        <w:t>Về việc phê duyệt Kế hoạch triển khai Đề án xác định Chỉ số đánh giá mức độ chuyển đổi số doanh nghiệp và hỗ trợ thúc đẩy doanh nghiệp chuyển đổi số trên địa bàn tỉnh Bắc Kạn</w:t>
      </w:r>
    </w:p>
    <w:p w:rsidR="00FD2D66" w:rsidRPr="004B0309" w:rsidRDefault="00FD2D66" w:rsidP="00FD2D66">
      <w:pPr>
        <w:spacing w:after="0" w:line="240" w:lineRule="auto"/>
        <w:jc w:val="center"/>
        <w:rPr>
          <w:rFonts w:cs="Times New Roman"/>
          <w:szCs w:val="28"/>
          <w:vertAlign w:val="superscript"/>
        </w:rPr>
      </w:pPr>
      <w:r w:rsidRPr="004B0309">
        <w:rPr>
          <w:rFonts w:cs="Times New Roman"/>
          <w:szCs w:val="28"/>
          <w:vertAlign w:val="superscript"/>
        </w:rPr>
        <w:t>____________________</w:t>
      </w:r>
    </w:p>
    <w:p w:rsidR="00FD2D66" w:rsidRPr="004B0309" w:rsidRDefault="00FD2D66" w:rsidP="00FD2D66">
      <w:pPr>
        <w:tabs>
          <w:tab w:val="center" w:pos="4678"/>
          <w:tab w:val="left" w:pos="8145"/>
        </w:tabs>
        <w:spacing w:before="200" w:line="240" w:lineRule="auto"/>
        <w:jc w:val="center"/>
        <w:rPr>
          <w:rFonts w:cs="Times New Roman"/>
          <w:b/>
          <w:szCs w:val="28"/>
        </w:rPr>
      </w:pPr>
      <w:r w:rsidRPr="004B0309">
        <w:rPr>
          <w:rFonts w:cs="Times New Roman"/>
          <w:b/>
          <w:szCs w:val="28"/>
        </w:rPr>
        <w:t>ỦY BAN NHÂN DÂN TỈNH BẮC KẠN</w:t>
      </w:r>
    </w:p>
    <w:p w:rsidR="00FD2D66" w:rsidRPr="004B0309" w:rsidRDefault="00FD2D66" w:rsidP="00FD2D66">
      <w:pPr>
        <w:keepNext/>
        <w:spacing w:before="120" w:after="120" w:line="380" w:lineRule="exact"/>
        <w:ind w:firstLine="720"/>
        <w:jc w:val="both"/>
        <w:rPr>
          <w:rFonts w:eastAsia="Times New Roman" w:cs="Times New Roman"/>
          <w:i/>
          <w:szCs w:val="28"/>
        </w:rPr>
      </w:pPr>
      <w:r w:rsidRPr="004B0309">
        <w:rPr>
          <w:rFonts w:eastAsia="Times New Roman" w:cs="Times New Roman"/>
          <w:b/>
          <w:szCs w:val="28"/>
        </w:rPr>
        <w:t xml:space="preserve"> </w:t>
      </w:r>
      <w:r w:rsidRPr="004B0309">
        <w:rPr>
          <w:rFonts w:eastAsia="Times New Roman" w:cs="Times New Roman"/>
          <w:i/>
          <w:szCs w:val="28"/>
        </w:rPr>
        <w:t>Căn cứ Luật Tổ chức chính quyền địa phương ngày 19/6/2015;</w:t>
      </w:r>
    </w:p>
    <w:p w:rsidR="00FD2D66" w:rsidRPr="004B0309" w:rsidRDefault="00FD2D66" w:rsidP="00FD2D66">
      <w:pPr>
        <w:keepNext/>
        <w:spacing w:before="120" w:after="120" w:line="380" w:lineRule="exact"/>
        <w:ind w:firstLine="720"/>
        <w:jc w:val="both"/>
        <w:rPr>
          <w:rFonts w:eastAsia="Times New Roman" w:cs="Times New Roman"/>
          <w:i/>
          <w:szCs w:val="28"/>
        </w:rPr>
      </w:pPr>
      <w:r w:rsidRPr="004B0309">
        <w:rPr>
          <w:rFonts w:eastAsia="Times New Roman" w:cs="Times New Roman"/>
          <w:i/>
          <w:szCs w:val="28"/>
        </w:rPr>
        <w:t>Căn cứ Quyết định số 1970/QĐ-BTTTT ngày 13/12/2021 của Bộ Thông tin và Truyền thông phê duyệt Đề án xác định Chỉ số đánh giá mức độ chuyển đổi số doanh nghiệp và hỗ trợ thúc đẩy doanh nghiệp chuyển đổi số;</w:t>
      </w:r>
    </w:p>
    <w:p w:rsidR="00FD2D66" w:rsidRPr="004B0309" w:rsidRDefault="00FD2D66" w:rsidP="00FD2D66">
      <w:pPr>
        <w:keepNext/>
        <w:spacing w:before="120" w:after="120" w:line="380" w:lineRule="exact"/>
        <w:ind w:firstLine="720"/>
        <w:jc w:val="both"/>
        <w:rPr>
          <w:rFonts w:eastAsia="Times New Roman" w:cs="Times New Roman"/>
          <w:i/>
          <w:szCs w:val="28"/>
        </w:rPr>
      </w:pPr>
      <w:r w:rsidRPr="004B0309">
        <w:rPr>
          <w:rFonts w:eastAsia="Times New Roman" w:cs="Times New Roman"/>
          <w:i/>
          <w:szCs w:val="28"/>
        </w:rPr>
        <w:t>Căn cứ Công văn số 294/BTTTT-QLDN ngày 28/01/2022 của Bộ Thông tin và Truyền thông về việc triển khai Đề án xác định Chỉ số đánh giá mức độ chuyển đổi số doanh nghiệp và hỗ trợ thúc đẩy doanh nghiệp chuyển đổi số, phát triển kinh tế số;</w:t>
      </w:r>
    </w:p>
    <w:p w:rsidR="00FD2D66" w:rsidRPr="004B0309" w:rsidRDefault="00FD2D66" w:rsidP="00FD2D66">
      <w:pPr>
        <w:keepNext/>
        <w:spacing w:before="120" w:after="120" w:line="380" w:lineRule="exact"/>
        <w:ind w:firstLine="720"/>
        <w:jc w:val="both"/>
        <w:rPr>
          <w:rFonts w:eastAsia="Times New Roman" w:cs="Times New Roman"/>
          <w:i/>
          <w:szCs w:val="28"/>
        </w:rPr>
      </w:pPr>
      <w:r w:rsidRPr="004B0309">
        <w:rPr>
          <w:rFonts w:eastAsia="Times New Roman" w:cs="Times New Roman"/>
          <w:i/>
          <w:szCs w:val="28"/>
        </w:rPr>
        <w:t>Theo đề nghị của Sở Thông tin và Truyền thông tại Tờ trình số 26/TTr-STTTT ngày 18/4/2022.</w:t>
      </w:r>
    </w:p>
    <w:p w:rsidR="00FD2D66" w:rsidRPr="004B0309" w:rsidRDefault="00FD2D66" w:rsidP="00FD2D66">
      <w:pPr>
        <w:keepNext/>
        <w:spacing w:before="240" w:after="240" w:line="240" w:lineRule="auto"/>
        <w:jc w:val="center"/>
        <w:rPr>
          <w:rFonts w:eastAsia="Times New Roman" w:cs="Times New Roman"/>
          <w:b/>
          <w:szCs w:val="28"/>
          <w:lang w:val="pt-BR"/>
        </w:rPr>
      </w:pPr>
      <w:r w:rsidRPr="004B0309">
        <w:rPr>
          <w:rFonts w:eastAsia="Times New Roman" w:cs="Times New Roman"/>
          <w:b/>
          <w:szCs w:val="28"/>
          <w:lang w:val="pt-BR"/>
        </w:rPr>
        <w:t>QUYẾT ĐỊNH:</w:t>
      </w:r>
    </w:p>
    <w:p w:rsidR="00FD2D66" w:rsidRPr="004B0309" w:rsidRDefault="00FD2D66" w:rsidP="004B0309">
      <w:pPr>
        <w:keepNext/>
        <w:spacing w:before="120" w:after="120" w:line="380" w:lineRule="exact"/>
        <w:ind w:firstLine="720"/>
        <w:jc w:val="both"/>
        <w:rPr>
          <w:rFonts w:eastAsia="Times New Roman" w:cs="Times New Roman"/>
          <w:szCs w:val="28"/>
          <w:lang w:val="pt-BR"/>
        </w:rPr>
      </w:pPr>
      <w:r w:rsidRPr="004B0309">
        <w:rPr>
          <w:rFonts w:eastAsia="Times New Roman" w:cs="Times New Roman"/>
          <w:b/>
          <w:szCs w:val="28"/>
          <w:lang w:val="pt-BR"/>
        </w:rPr>
        <w:t xml:space="preserve">Điều 1. </w:t>
      </w:r>
      <w:r w:rsidRPr="004B0309">
        <w:rPr>
          <w:rFonts w:eastAsia="Times New Roman" w:cs="Times New Roman"/>
          <w:szCs w:val="28"/>
          <w:lang w:val="pt-BR"/>
        </w:rPr>
        <w:t>Ban hành kèm theo Quyết định này Kế hoạch triển khai Đề án xác định Chỉ số đánh giá mức độ chuyển đổi số doanh nghiệp và hỗ trợ thúc đẩy doanh nghiệp chuyển đổi số trên địa bàn tỉnh Bắc Kạn.</w:t>
      </w:r>
    </w:p>
    <w:p w:rsidR="00FD2D66" w:rsidRPr="004B0309" w:rsidRDefault="00FD2D66" w:rsidP="004B0309">
      <w:pPr>
        <w:keepNext/>
        <w:spacing w:before="120" w:after="120" w:line="380" w:lineRule="exact"/>
        <w:ind w:firstLine="720"/>
        <w:jc w:val="both"/>
        <w:rPr>
          <w:rFonts w:eastAsia="Times New Roman" w:cs="Times New Roman"/>
          <w:szCs w:val="28"/>
          <w:lang w:val="pt-BR"/>
        </w:rPr>
      </w:pPr>
      <w:r w:rsidRPr="004B0309">
        <w:rPr>
          <w:rFonts w:eastAsia="Times New Roman" w:cs="Times New Roman"/>
          <w:b/>
          <w:szCs w:val="28"/>
          <w:lang w:val="pt-BR"/>
        </w:rPr>
        <w:t>Điều 2.</w:t>
      </w:r>
      <w:r w:rsidRPr="004B0309">
        <w:rPr>
          <w:rFonts w:eastAsia="Times New Roman" w:cs="Times New Roman"/>
          <w:szCs w:val="28"/>
          <w:lang w:val="pt-BR"/>
        </w:rPr>
        <w:t xml:space="preserve"> Chánh Văn phòng </w:t>
      </w:r>
      <w:r w:rsidR="004B0309" w:rsidRPr="004B0309">
        <w:rPr>
          <w:rFonts w:eastAsia="Times New Roman" w:cs="Times New Roman"/>
          <w:szCs w:val="28"/>
          <w:lang w:val="pt-BR"/>
        </w:rPr>
        <w:t>Ủy ban nhân dân</w:t>
      </w:r>
      <w:r w:rsidRPr="004B0309">
        <w:rPr>
          <w:rFonts w:eastAsia="Times New Roman" w:cs="Times New Roman"/>
          <w:szCs w:val="28"/>
          <w:lang w:val="pt-BR"/>
        </w:rPr>
        <w:t xml:space="preserve"> tỉnh</w:t>
      </w:r>
      <w:r w:rsidRPr="004B0309">
        <w:rPr>
          <w:rFonts w:eastAsia="Times New Roman" w:cs="Times New Roman"/>
          <w:szCs w:val="28"/>
          <w:lang w:val="vi-VN"/>
        </w:rPr>
        <w:t>;</w:t>
      </w:r>
      <w:r w:rsidRPr="004B0309">
        <w:rPr>
          <w:rFonts w:eastAsia="Times New Roman" w:cs="Times New Roman"/>
          <w:szCs w:val="28"/>
          <w:lang w:val="pt-BR"/>
        </w:rPr>
        <w:t xml:space="preserve"> Giám đốc Sở Thông tin và Truyền thông</w:t>
      </w:r>
      <w:r w:rsidRPr="004B0309">
        <w:rPr>
          <w:rFonts w:eastAsia="Times New Roman" w:cs="Times New Roman"/>
          <w:szCs w:val="28"/>
          <w:lang w:val="vi-VN"/>
        </w:rPr>
        <w:t>;</w:t>
      </w:r>
      <w:r w:rsidRPr="004B0309">
        <w:rPr>
          <w:rFonts w:eastAsia="Times New Roman" w:cs="Times New Roman"/>
          <w:szCs w:val="28"/>
          <w:lang w:val="pt-BR"/>
        </w:rPr>
        <w:t xml:space="preserve"> Thủ trưởng các </w:t>
      </w:r>
      <w:r w:rsidR="008E7174">
        <w:rPr>
          <w:rFonts w:eastAsia="Times New Roman" w:cs="Times New Roman"/>
          <w:szCs w:val="28"/>
          <w:lang w:val="pt-BR"/>
        </w:rPr>
        <w:t>s</w:t>
      </w:r>
      <w:r w:rsidRPr="004B0309">
        <w:rPr>
          <w:rFonts w:eastAsia="Times New Roman" w:cs="Times New Roman"/>
          <w:szCs w:val="28"/>
          <w:lang w:val="pt-BR"/>
        </w:rPr>
        <w:t xml:space="preserve">ở, ban, ngành, đoàn thể tỉnh; Chủ tịch </w:t>
      </w:r>
      <w:r w:rsidR="004B0309" w:rsidRPr="004B0309">
        <w:rPr>
          <w:rFonts w:eastAsia="Times New Roman" w:cs="Times New Roman"/>
          <w:szCs w:val="28"/>
          <w:lang w:val="pt-BR"/>
        </w:rPr>
        <w:t>Ủy ban nhân dân</w:t>
      </w:r>
      <w:r w:rsidRPr="004B0309">
        <w:rPr>
          <w:rFonts w:eastAsia="Times New Roman" w:cs="Times New Roman"/>
          <w:szCs w:val="28"/>
          <w:lang w:val="pt-BR"/>
        </w:rPr>
        <w:t xml:space="preserve"> các huyện, thành phố; Ban Chỉ đạo về Chuyển đổi số tỉnh và các cơ quan, đơn vị liên quan chịu trách nhiệm thi hành Quyết định này./.</w:t>
      </w:r>
    </w:p>
    <w:tbl>
      <w:tblPr>
        <w:tblW w:w="9356" w:type="dxa"/>
        <w:tblInd w:w="108" w:type="dxa"/>
        <w:tblLook w:val="01E0" w:firstRow="1" w:lastRow="1" w:firstColumn="1" w:lastColumn="1" w:noHBand="0" w:noVBand="0"/>
      </w:tblPr>
      <w:tblGrid>
        <w:gridCol w:w="4003"/>
        <w:gridCol w:w="5353"/>
      </w:tblGrid>
      <w:tr w:rsidR="00FD2D66" w:rsidRPr="004B0309" w:rsidTr="00BE0C83">
        <w:trPr>
          <w:trHeight w:val="132"/>
        </w:trPr>
        <w:tc>
          <w:tcPr>
            <w:tcW w:w="4003" w:type="dxa"/>
          </w:tcPr>
          <w:p w:rsidR="00FD2D66" w:rsidRPr="004B0309" w:rsidRDefault="00FD2D66" w:rsidP="00BE0C83">
            <w:pPr>
              <w:spacing w:after="0" w:line="240" w:lineRule="auto"/>
              <w:rPr>
                <w:rFonts w:cs="Times New Roman"/>
                <w:szCs w:val="28"/>
              </w:rPr>
            </w:pPr>
          </w:p>
          <w:p w:rsidR="00FD2D66" w:rsidRPr="004B0309" w:rsidRDefault="00FD2D66" w:rsidP="00BE0C83">
            <w:pPr>
              <w:spacing w:after="0" w:line="240" w:lineRule="auto"/>
              <w:rPr>
                <w:rFonts w:cs="Times New Roman"/>
                <w:szCs w:val="28"/>
              </w:rPr>
            </w:pPr>
          </w:p>
        </w:tc>
        <w:tc>
          <w:tcPr>
            <w:tcW w:w="5353" w:type="dxa"/>
          </w:tcPr>
          <w:p w:rsidR="00FD2D66" w:rsidRPr="004B0309" w:rsidRDefault="00FD2D66" w:rsidP="00BE0C83">
            <w:pPr>
              <w:tabs>
                <w:tab w:val="center" w:pos="6946"/>
              </w:tabs>
              <w:spacing w:after="0" w:line="240" w:lineRule="auto"/>
              <w:jc w:val="center"/>
              <w:rPr>
                <w:rFonts w:cs="Times New Roman"/>
                <w:b/>
                <w:szCs w:val="28"/>
              </w:rPr>
            </w:pPr>
            <w:r w:rsidRPr="004B0309">
              <w:rPr>
                <w:rFonts w:cs="Times New Roman"/>
                <w:b/>
                <w:szCs w:val="28"/>
              </w:rPr>
              <w:t xml:space="preserve">TM. ỦY BAN NHÂN DÂN </w:t>
            </w:r>
          </w:p>
          <w:p w:rsidR="00FD2D66" w:rsidRPr="004B0309" w:rsidRDefault="00FD2D66" w:rsidP="00BE0C83">
            <w:pPr>
              <w:tabs>
                <w:tab w:val="center" w:pos="6946"/>
              </w:tabs>
              <w:spacing w:after="0" w:line="240" w:lineRule="auto"/>
              <w:jc w:val="center"/>
              <w:rPr>
                <w:rFonts w:cs="Times New Roman"/>
                <w:b/>
                <w:szCs w:val="28"/>
              </w:rPr>
            </w:pPr>
            <w:r w:rsidRPr="004B0309">
              <w:rPr>
                <w:rFonts w:cs="Times New Roman"/>
                <w:b/>
                <w:szCs w:val="28"/>
              </w:rPr>
              <w:t>CHỦ TỊCH</w:t>
            </w:r>
          </w:p>
          <w:p w:rsidR="00FD2D66" w:rsidRPr="004B0309" w:rsidRDefault="00FD2D66" w:rsidP="00BE0C83">
            <w:pPr>
              <w:tabs>
                <w:tab w:val="center" w:pos="6946"/>
              </w:tabs>
              <w:spacing w:after="0" w:line="240" w:lineRule="auto"/>
              <w:jc w:val="center"/>
              <w:rPr>
                <w:rFonts w:cs="Times New Roman"/>
                <w:b/>
                <w:szCs w:val="28"/>
              </w:rPr>
            </w:pPr>
          </w:p>
          <w:p w:rsidR="00FD2D66" w:rsidRPr="004B0309" w:rsidRDefault="00FD2D66" w:rsidP="00FD2D66">
            <w:pPr>
              <w:tabs>
                <w:tab w:val="center" w:pos="6946"/>
              </w:tabs>
              <w:spacing w:after="0" w:line="240" w:lineRule="auto"/>
              <w:rPr>
                <w:rFonts w:cs="Times New Roman"/>
                <w:b/>
                <w:szCs w:val="28"/>
              </w:rPr>
            </w:pPr>
          </w:p>
          <w:p w:rsidR="00FD2D66" w:rsidRPr="004B0309" w:rsidRDefault="00FD2D66" w:rsidP="00BE0C83">
            <w:pPr>
              <w:tabs>
                <w:tab w:val="center" w:pos="6946"/>
              </w:tabs>
              <w:spacing w:after="0" w:line="240" w:lineRule="auto"/>
              <w:jc w:val="center"/>
              <w:rPr>
                <w:rFonts w:cs="Times New Roman"/>
                <w:b/>
                <w:szCs w:val="28"/>
              </w:rPr>
            </w:pPr>
          </w:p>
          <w:p w:rsidR="00FD2D66" w:rsidRPr="004B0309" w:rsidRDefault="00FD2D66" w:rsidP="00BE0C83">
            <w:pPr>
              <w:spacing w:after="0" w:line="240" w:lineRule="auto"/>
              <w:jc w:val="center"/>
              <w:rPr>
                <w:rFonts w:cs="Times New Roman"/>
                <w:szCs w:val="28"/>
              </w:rPr>
            </w:pPr>
            <w:r w:rsidRPr="004B0309">
              <w:rPr>
                <w:rFonts w:cs="Times New Roman"/>
                <w:b/>
                <w:szCs w:val="28"/>
              </w:rPr>
              <w:t>Nguyễn Đăng Bình</w:t>
            </w:r>
          </w:p>
        </w:tc>
      </w:tr>
    </w:tbl>
    <w:p w:rsidR="00FD2D66" w:rsidRPr="004B0309" w:rsidRDefault="00FD2D66" w:rsidP="00FD2D66">
      <w:pPr>
        <w:rPr>
          <w:rFonts w:cs="Times New Roman"/>
          <w:szCs w:val="28"/>
        </w:rPr>
      </w:pPr>
    </w:p>
    <w:tbl>
      <w:tblPr>
        <w:tblW w:w="9380" w:type="dxa"/>
        <w:tblInd w:w="108" w:type="dxa"/>
        <w:tblLook w:val="0000" w:firstRow="0" w:lastRow="0" w:firstColumn="0" w:lastColumn="0" w:noHBand="0" w:noVBand="0"/>
      </w:tblPr>
      <w:tblGrid>
        <w:gridCol w:w="3227"/>
        <w:gridCol w:w="6153"/>
      </w:tblGrid>
      <w:tr w:rsidR="00FD2D66" w:rsidRPr="004B0309" w:rsidTr="00BE0C83">
        <w:tc>
          <w:tcPr>
            <w:tcW w:w="3227" w:type="dxa"/>
          </w:tcPr>
          <w:p w:rsidR="00FD2D66" w:rsidRPr="004B0309" w:rsidRDefault="00FD2D66" w:rsidP="00BE0C83">
            <w:pPr>
              <w:spacing w:after="0" w:line="240" w:lineRule="auto"/>
              <w:jc w:val="center"/>
              <w:rPr>
                <w:rFonts w:cs="Times New Roman"/>
                <w:b/>
                <w:szCs w:val="28"/>
              </w:rPr>
            </w:pPr>
            <w:r w:rsidRPr="004B0309">
              <w:rPr>
                <w:rFonts w:cs="Times New Roman"/>
                <w:b/>
                <w:szCs w:val="28"/>
              </w:rPr>
              <w:lastRenderedPageBreak/>
              <w:t>ỦY BAN NHÂN DÂN</w:t>
            </w:r>
          </w:p>
          <w:p w:rsidR="00FD2D66" w:rsidRPr="004B0309" w:rsidRDefault="00FD2D66" w:rsidP="00BE0C83">
            <w:pPr>
              <w:spacing w:after="0" w:line="240" w:lineRule="auto"/>
              <w:jc w:val="center"/>
              <w:rPr>
                <w:rFonts w:cs="Times New Roman"/>
                <w:b/>
                <w:szCs w:val="28"/>
              </w:rPr>
            </w:pPr>
            <w:r w:rsidRPr="004B0309">
              <w:rPr>
                <w:rFonts w:cs="Times New Roman"/>
                <w:b/>
                <w:szCs w:val="28"/>
              </w:rPr>
              <w:t>TỈNH BẮC KẠN</w:t>
            </w:r>
          </w:p>
          <w:p w:rsidR="00FD2D66" w:rsidRPr="004B0309" w:rsidRDefault="00FD2D66" w:rsidP="00FD2D66">
            <w:pPr>
              <w:spacing w:after="0" w:line="240" w:lineRule="auto"/>
              <w:jc w:val="both"/>
              <w:rPr>
                <w:rFonts w:cs="Times New Roman"/>
                <w:szCs w:val="28"/>
              </w:rPr>
            </w:pPr>
            <w:r w:rsidRPr="004B0309">
              <w:rPr>
                <w:rFonts w:cs="Times New Roman"/>
                <w:noProof/>
                <w:szCs w:val="28"/>
              </w:rPr>
              <mc:AlternateContent>
                <mc:Choice Requires="wps">
                  <w:drawing>
                    <wp:anchor distT="0" distB="0" distL="114300" distR="114300" simplePos="0" relativeHeight="251660288" behindDoc="0" locked="0" layoutInCell="1" allowOverlap="1" wp14:anchorId="63D218C9" wp14:editId="0E0DCC9F">
                      <wp:simplePos x="0" y="0"/>
                      <wp:positionH relativeFrom="column">
                        <wp:posOffset>625475</wp:posOffset>
                      </wp:positionH>
                      <wp:positionV relativeFrom="paragraph">
                        <wp:posOffset>29210</wp:posOffset>
                      </wp:positionV>
                      <wp:extent cx="638175" cy="0"/>
                      <wp:effectExtent l="9525" t="12065" r="9525"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3EAEE2" id="AutoShape 4" o:spid="_x0000_s1026" type="#_x0000_t32" style="position:absolute;margin-left:49.25pt;margin-top:2.3pt;width:5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x8HAIAADo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7UDx8HAIAADoEAAAOAAAAAAAAAAAAAAAAAC4CAABkcnMvZTJvRG9jLnhtbFBLAQItABQA&#10;BgAIAAAAIQDpKqst2wAAAAYBAAAPAAAAAAAAAAAAAAAAAHYEAABkcnMvZG93bnJldi54bWxQSwUG&#10;AAAAAAQABADzAAAAfgUAAAAA&#10;"/>
                  </w:pict>
                </mc:Fallback>
              </mc:AlternateContent>
            </w:r>
          </w:p>
        </w:tc>
        <w:tc>
          <w:tcPr>
            <w:tcW w:w="6153" w:type="dxa"/>
          </w:tcPr>
          <w:p w:rsidR="00FD2D66" w:rsidRPr="004B0309" w:rsidRDefault="00FD2D66" w:rsidP="00BE0C83">
            <w:pPr>
              <w:pStyle w:val="Heading1"/>
              <w:spacing w:after="0" w:line="240" w:lineRule="auto"/>
              <w:jc w:val="center"/>
              <w:rPr>
                <w:rFonts w:ascii="Times New Roman" w:hAnsi="Times New Roman" w:cs="Times New Roman"/>
                <w:sz w:val="28"/>
                <w:szCs w:val="28"/>
              </w:rPr>
            </w:pPr>
            <w:r w:rsidRPr="004B0309">
              <w:rPr>
                <w:rFonts w:ascii="Times New Roman" w:hAnsi="Times New Roman" w:cs="Times New Roman"/>
                <w:sz w:val="28"/>
                <w:szCs w:val="28"/>
              </w:rPr>
              <w:t>CỘNG HÒA XÃ HỘI CHỦ NGHĨA VIỆT NAM</w:t>
            </w:r>
          </w:p>
          <w:p w:rsidR="00FD2D66" w:rsidRPr="004B0309" w:rsidRDefault="00FD2D66" w:rsidP="00BE0C83">
            <w:pPr>
              <w:pStyle w:val="Heading6"/>
              <w:spacing w:after="0" w:line="240" w:lineRule="auto"/>
              <w:jc w:val="center"/>
              <w:rPr>
                <w:rFonts w:eastAsia="Calibri" w:cs="Times New Roman"/>
                <w:szCs w:val="28"/>
              </w:rPr>
            </w:pPr>
            <w:r w:rsidRPr="004B0309">
              <w:rPr>
                <w:rFonts w:eastAsia="Calibri" w:cs="Times New Roman"/>
                <w:szCs w:val="28"/>
              </w:rPr>
              <w:t>Độc lập - Tự do - Hạnh phúc</w:t>
            </w:r>
          </w:p>
          <w:p w:rsidR="00FD2D66" w:rsidRPr="004B0309" w:rsidRDefault="00FD2D66" w:rsidP="00FD2D66">
            <w:pPr>
              <w:pStyle w:val="Heading7"/>
              <w:spacing w:after="0" w:line="240" w:lineRule="auto"/>
              <w:jc w:val="both"/>
              <w:rPr>
                <w:rFonts w:eastAsia="Calibri" w:cs="Times New Roman"/>
                <w:sz w:val="28"/>
                <w:szCs w:val="28"/>
              </w:rPr>
            </w:pPr>
            <w:r w:rsidRPr="004B0309">
              <w:rPr>
                <w:rFonts w:eastAsia="Calibri" w:cs="Times New Roman"/>
                <w:noProof/>
                <w:sz w:val="28"/>
                <w:szCs w:val="28"/>
              </w:rPr>
              <mc:AlternateContent>
                <mc:Choice Requires="wps">
                  <w:drawing>
                    <wp:anchor distT="0" distB="0" distL="114300" distR="114300" simplePos="0" relativeHeight="251659264" behindDoc="0" locked="0" layoutInCell="1" allowOverlap="1" wp14:anchorId="426FB9A4" wp14:editId="5331A62A">
                      <wp:simplePos x="0" y="0"/>
                      <wp:positionH relativeFrom="column">
                        <wp:posOffset>767080</wp:posOffset>
                      </wp:positionH>
                      <wp:positionV relativeFrom="paragraph">
                        <wp:posOffset>29210</wp:posOffset>
                      </wp:positionV>
                      <wp:extent cx="2219325" cy="0"/>
                      <wp:effectExtent l="9525" t="12065" r="9525" b="698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7E868" id="AutoShape 3" o:spid="_x0000_s1026" type="#_x0000_t32" style="position:absolute;margin-left:60.4pt;margin-top:2.3pt;width:17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Q0L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"/>
                  </w:pict>
                </mc:Fallback>
              </mc:AlternateContent>
            </w:r>
          </w:p>
        </w:tc>
      </w:tr>
    </w:tbl>
    <w:p w:rsidR="00FD2D66" w:rsidRPr="004B0309" w:rsidRDefault="00FD2D66" w:rsidP="004B0309">
      <w:pPr>
        <w:spacing w:after="0" w:line="240" w:lineRule="auto"/>
        <w:jc w:val="center"/>
        <w:rPr>
          <w:rFonts w:cs="Times New Roman"/>
          <w:b/>
          <w:color w:val="000000"/>
          <w:szCs w:val="28"/>
        </w:rPr>
      </w:pPr>
      <w:r w:rsidRPr="004B0309">
        <w:rPr>
          <w:rFonts w:cs="Times New Roman"/>
          <w:b/>
          <w:color w:val="000000"/>
          <w:szCs w:val="28"/>
        </w:rPr>
        <w:t>KẾ HOẠCH</w:t>
      </w:r>
    </w:p>
    <w:p w:rsidR="00FD2D66" w:rsidRPr="004B0309" w:rsidRDefault="00FD2D66" w:rsidP="004B0309">
      <w:pPr>
        <w:keepNext/>
        <w:spacing w:after="0" w:line="240" w:lineRule="auto"/>
        <w:jc w:val="center"/>
        <w:rPr>
          <w:rFonts w:eastAsia="Times New Roman" w:cs="Times New Roman"/>
          <w:b/>
          <w:szCs w:val="28"/>
          <w:lang w:val="pt-BR"/>
        </w:rPr>
      </w:pPr>
      <w:r w:rsidRPr="004B0309">
        <w:rPr>
          <w:rFonts w:eastAsia="Times New Roman" w:cs="Times New Roman"/>
          <w:b/>
          <w:szCs w:val="28"/>
          <w:lang w:val="pt-BR"/>
        </w:rPr>
        <w:t xml:space="preserve">Triển khai Đề án xác định Chỉ số đánh giá mức độ </w:t>
      </w:r>
    </w:p>
    <w:p w:rsidR="00FD2D66" w:rsidRPr="004B0309" w:rsidRDefault="00FD2D66" w:rsidP="004B0309">
      <w:pPr>
        <w:keepNext/>
        <w:spacing w:after="0" w:line="240" w:lineRule="auto"/>
        <w:jc w:val="center"/>
        <w:rPr>
          <w:rFonts w:eastAsia="Times New Roman" w:cs="Times New Roman"/>
          <w:b/>
          <w:szCs w:val="28"/>
          <w:lang w:val="pt-BR"/>
        </w:rPr>
      </w:pPr>
      <w:r w:rsidRPr="004B0309">
        <w:rPr>
          <w:rFonts w:eastAsia="Times New Roman" w:cs="Times New Roman"/>
          <w:b/>
          <w:szCs w:val="28"/>
          <w:lang w:val="pt-BR"/>
        </w:rPr>
        <w:t xml:space="preserve">chuyển đổi số doanh nghiệp và hỗ trợ thúc đẩy doanh nghiệp </w:t>
      </w:r>
    </w:p>
    <w:p w:rsidR="00FD2D66" w:rsidRPr="004B0309" w:rsidRDefault="00FD2D66" w:rsidP="004B0309">
      <w:pPr>
        <w:keepNext/>
        <w:spacing w:after="0" w:line="240" w:lineRule="auto"/>
        <w:jc w:val="center"/>
        <w:rPr>
          <w:rFonts w:eastAsia="Times New Roman" w:cs="Times New Roman"/>
          <w:b/>
          <w:szCs w:val="28"/>
          <w:lang w:val="pt-BR"/>
        </w:rPr>
      </w:pPr>
      <w:r w:rsidRPr="004B0309">
        <w:rPr>
          <w:rFonts w:eastAsia="Times New Roman" w:cs="Times New Roman"/>
          <w:b/>
          <w:szCs w:val="28"/>
          <w:lang w:val="pt-BR"/>
        </w:rPr>
        <w:t>chuyển đổi số trên địa bàn tỉnh Bắc Kạn</w:t>
      </w:r>
    </w:p>
    <w:p w:rsidR="004B0309" w:rsidRDefault="00FD2D66" w:rsidP="004B0309">
      <w:pPr>
        <w:spacing w:after="0" w:line="240" w:lineRule="auto"/>
        <w:jc w:val="center"/>
        <w:rPr>
          <w:rFonts w:cs="Times New Roman"/>
          <w:i/>
          <w:szCs w:val="28"/>
        </w:rPr>
      </w:pPr>
      <w:r w:rsidRPr="004B0309">
        <w:rPr>
          <w:rFonts w:cs="Times New Roman"/>
          <w:i/>
          <w:szCs w:val="28"/>
        </w:rPr>
        <w:t xml:space="preserve"> (Kèm theo Quyết định số </w:t>
      </w:r>
      <w:r w:rsidR="004B0309">
        <w:rPr>
          <w:rFonts w:cs="Times New Roman"/>
          <w:i/>
          <w:szCs w:val="28"/>
        </w:rPr>
        <w:t>699</w:t>
      </w:r>
      <w:r w:rsidRPr="004B0309">
        <w:rPr>
          <w:rFonts w:cs="Times New Roman"/>
          <w:i/>
          <w:szCs w:val="28"/>
        </w:rPr>
        <w:t xml:space="preserve">/QĐ-UBND </w:t>
      </w:r>
    </w:p>
    <w:p w:rsidR="00FD2D66" w:rsidRPr="004B0309" w:rsidRDefault="004B0309" w:rsidP="004B0309">
      <w:pPr>
        <w:spacing w:after="0" w:line="240" w:lineRule="auto"/>
        <w:jc w:val="center"/>
        <w:rPr>
          <w:rFonts w:cs="Times New Roman"/>
          <w:i/>
          <w:szCs w:val="28"/>
        </w:rPr>
      </w:pPr>
      <w:r>
        <w:rPr>
          <w:rFonts w:cs="Times New Roman"/>
          <w:i/>
          <w:szCs w:val="28"/>
        </w:rPr>
        <w:t>n</w:t>
      </w:r>
      <w:r w:rsidR="00FD2D66" w:rsidRPr="004B0309">
        <w:rPr>
          <w:rFonts w:cs="Times New Roman"/>
          <w:i/>
          <w:szCs w:val="28"/>
        </w:rPr>
        <w:t>gày</w:t>
      </w:r>
      <w:r>
        <w:rPr>
          <w:rFonts w:cs="Times New Roman"/>
          <w:i/>
          <w:szCs w:val="28"/>
        </w:rPr>
        <w:t xml:space="preserve"> 28</w:t>
      </w:r>
      <w:r w:rsidR="008E7174">
        <w:rPr>
          <w:rFonts w:cs="Times New Roman"/>
          <w:i/>
          <w:szCs w:val="28"/>
        </w:rPr>
        <w:t xml:space="preserve"> tháng </w:t>
      </w:r>
      <w:r w:rsidR="00FD2D66" w:rsidRPr="004B0309">
        <w:rPr>
          <w:rFonts w:cs="Times New Roman"/>
          <w:i/>
          <w:szCs w:val="28"/>
        </w:rPr>
        <w:t>4</w:t>
      </w:r>
      <w:r w:rsidR="008E7174">
        <w:rPr>
          <w:rFonts w:cs="Times New Roman"/>
          <w:i/>
          <w:szCs w:val="28"/>
        </w:rPr>
        <w:t xml:space="preserve"> năm </w:t>
      </w:r>
      <w:r w:rsidR="00FD2D66" w:rsidRPr="004B0309">
        <w:rPr>
          <w:rFonts w:cs="Times New Roman"/>
          <w:i/>
          <w:szCs w:val="28"/>
        </w:rPr>
        <w:t xml:space="preserve">2022 của </w:t>
      </w:r>
      <w:r>
        <w:rPr>
          <w:rFonts w:cs="Times New Roman"/>
          <w:i/>
          <w:szCs w:val="28"/>
        </w:rPr>
        <w:t>Ủy ban nhân dân</w:t>
      </w:r>
      <w:r w:rsidR="00FD2D66" w:rsidRPr="004B0309">
        <w:rPr>
          <w:rFonts w:cs="Times New Roman"/>
          <w:i/>
          <w:szCs w:val="28"/>
        </w:rPr>
        <w:t xml:space="preserve"> tỉnh Bắc Kạn)</w:t>
      </w:r>
    </w:p>
    <w:p w:rsidR="00FD2D66" w:rsidRPr="004B0309" w:rsidRDefault="004B0309" w:rsidP="004B0309">
      <w:pPr>
        <w:spacing w:after="0" w:line="240" w:lineRule="auto"/>
        <w:jc w:val="center"/>
        <w:rPr>
          <w:rFonts w:cs="Times New Roman"/>
          <w:b/>
          <w:szCs w:val="28"/>
          <w:vertAlign w:val="superscript"/>
        </w:rPr>
      </w:pPr>
      <w:r w:rsidRPr="004B0309">
        <w:rPr>
          <w:rFonts w:cs="Times New Roman"/>
          <w:b/>
          <w:szCs w:val="28"/>
          <w:vertAlign w:val="superscript"/>
        </w:rPr>
        <w:t>______________________</w:t>
      </w:r>
    </w:p>
    <w:p w:rsidR="00FD2D66" w:rsidRPr="004B0309" w:rsidRDefault="00FD2D66" w:rsidP="004B0309">
      <w:pPr>
        <w:pStyle w:val="BodyText"/>
        <w:shd w:val="clear" w:color="auto" w:fill="auto"/>
        <w:spacing w:before="120" w:line="380" w:lineRule="exact"/>
        <w:ind w:firstLine="720"/>
        <w:jc w:val="both"/>
      </w:pPr>
      <w:r w:rsidRPr="004B0309">
        <w:rPr>
          <w:b/>
          <w:bCs/>
        </w:rPr>
        <w:t xml:space="preserve">I. MỤC TIÊU </w:t>
      </w:r>
    </w:p>
    <w:p w:rsidR="00FD2D66" w:rsidRPr="004B0309" w:rsidRDefault="00FD2D66" w:rsidP="0094232E">
      <w:pPr>
        <w:pStyle w:val="BodyText"/>
        <w:shd w:val="clear" w:color="auto" w:fill="auto"/>
        <w:spacing w:before="120" w:line="420" w:lineRule="exact"/>
        <w:ind w:firstLine="720"/>
        <w:jc w:val="both"/>
        <w:rPr>
          <w:b/>
        </w:rPr>
      </w:pPr>
      <w:r w:rsidRPr="004B0309">
        <w:rPr>
          <w:b/>
        </w:rPr>
        <w:t>1. Mục tiêu chung</w:t>
      </w:r>
    </w:p>
    <w:p w:rsidR="00FD2D66" w:rsidRPr="0094232E" w:rsidRDefault="004B0309" w:rsidP="005B5C5B">
      <w:pPr>
        <w:pStyle w:val="BodyText"/>
        <w:shd w:val="clear" w:color="auto" w:fill="auto"/>
        <w:spacing w:before="120" w:line="420" w:lineRule="exact"/>
        <w:ind w:firstLine="720"/>
        <w:jc w:val="both"/>
        <w:rPr>
          <w:spacing w:val="4"/>
        </w:rPr>
      </w:pPr>
      <w:r w:rsidRPr="0094232E">
        <w:rPr>
          <w:spacing w:val="4"/>
        </w:rPr>
        <w:t xml:space="preserve">a) </w:t>
      </w:r>
      <w:r w:rsidR="00FD2D66" w:rsidRPr="0094232E">
        <w:rPr>
          <w:spacing w:val="4"/>
        </w:rPr>
        <w:t xml:space="preserve">Đẩy nhanh việc chuyển đổi số của các doanh nghiệp, hợp tác xã, cơ sở sản xuất kinh doanh </w:t>
      </w:r>
      <w:r w:rsidR="00FD2D66" w:rsidRPr="00826171">
        <w:rPr>
          <w:spacing w:val="4"/>
        </w:rPr>
        <w:t>(sau đây gọi chung là doanh nghiệp) trên</w:t>
      </w:r>
      <w:r w:rsidR="00FD2D66" w:rsidRPr="0094232E">
        <w:rPr>
          <w:spacing w:val="4"/>
        </w:rPr>
        <w:t xml:space="preserve"> địa bàn tỉnh Bắc Kạn thông qua việc triển khai Đề án xác định Chỉ số đánh giá mức độ chuyển đổi số doanh nghiệp và hỗ trợ thúc đẩy doanh nghiệp chuyển đổi số ban hành kèm theo Quyết định số 1970/QĐ-BTTTT ngày 13/12/2021 của Bộ Thông tin và Truyền thông.</w:t>
      </w:r>
    </w:p>
    <w:p w:rsidR="00FD2D66" w:rsidRPr="004B0309" w:rsidRDefault="004B0309" w:rsidP="0094232E">
      <w:pPr>
        <w:pStyle w:val="BodyText"/>
        <w:shd w:val="clear" w:color="auto" w:fill="auto"/>
        <w:tabs>
          <w:tab w:val="left" w:pos="851"/>
        </w:tabs>
        <w:spacing w:before="120" w:line="400" w:lineRule="exact"/>
        <w:ind w:firstLine="720"/>
        <w:jc w:val="both"/>
      </w:pPr>
      <w:r>
        <w:t xml:space="preserve">b) </w:t>
      </w:r>
      <w:r w:rsidR="00FD2D66" w:rsidRPr="004B0309">
        <w:t>Áp dụng Bộ Chỉ số chuyển đổi số doanh nghiệp để đánh giá rộng rãi các doanh nghiệp trên toàn tỉnh nhằm mục tiêu kép: Giúp từng doanh nghiệp xác định được mình đang ở giai đoạn nào trong quá trình chuyển đổi số để có lộ trình, kế hoạch, giải pháp chuyển đổi số phù hợp, giúp doanh nghiệp phát triển nhanh hơn, mạnh hơn; vừa tạo được bức tranh tổng thể về chuyển đổi số doanh nghiệp, phát triển doanh nghiệp số trong từng ngành, lĩnh vực, địa bàn phục vụ công tác quản lý và chiến lược phát triển doanh nghiệp trên địa bàn tỉnh.</w:t>
      </w:r>
    </w:p>
    <w:p w:rsidR="00FD2D66" w:rsidRPr="004B0309" w:rsidRDefault="004B0309" w:rsidP="0094232E">
      <w:pPr>
        <w:pStyle w:val="BodyText"/>
        <w:shd w:val="clear" w:color="auto" w:fill="auto"/>
        <w:tabs>
          <w:tab w:val="left" w:pos="851"/>
        </w:tabs>
        <w:spacing w:before="120" w:line="400" w:lineRule="exact"/>
        <w:ind w:firstLine="720"/>
        <w:jc w:val="both"/>
      </w:pPr>
      <w:r>
        <w:t xml:space="preserve">c) </w:t>
      </w:r>
      <w:r w:rsidR="00FD2D66" w:rsidRPr="004B0309">
        <w:t>Hỗ trợ thực hiện chuyển đổi số giúp các doanh nghiệp nâng cao hiệu quả sản xuất kinh doanh, nâng cao năng lực và lợi thế cạnh tranh, tạo ra các giá trị mới cho doanh nghiệp, góp phần phát triển kinh tế - xã hội trên địa bàn tỉnh. Tạo cơ sở để các cơ quan, đơn vị chức năng đưa ra các giải pháp phù hợp với điều kiện thực tế của tỉnh thúc đẩy chuyển đổi số doanh nghiệp, phát triển kinh tế số ngành, lĩnh vực, địa phương, đồng thời có thêm công cụ đánh giá hiệu quả quá trình triển khai các chương trình, kế hoạch hỗ trợ doanh nghiệp chuyển đổi số trên phạm vi toàn tỉnh.</w:t>
      </w:r>
    </w:p>
    <w:p w:rsidR="00FD2D66" w:rsidRPr="004B0309" w:rsidRDefault="004B0309" w:rsidP="0094232E">
      <w:pPr>
        <w:pStyle w:val="BodyText"/>
        <w:shd w:val="clear" w:color="auto" w:fill="auto"/>
        <w:tabs>
          <w:tab w:val="left" w:pos="851"/>
        </w:tabs>
        <w:spacing w:before="120" w:line="400" w:lineRule="exact"/>
        <w:ind w:firstLine="720"/>
        <w:jc w:val="both"/>
      </w:pPr>
      <w:r>
        <w:t xml:space="preserve">d) </w:t>
      </w:r>
      <w:r w:rsidR="00FD2D66" w:rsidRPr="004B0309">
        <w:t>Triển khai đồng bộ, có hiệu quả các nhiệm vụ, giải pháp nhằm tạo những chuyển biến tích cực cho quá trình chuyển đổi số trên địa bàn tỉnh; xác định, phân công rõ nhiệm vụ cho từng cơ quan, đơn vị trong triển khai thực hiện.</w:t>
      </w:r>
    </w:p>
    <w:p w:rsidR="00FD2D66" w:rsidRPr="004B0309" w:rsidRDefault="00FD2D66" w:rsidP="004B0309">
      <w:pPr>
        <w:pStyle w:val="BodyText"/>
        <w:shd w:val="clear" w:color="auto" w:fill="auto"/>
        <w:tabs>
          <w:tab w:val="left" w:pos="851"/>
        </w:tabs>
        <w:spacing w:before="120" w:line="380" w:lineRule="exact"/>
        <w:ind w:firstLine="720"/>
        <w:jc w:val="both"/>
        <w:rPr>
          <w:b/>
        </w:rPr>
      </w:pPr>
      <w:r w:rsidRPr="004B0309">
        <w:rPr>
          <w:b/>
        </w:rPr>
        <w:lastRenderedPageBreak/>
        <w:t>2. Mục tiêu cụ thể</w:t>
      </w:r>
    </w:p>
    <w:p w:rsidR="00FD2D66" w:rsidRPr="004B0309" w:rsidRDefault="004B0309" w:rsidP="004B0309">
      <w:pPr>
        <w:pStyle w:val="BodyText"/>
        <w:shd w:val="clear" w:color="auto" w:fill="auto"/>
        <w:tabs>
          <w:tab w:val="left" w:pos="851"/>
        </w:tabs>
        <w:spacing w:before="120" w:line="380" w:lineRule="exact"/>
        <w:ind w:firstLine="720"/>
        <w:jc w:val="both"/>
      </w:pPr>
      <w:r>
        <w:t xml:space="preserve">a) </w:t>
      </w:r>
      <w:r w:rsidR="00FD2D66" w:rsidRPr="004B0309">
        <w:t>Đến năm 2025: Trên 80% doanh nghiệp tham gia đánh giá xác định mức độ chuyển đổi số trên Cổng thông tin chỉ số chuyển đổi số doanh nghiệp (dbi.gov.vn); tối thiểu 30% doanh nghiệp áp dụng ít nhất 01 nền tảng số phục vụ hoạt động, sản xuất kinh doanh. Hình thành mạng lưới tư vấn kinh tế số và chuyển đổi số doanh nghiệp để hỗ trợ doanh nghiệp chuyển đổi số.</w:t>
      </w:r>
    </w:p>
    <w:p w:rsidR="00FD2D66" w:rsidRPr="004B0309" w:rsidRDefault="0094232E" w:rsidP="0094232E">
      <w:pPr>
        <w:pStyle w:val="BodyText"/>
        <w:shd w:val="clear" w:color="auto" w:fill="auto"/>
        <w:tabs>
          <w:tab w:val="left" w:pos="851"/>
        </w:tabs>
        <w:spacing w:before="120" w:line="380" w:lineRule="exact"/>
        <w:ind w:firstLine="720"/>
        <w:jc w:val="both"/>
      </w:pPr>
      <w:r>
        <w:t xml:space="preserve">b) </w:t>
      </w:r>
      <w:r w:rsidR="00FD2D66" w:rsidRPr="004B0309">
        <w:t>Đến năm 2030: Tối thiểu 60% doanh nghiệp nhỏ và vừa triển khai áp dụng (ít nhất 01) nền tảng số trong hoạt động sản xuất kinh doanh.</w:t>
      </w:r>
    </w:p>
    <w:p w:rsidR="00FD2D66" w:rsidRPr="004B0309" w:rsidRDefault="00FD2D66" w:rsidP="004B0309">
      <w:pPr>
        <w:pStyle w:val="BodyText"/>
        <w:shd w:val="clear" w:color="auto" w:fill="auto"/>
        <w:spacing w:before="120" w:line="380" w:lineRule="exact"/>
        <w:ind w:firstLine="720"/>
        <w:jc w:val="both"/>
        <w:rPr>
          <w:b/>
        </w:rPr>
      </w:pPr>
      <w:r w:rsidRPr="004B0309">
        <w:rPr>
          <w:b/>
        </w:rPr>
        <w:t>II. ĐỐI TƯỢNG ÁP DỤNG</w:t>
      </w:r>
    </w:p>
    <w:p w:rsidR="00FD2D66" w:rsidRPr="004B0309" w:rsidRDefault="00FD2D66" w:rsidP="004B0309">
      <w:pPr>
        <w:pStyle w:val="BodyText"/>
        <w:shd w:val="clear" w:color="auto" w:fill="auto"/>
        <w:spacing w:before="120" w:line="380" w:lineRule="exact"/>
        <w:ind w:firstLine="720"/>
        <w:jc w:val="both"/>
      </w:pPr>
      <w:r w:rsidRPr="004B0309">
        <w:rPr>
          <w:b/>
        </w:rPr>
        <w:t>1.</w:t>
      </w:r>
      <w:r w:rsidRPr="004B0309">
        <w:t xml:space="preserve"> Các doanh nghiệp, hợp tác xã, cơ sở sản xuất kinh doanh thuộc mọi thành phần kinh tế, trong tất cả các ngành, lĩnh vực, trên địa bàn toàn tỉnh, với các quy mô khác nhau </w:t>
      </w:r>
      <w:r w:rsidRPr="004B0309">
        <w:rPr>
          <w:i/>
        </w:rPr>
        <w:t>(siêu nhỏ, nhỏ, vừa, lớn...).</w:t>
      </w:r>
    </w:p>
    <w:p w:rsidR="00FD2D66" w:rsidRPr="004B0309" w:rsidRDefault="00FD2D66" w:rsidP="004B0309">
      <w:pPr>
        <w:pStyle w:val="BodyText"/>
        <w:shd w:val="clear" w:color="auto" w:fill="auto"/>
        <w:spacing w:before="120" w:line="380" w:lineRule="exact"/>
        <w:ind w:firstLine="720"/>
        <w:jc w:val="both"/>
      </w:pPr>
      <w:r w:rsidRPr="004B0309">
        <w:rPr>
          <w:b/>
        </w:rPr>
        <w:t>2.</w:t>
      </w:r>
      <w:r w:rsidRPr="004B0309">
        <w:t xml:space="preserve"> Các cơ quan, tổ chức quản lý hoặc chủ trì triển khai các chương trình, đề án, kế hoạch phát triển doanh nghiệp, thúc đẩy chuyển đổi số doanh nghiệp, phát triển kinh tế số và các cơ quan, đơn vị khác có liên quan.</w:t>
      </w:r>
    </w:p>
    <w:p w:rsidR="00FD2D66" w:rsidRPr="004B0309" w:rsidRDefault="00FD2D66" w:rsidP="004B0309">
      <w:pPr>
        <w:pStyle w:val="BodyText"/>
        <w:shd w:val="clear" w:color="auto" w:fill="auto"/>
        <w:spacing w:before="120" w:line="380" w:lineRule="exact"/>
        <w:ind w:firstLine="720"/>
        <w:jc w:val="both"/>
      </w:pPr>
      <w:r w:rsidRPr="004B0309">
        <w:rPr>
          <w:b/>
          <w:bCs/>
        </w:rPr>
        <w:t>III. NHIỆM VỤ</w:t>
      </w:r>
    </w:p>
    <w:p w:rsidR="00FD2D66" w:rsidRPr="004B0309" w:rsidRDefault="00FD2D66" w:rsidP="004B0309">
      <w:pPr>
        <w:pStyle w:val="BodyText"/>
        <w:shd w:val="clear" w:color="auto" w:fill="auto"/>
        <w:spacing w:before="120" w:line="380" w:lineRule="exact"/>
        <w:ind w:firstLine="720"/>
        <w:jc w:val="both"/>
        <w:rPr>
          <w:b/>
        </w:rPr>
      </w:pPr>
      <w:bookmarkStart w:id="0" w:name="bookmark4"/>
      <w:bookmarkStart w:id="1" w:name="bookmark5"/>
      <w:r w:rsidRPr="004B0309">
        <w:rPr>
          <w:b/>
        </w:rPr>
        <w:t>1. Công tác truyền thông</w:t>
      </w:r>
      <w:bookmarkEnd w:id="0"/>
      <w:bookmarkEnd w:id="1"/>
      <w:r w:rsidRPr="004B0309">
        <w:rPr>
          <w:b/>
        </w:rPr>
        <w:t>, tuyên truyền</w:t>
      </w:r>
    </w:p>
    <w:p w:rsidR="00FD2D66" w:rsidRPr="004B0309" w:rsidRDefault="00FD2D66" w:rsidP="0094232E">
      <w:pPr>
        <w:pStyle w:val="BodyText"/>
        <w:shd w:val="clear" w:color="auto" w:fill="auto"/>
        <w:spacing w:before="120" w:line="360" w:lineRule="exact"/>
        <w:ind w:firstLine="720"/>
        <w:jc w:val="both"/>
      </w:pPr>
      <w:r w:rsidRPr="004B0309">
        <w:t xml:space="preserve"> - Nội dung truyền thông, tuyên truyền: Hoạt động chuyển đổi số của doanh nghiệp; Bộ Chỉ số đánh giá mức độ chuyển đổi số doanh nghiệp; Cổng Thông tin chỉ số chuyển đổi số doanh nghiệp; hoạt động của mạng lưới tư vấn kinh tế số và chuyển đổi số doanh nghiệp; vinh danh các doanh nghiệp điển hình trên địa bàn tỉnh trong thực hiện chuyển đổi số và phát triển kinh tế số, các doanh nghiệp đạt thứ hạng cao trong mức độ chuyển đổi số, phát triển kinh tế số; các nội dung khác liên quan đến chuyển đổi số doanh nghiệp và phát triển kinh tế số…</w:t>
      </w:r>
    </w:p>
    <w:p w:rsidR="00FD2D66" w:rsidRPr="004B0309" w:rsidRDefault="00FD2D66" w:rsidP="0094232E">
      <w:pPr>
        <w:pStyle w:val="BodyText"/>
        <w:shd w:val="clear" w:color="auto" w:fill="auto"/>
        <w:spacing w:before="120" w:line="360" w:lineRule="exact"/>
        <w:ind w:firstLine="720"/>
        <w:jc w:val="both"/>
      </w:pPr>
      <w:r w:rsidRPr="004B0309">
        <w:t>- Phương thức: Trên các phương tiện thông tin đại chúng, truyền thanh cơ sở, qua mạng internet; cung cấp thông tin cho báo chí; tổ chức chiến dịch truyền thông; hội thảo, hội nghị, giao ban; triển khai đầu số đường dây nóng, tổng đài trả lời tự động để tư vấn, hướng dẫn, giải đáp…</w:t>
      </w:r>
    </w:p>
    <w:p w:rsidR="00FD2D66" w:rsidRPr="004B0309" w:rsidRDefault="00FD2D66" w:rsidP="0094232E">
      <w:pPr>
        <w:pStyle w:val="BodyText"/>
        <w:shd w:val="clear" w:color="auto" w:fill="auto"/>
        <w:spacing w:before="120" w:line="360" w:lineRule="exact"/>
        <w:ind w:firstLine="720"/>
        <w:jc w:val="both"/>
        <w:rPr>
          <w:b/>
        </w:rPr>
      </w:pPr>
      <w:bookmarkStart w:id="2" w:name="bookmark6"/>
      <w:bookmarkStart w:id="3" w:name="bookmark7"/>
      <w:r w:rsidRPr="004B0309">
        <w:rPr>
          <w:b/>
        </w:rPr>
        <w:t>2. Tổ chức đánh giá, xác định Chỉ số chuyển đổi số cho doanh nghiệp</w:t>
      </w:r>
      <w:bookmarkEnd w:id="2"/>
      <w:bookmarkEnd w:id="3"/>
    </w:p>
    <w:p w:rsidR="00FD2D66" w:rsidRPr="004B0309" w:rsidRDefault="00FD2D66" w:rsidP="0094232E">
      <w:pPr>
        <w:pStyle w:val="BodyText"/>
        <w:shd w:val="clear" w:color="auto" w:fill="auto"/>
        <w:spacing w:before="120" w:line="360" w:lineRule="exact"/>
        <w:ind w:firstLine="720"/>
        <w:jc w:val="both"/>
      </w:pPr>
      <w:r w:rsidRPr="004B0309">
        <w:t>- Thu thập, tổng hợp danh sách doanh nghiệp trong từng ngành, lĩnh vực, trên địa bàn tỉnh.</w:t>
      </w:r>
    </w:p>
    <w:p w:rsidR="00FD2D66" w:rsidRPr="004B0309" w:rsidRDefault="00FD2D66" w:rsidP="004B0309">
      <w:pPr>
        <w:pStyle w:val="BodyText"/>
        <w:shd w:val="clear" w:color="auto" w:fill="auto"/>
        <w:spacing w:before="120" w:line="380" w:lineRule="exact"/>
        <w:ind w:firstLine="720"/>
        <w:jc w:val="both"/>
      </w:pPr>
      <w:r w:rsidRPr="004B0309">
        <w:t>- Tổ chức hướng dẫn doanh nghiệp về Bộ Chỉ số đánh giá mức độ chuyển đổi số doanh nghiệp và sử dụng công cụ, phần mềm hỗ trợ đánh giá mức độ chuyển đổi số doanh nghiệp trên Cổng thông tin chỉ số chuyển đổi số doanh nghiệp.</w:t>
      </w:r>
    </w:p>
    <w:p w:rsidR="00FD2D66" w:rsidRPr="004B0309" w:rsidRDefault="00FD2D66" w:rsidP="004B0309">
      <w:pPr>
        <w:pStyle w:val="BodyText"/>
        <w:shd w:val="clear" w:color="auto" w:fill="auto"/>
        <w:spacing w:before="120" w:line="380" w:lineRule="exact"/>
        <w:ind w:firstLine="720"/>
        <w:jc w:val="both"/>
      </w:pPr>
      <w:r w:rsidRPr="004B0309">
        <w:lastRenderedPageBreak/>
        <w:t xml:space="preserve">- Hướng dẫn doanh nghiệp đăng ký tài khoản trên Cổng </w:t>
      </w:r>
      <w:r w:rsidR="008E7174">
        <w:t>T</w:t>
      </w:r>
      <w:r w:rsidRPr="004B0309">
        <w:t>hông tin chỉ số chuyển đổi số doanh nghiệp để áp dụng Bộ Chỉ số, định kỳ tự thực hiện đánh giá và đề nghị chuyên gia, đơn vị tư vấn hỗ trợ đánh giá xác định mức độ chuyển đổi số và lấy chứng nhận mức độ chuyển đổi số của doanh nghiệp mình.</w:t>
      </w:r>
    </w:p>
    <w:p w:rsidR="00FD2D66" w:rsidRPr="004B0309" w:rsidRDefault="00FD2D66" w:rsidP="004B0309">
      <w:pPr>
        <w:pStyle w:val="BodyText"/>
        <w:shd w:val="clear" w:color="auto" w:fill="auto"/>
        <w:spacing w:before="120" w:line="380" w:lineRule="exact"/>
        <w:ind w:firstLine="720"/>
        <w:jc w:val="both"/>
      </w:pPr>
      <w:r w:rsidRPr="004B0309">
        <w:t>- Thực hiện tư vấn, hỗ trợ giải pháp chuyển đổi số cho doanh nghiệp về quy trình kinh doanh, quy trình quản trị, quy trình sản xuất, quy trình công nghệ và chuyển đổi mô hình kinh doanh; định kỳ đánh giá xác định chỉ số chuyển đổi số và về phát triển kinh tế số của doanh nghiệp.</w:t>
      </w:r>
    </w:p>
    <w:p w:rsidR="00FD2D66" w:rsidRPr="004B0309" w:rsidRDefault="00FD2D66" w:rsidP="004B0309">
      <w:pPr>
        <w:pStyle w:val="BodyText"/>
        <w:shd w:val="clear" w:color="auto" w:fill="auto"/>
        <w:spacing w:before="120" w:line="380" w:lineRule="exact"/>
        <w:ind w:firstLine="720"/>
        <w:jc w:val="both"/>
      </w:pPr>
      <w:r w:rsidRPr="004B0309">
        <w:t>- Thực hiện các nhiệm vụ khác để hỗ trợ doanh nghiệp chuyển đổi số, đánh giá xác định mức độ chuyển đổi số doanh nghiệp và phát triển kinh tế số.</w:t>
      </w:r>
    </w:p>
    <w:p w:rsidR="00FD2D66" w:rsidRPr="004B0309" w:rsidRDefault="00FD2D66" w:rsidP="004B0309">
      <w:pPr>
        <w:pStyle w:val="BodyText"/>
        <w:shd w:val="clear" w:color="auto" w:fill="auto"/>
        <w:spacing w:before="120" w:line="380" w:lineRule="exact"/>
        <w:ind w:firstLine="720"/>
        <w:jc w:val="both"/>
        <w:rPr>
          <w:b/>
        </w:rPr>
      </w:pPr>
      <w:r w:rsidRPr="004B0309">
        <w:rPr>
          <w:b/>
        </w:rPr>
        <w:t>3. Xây dựng cơ sở dữ liệu doanh nghiệp và tổ chức Mạng lưới tư vấn kinh tế số và chuyển đổi số doanh nghiệp</w:t>
      </w:r>
    </w:p>
    <w:p w:rsidR="00FD2D66" w:rsidRPr="004B0309" w:rsidRDefault="00FD2D66" w:rsidP="004B0309">
      <w:pPr>
        <w:pStyle w:val="BodyText"/>
        <w:shd w:val="clear" w:color="auto" w:fill="auto"/>
        <w:spacing w:before="120" w:line="380" w:lineRule="exact"/>
        <w:ind w:firstLine="720"/>
        <w:jc w:val="both"/>
      </w:pPr>
      <w:r w:rsidRPr="004B0309">
        <w:t>- Phối hợp tổ chức khảo sát, thu thập và xây dựng cơ sở dữ liệu các doanh nghiệp trên địa bàn tỉnh phục vụ việc tuyên truyền, vận động và thực hiện chuyển đổi số, đánh giá mức độ chuyến đổi số doanh nghiệp.</w:t>
      </w:r>
    </w:p>
    <w:p w:rsidR="00FD2D66" w:rsidRPr="004B0309" w:rsidRDefault="00FD2D66" w:rsidP="004B0309">
      <w:pPr>
        <w:pStyle w:val="BodyText"/>
        <w:shd w:val="clear" w:color="auto" w:fill="auto"/>
        <w:spacing w:before="120" w:line="380" w:lineRule="exact"/>
        <w:ind w:firstLine="720"/>
        <w:jc w:val="both"/>
      </w:pPr>
      <w:r w:rsidRPr="004B0309">
        <w:rPr>
          <w:lang w:bidi="en-US"/>
        </w:rPr>
        <w:t xml:space="preserve">- </w:t>
      </w:r>
      <w:r w:rsidRPr="004B0309">
        <w:t xml:space="preserve">Căn cứ hướng dẫn của Bộ Thông </w:t>
      </w:r>
      <w:r w:rsidRPr="004B0309">
        <w:rPr>
          <w:lang w:bidi="en-US"/>
        </w:rPr>
        <w:t xml:space="preserve">tin </w:t>
      </w:r>
      <w:r w:rsidRPr="004B0309">
        <w:t xml:space="preserve">và Truyền thông để phối hợp tổ chức các hoạt động kết nối cộng đồng </w:t>
      </w:r>
      <w:r w:rsidRPr="004B0309">
        <w:rPr>
          <w:lang w:bidi="en-US"/>
        </w:rPr>
        <w:t xml:space="preserve">doanh </w:t>
      </w:r>
      <w:r w:rsidRPr="004B0309">
        <w:t xml:space="preserve">nghiệp với </w:t>
      </w:r>
      <w:r w:rsidR="008E7174">
        <w:t>m</w:t>
      </w:r>
      <w:r w:rsidRPr="004B0309">
        <w:t xml:space="preserve">ạng lưới tư vấn </w:t>
      </w:r>
      <w:r w:rsidRPr="004B0309">
        <w:rPr>
          <w:lang w:bidi="en-US"/>
        </w:rPr>
        <w:t xml:space="preserve">kinh </w:t>
      </w:r>
      <w:r w:rsidRPr="004B0309">
        <w:t xml:space="preserve">tế số và chuyển đổi số </w:t>
      </w:r>
      <w:r w:rsidRPr="004B0309">
        <w:rPr>
          <w:lang w:bidi="en-US"/>
        </w:rPr>
        <w:t xml:space="preserve">doanh </w:t>
      </w:r>
      <w:r w:rsidRPr="004B0309">
        <w:t>nghiệp.</w:t>
      </w:r>
    </w:p>
    <w:p w:rsidR="00FD2D66" w:rsidRPr="004B0309" w:rsidRDefault="00FD2D66" w:rsidP="004B0309">
      <w:pPr>
        <w:pStyle w:val="BodyText"/>
        <w:shd w:val="clear" w:color="auto" w:fill="auto"/>
        <w:spacing w:before="120" w:line="380" w:lineRule="exact"/>
        <w:ind w:firstLine="720"/>
        <w:jc w:val="both"/>
        <w:rPr>
          <w:b/>
        </w:rPr>
      </w:pPr>
      <w:r w:rsidRPr="004B0309">
        <w:rPr>
          <w:b/>
        </w:rPr>
        <w:t>4. Hỗ trợ thúc đẩy các doanh nghiệp trên địa bàn tỉnh triển khai chuyển đổi số</w:t>
      </w:r>
    </w:p>
    <w:p w:rsidR="00FD2D66" w:rsidRPr="004B0309" w:rsidRDefault="00FD2D66" w:rsidP="0094232E">
      <w:pPr>
        <w:pStyle w:val="BodyText"/>
        <w:shd w:val="clear" w:color="auto" w:fill="auto"/>
        <w:spacing w:before="120" w:line="400" w:lineRule="exact"/>
        <w:ind w:firstLine="720"/>
        <w:jc w:val="both"/>
      </w:pPr>
      <w:r w:rsidRPr="004B0309">
        <w:t>- Hỗ trợ doanh nghiệp ứng dụng thương mại điện tử điển hình, tham gia các sàn thương mại điện tử, website có chức năng thương mại điện tử, kết nối, liên kết với các sàn giao dịch, kết nối cung - cầu theo từng ngành, lĩnh vực.</w:t>
      </w:r>
    </w:p>
    <w:p w:rsidR="00FD2D66" w:rsidRPr="004B0309" w:rsidRDefault="00FD2D66" w:rsidP="004B0309">
      <w:pPr>
        <w:pStyle w:val="BodyText"/>
        <w:shd w:val="clear" w:color="auto" w:fill="auto"/>
        <w:spacing w:before="120" w:line="380" w:lineRule="exact"/>
        <w:ind w:firstLine="720"/>
        <w:jc w:val="both"/>
      </w:pPr>
      <w:r w:rsidRPr="004B0309">
        <w:t>- Hỗ trợ tư vấn đánh giá mức độ sẵn sàng chuyển đổi số, mục tiêu và các điều kiện để thực hiện chuyển đổi số cho doanh nghiệp.</w:t>
      </w:r>
    </w:p>
    <w:p w:rsidR="00FD2D66" w:rsidRPr="004B0309" w:rsidRDefault="00FD2D66" w:rsidP="0094232E">
      <w:pPr>
        <w:pStyle w:val="BodyText"/>
        <w:shd w:val="clear" w:color="auto" w:fill="auto"/>
        <w:spacing w:before="120" w:line="400" w:lineRule="exact"/>
        <w:ind w:firstLine="720"/>
        <w:jc w:val="both"/>
      </w:pPr>
      <w:r w:rsidRPr="004B0309">
        <w:t>- Tổ chức các hoạt động tư vấn, giới thiệu, kết nối các doanh nghiệp có nhu cầu với các doanh nghiệp cung cấp dịch vụ, phần mềm ứng dụng chuyển đổi số để triển khai thử nghiệm, tiến tới triển khai chính thức các giải pháp nền tảng.</w:t>
      </w:r>
    </w:p>
    <w:p w:rsidR="00FD2D66" w:rsidRPr="0094232E" w:rsidRDefault="00FD2D66" w:rsidP="0094232E">
      <w:pPr>
        <w:pStyle w:val="BodyText"/>
        <w:shd w:val="clear" w:color="auto" w:fill="auto"/>
        <w:spacing w:before="120" w:line="400" w:lineRule="exact"/>
        <w:ind w:firstLine="720"/>
        <w:jc w:val="both"/>
        <w:rPr>
          <w:spacing w:val="-4"/>
        </w:rPr>
      </w:pPr>
      <w:r w:rsidRPr="0094232E">
        <w:rPr>
          <w:spacing w:val="-4"/>
        </w:rPr>
        <w:t>- Hỗ trợ cung cấp thông tin, kiến thức, tài liệu về chuyển đổi số doanh nghiệp; quản lý thông tin, kết quả hỗ trợ chuyển đổi số doanh nghiệp, tuyên truyền các mô hình thành công điển hình, giới thiệu các kinh nghiệm thực tiễn, đăng ký hỗ trợ trực tuyến.</w:t>
      </w:r>
    </w:p>
    <w:p w:rsidR="00FD2D66" w:rsidRPr="004B0309" w:rsidRDefault="00FD2D66" w:rsidP="0094232E">
      <w:pPr>
        <w:pStyle w:val="BodyText"/>
        <w:shd w:val="clear" w:color="auto" w:fill="auto"/>
        <w:spacing w:before="120" w:line="400" w:lineRule="exact"/>
        <w:ind w:firstLine="720"/>
        <w:jc w:val="both"/>
      </w:pPr>
      <w:r w:rsidRPr="004B0309">
        <w:t>- Hỗ trợ các doanh nghiệp ứng dụng các công nghệ, nền tảng số hiện đại trong sản xuất, kinh doanh.</w:t>
      </w:r>
    </w:p>
    <w:p w:rsidR="00FD2D66" w:rsidRPr="004B0309" w:rsidRDefault="00FD2D66" w:rsidP="004B0309">
      <w:pPr>
        <w:pStyle w:val="BodyText"/>
        <w:shd w:val="clear" w:color="auto" w:fill="auto"/>
        <w:spacing w:before="120" w:line="380" w:lineRule="exact"/>
        <w:ind w:firstLine="720"/>
        <w:jc w:val="both"/>
        <w:rPr>
          <w:b/>
        </w:rPr>
      </w:pPr>
      <w:r w:rsidRPr="004B0309">
        <w:rPr>
          <w:b/>
        </w:rPr>
        <w:lastRenderedPageBreak/>
        <w:t>5. Tổ chức hội thảo, hội nghị tập huấn về chuyển đổi số</w:t>
      </w:r>
    </w:p>
    <w:p w:rsidR="00FD2D66" w:rsidRPr="0094232E" w:rsidRDefault="00FD2D66" w:rsidP="004B0309">
      <w:pPr>
        <w:pStyle w:val="BodyText"/>
        <w:shd w:val="clear" w:color="auto" w:fill="auto"/>
        <w:spacing w:before="120" w:line="380" w:lineRule="exact"/>
        <w:ind w:firstLine="720"/>
        <w:jc w:val="both"/>
        <w:rPr>
          <w:spacing w:val="-2"/>
        </w:rPr>
      </w:pPr>
      <w:r w:rsidRPr="0094232E">
        <w:rPr>
          <w:spacing w:val="-2"/>
        </w:rPr>
        <w:t>- Xây dựng tài liệu, cẩm nang về chuyển đổi số doanh nghiệp; Chỉ số đánh giá mức độ chuyển đổi số doanh nghiệp và hướng dẫn doanh nghiệp phát triển kinh tế số.</w:t>
      </w:r>
    </w:p>
    <w:p w:rsidR="00FD2D66" w:rsidRPr="004B0309" w:rsidRDefault="00FD2D66" w:rsidP="0094232E">
      <w:pPr>
        <w:pStyle w:val="BodyText"/>
        <w:shd w:val="clear" w:color="auto" w:fill="auto"/>
        <w:spacing w:before="120" w:line="360" w:lineRule="exact"/>
        <w:ind w:firstLine="720"/>
        <w:jc w:val="both"/>
      </w:pPr>
      <w:r w:rsidRPr="004B0309">
        <w:t>- Tổ chức đào tạo, tập huấn về chuyển đổi số phù hợp theo quy mô, mức độ, lĩnh</w:t>
      </w:r>
      <w:r w:rsidR="008E7174">
        <w:t xml:space="preserve"> vực hoạt động của doanh nghiệp </w:t>
      </w:r>
      <w:r w:rsidRPr="004B0309">
        <w:t>qua đó nâng cao nhận thức cho các doanh nghiệp về chuyển đổi số, về Bộ</w:t>
      </w:r>
      <w:r w:rsidRPr="004B0309">
        <w:tab/>
        <w:t>Chỉ số đánh giá mức độ chuyển đổi số doanh nghiệp và sử dụng công cụ, phần mềm hỗ trợ đánh giá mức độ chuyển đổi số doanh nghiệp trên Cổng thông tin chỉ số chuyển đổi số doanh nghiệp.</w:t>
      </w:r>
    </w:p>
    <w:p w:rsidR="00FD2D66" w:rsidRPr="004B0309" w:rsidRDefault="00FD2D66" w:rsidP="0094232E">
      <w:pPr>
        <w:pStyle w:val="BodyText"/>
        <w:shd w:val="clear" w:color="auto" w:fill="auto"/>
        <w:spacing w:before="120" w:line="360" w:lineRule="exact"/>
        <w:ind w:firstLine="720"/>
        <w:jc w:val="both"/>
      </w:pPr>
      <w:r w:rsidRPr="004B0309">
        <w:t>- Hướng dẫn doanh nghiệp đăng ký tham gia chương trình hỗ trợ doanh nghiệp chuyển đổi số, lựa chọn, sử dụng các nền tảng số để chuyển đổi số.</w:t>
      </w:r>
    </w:p>
    <w:p w:rsidR="00FD2D66" w:rsidRPr="004B0309" w:rsidRDefault="00FD2D66" w:rsidP="0094232E">
      <w:pPr>
        <w:pStyle w:val="BodyText"/>
        <w:shd w:val="clear" w:color="auto" w:fill="auto"/>
        <w:spacing w:before="120" w:line="360" w:lineRule="exact"/>
        <w:ind w:firstLine="720"/>
        <w:jc w:val="both"/>
      </w:pPr>
      <w:r w:rsidRPr="004B0309">
        <w:rPr>
          <w:b/>
          <w:bCs/>
          <w:lang w:bidi="en-US"/>
        </w:rPr>
        <w:t xml:space="preserve">IV. KINH </w:t>
      </w:r>
      <w:r w:rsidRPr="004B0309">
        <w:rPr>
          <w:b/>
          <w:bCs/>
        </w:rPr>
        <w:t>PHÍ THỰC HIỆN</w:t>
      </w:r>
    </w:p>
    <w:p w:rsidR="00FD2D66" w:rsidRPr="004B0309" w:rsidRDefault="00FD2D66" w:rsidP="0094232E">
      <w:pPr>
        <w:spacing w:before="120" w:after="120" w:line="360" w:lineRule="exact"/>
        <w:ind w:firstLine="720"/>
        <w:jc w:val="both"/>
        <w:rPr>
          <w:rFonts w:cs="Times New Roman"/>
          <w:szCs w:val="28"/>
        </w:rPr>
      </w:pPr>
      <w:r w:rsidRPr="004B0309">
        <w:rPr>
          <w:rFonts w:cs="Times New Roman"/>
          <w:szCs w:val="28"/>
        </w:rPr>
        <w:t xml:space="preserve">Từ nguồn ngân sách Nhà nước và các nguồn kinh phí hợp pháp khác. </w:t>
      </w:r>
    </w:p>
    <w:p w:rsidR="00FD2D66" w:rsidRPr="004B0309" w:rsidRDefault="00FD2D66" w:rsidP="0094232E">
      <w:pPr>
        <w:pStyle w:val="BodyText"/>
        <w:shd w:val="clear" w:color="auto" w:fill="auto"/>
        <w:spacing w:before="120" w:line="360" w:lineRule="exact"/>
        <w:ind w:firstLine="720"/>
        <w:jc w:val="both"/>
      </w:pPr>
      <w:r w:rsidRPr="004B0309">
        <w:rPr>
          <w:b/>
          <w:bCs/>
        </w:rPr>
        <w:t>V. TỔ CHỨC THỰC HIỆN</w:t>
      </w:r>
    </w:p>
    <w:p w:rsidR="00FD2D66" w:rsidRPr="004B0309" w:rsidRDefault="00FD2D66" w:rsidP="004B0309">
      <w:pPr>
        <w:pStyle w:val="BodyText"/>
        <w:shd w:val="clear" w:color="auto" w:fill="auto"/>
        <w:spacing w:before="120" w:line="380" w:lineRule="exact"/>
        <w:ind w:firstLine="720"/>
        <w:jc w:val="both"/>
        <w:rPr>
          <w:b/>
        </w:rPr>
      </w:pPr>
      <w:bookmarkStart w:id="4" w:name="bookmark10"/>
      <w:bookmarkStart w:id="5" w:name="bookmark11"/>
      <w:r w:rsidRPr="004B0309">
        <w:rPr>
          <w:b/>
          <w:lang w:bidi="en-US"/>
        </w:rPr>
        <w:t xml:space="preserve">1. </w:t>
      </w:r>
      <w:r w:rsidRPr="004B0309">
        <w:rPr>
          <w:b/>
        </w:rPr>
        <w:t xml:space="preserve">Sở Thông </w:t>
      </w:r>
      <w:r w:rsidRPr="004B0309">
        <w:rPr>
          <w:b/>
          <w:lang w:bidi="en-US"/>
        </w:rPr>
        <w:t xml:space="preserve">tin </w:t>
      </w:r>
      <w:r w:rsidRPr="004B0309">
        <w:rPr>
          <w:b/>
        </w:rPr>
        <w:t>và Truyền thông</w:t>
      </w:r>
      <w:bookmarkEnd w:id="4"/>
      <w:bookmarkEnd w:id="5"/>
    </w:p>
    <w:p w:rsidR="00FD2D66" w:rsidRPr="004B0309" w:rsidRDefault="00FD2D66" w:rsidP="0094232E">
      <w:pPr>
        <w:pStyle w:val="BodyText"/>
        <w:shd w:val="clear" w:color="auto" w:fill="auto"/>
        <w:spacing w:before="120" w:line="380" w:lineRule="exact"/>
        <w:ind w:firstLine="720"/>
        <w:jc w:val="both"/>
        <w:rPr>
          <w:lang w:bidi="en-US"/>
        </w:rPr>
      </w:pPr>
      <w:r w:rsidRPr="004B0309">
        <w:rPr>
          <w:lang w:bidi="en-US"/>
        </w:rPr>
        <w:t xml:space="preserve">- </w:t>
      </w:r>
      <w:r w:rsidRPr="004B0309">
        <w:t xml:space="preserve">Chủ trì, phối hợp với Sở Kế hoạch và Đầu tư, Sở Công Thương và các cơ </w:t>
      </w:r>
      <w:r w:rsidRPr="004B0309">
        <w:rPr>
          <w:lang w:bidi="en-US"/>
        </w:rPr>
        <w:t xml:space="preserve">quan, đơn vị </w:t>
      </w:r>
      <w:r w:rsidRPr="004B0309">
        <w:t xml:space="preserve">liên </w:t>
      </w:r>
      <w:r w:rsidRPr="004B0309">
        <w:rPr>
          <w:lang w:bidi="en-US"/>
        </w:rPr>
        <w:t>quan triển khai các nhiệm vụ đề ra tại Kế hoạch này đảm bảo chất lượng, hiệu quả; đôn đốc các doanh nghiệp trên địa bàn tích cực tham gia để xác định chỉ số chuyển đổi số và thực hiện chuyển đổi số.</w:t>
      </w:r>
    </w:p>
    <w:p w:rsidR="00FD2D66" w:rsidRPr="004B0309" w:rsidRDefault="00FD2D66" w:rsidP="0094232E">
      <w:pPr>
        <w:pStyle w:val="BodyText"/>
        <w:shd w:val="clear" w:color="auto" w:fill="auto"/>
        <w:spacing w:before="120" w:line="360" w:lineRule="exact"/>
        <w:ind w:firstLine="720"/>
        <w:jc w:val="both"/>
      </w:pPr>
      <w:r w:rsidRPr="004B0309">
        <w:rPr>
          <w:lang w:bidi="en-US"/>
        </w:rPr>
        <w:t xml:space="preserve">- </w:t>
      </w:r>
      <w:r w:rsidRPr="004B0309">
        <w:t xml:space="preserve">Phối hợp với Vụ Quản lý </w:t>
      </w:r>
      <w:r w:rsidRPr="004B0309">
        <w:rPr>
          <w:lang w:bidi="en-US"/>
        </w:rPr>
        <w:t xml:space="preserve">doanh </w:t>
      </w:r>
      <w:r w:rsidRPr="004B0309">
        <w:t xml:space="preserve">nghiệp và các cơ </w:t>
      </w:r>
      <w:r w:rsidRPr="004B0309">
        <w:rPr>
          <w:lang w:bidi="en-US"/>
        </w:rPr>
        <w:t xml:space="preserve">quan </w:t>
      </w:r>
      <w:r w:rsidRPr="004B0309">
        <w:t xml:space="preserve">chức năng của Bộ Thông </w:t>
      </w:r>
      <w:r w:rsidRPr="004B0309">
        <w:rPr>
          <w:lang w:bidi="en-US"/>
        </w:rPr>
        <w:t xml:space="preserve">tin </w:t>
      </w:r>
      <w:r w:rsidRPr="004B0309">
        <w:t xml:space="preserve">và Truyền thông </w:t>
      </w:r>
      <w:r w:rsidRPr="004B0309">
        <w:rPr>
          <w:lang w:bidi="en-US"/>
        </w:rPr>
        <w:t xml:space="preserve">trong </w:t>
      </w:r>
      <w:r w:rsidRPr="004B0309">
        <w:t xml:space="preserve">việc tổ chức hướng dẫn triển </w:t>
      </w:r>
      <w:r w:rsidRPr="004B0309">
        <w:rPr>
          <w:lang w:bidi="en-US"/>
        </w:rPr>
        <w:t xml:space="preserve">khai </w:t>
      </w:r>
      <w:r w:rsidRPr="004B0309">
        <w:t xml:space="preserve">Bộ Chỉ số đánh giá mức độ chuyển đổi số </w:t>
      </w:r>
      <w:r w:rsidRPr="004B0309">
        <w:rPr>
          <w:lang w:bidi="en-US"/>
        </w:rPr>
        <w:t xml:space="preserve">doanh </w:t>
      </w:r>
      <w:r w:rsidRPr="004B0309">
        <w:t xml:space="preserve">nghiệp; Chương trình hỗ trợ </w:t>
      </w:r>
      <w:r w:rsidRPr="004B0309">
        <w:rPr>
          <w:lang w:bidi="en-US"/>
        </w:rPr>
        <w:t xml:space="preserve">doanh </w:t>
      </w:r>
      <w:r w:rsidRPr="004B0309">
        <w:t xml:space="preserve">nghiệp nhỏ và vừa chuyển đổi số, mạng lưới tư vấn </w:t>
      </w:r>
      <w:r w:rsidRPr="004B0309">
        <w:rPr>
          <w:lang w:bidi="en-US"/>
        </w:rPr>
        <w:t xml:space="preserve">kinh </w:t>
      </w:r>
      <w:r w:rsidRPr="004B0309">
        <w:t xml:space="preserve">tế số và chuyển đổi số </w:t>
      </w:r>
      <w:r w:rsidRPr="004B0309">
        <w:rPr>
          <w:lang w:bidi="en-US"/>
        </w:rPr>
        <w:t xml:space="preserve">doanh </w:t>
      </w:r>
      <w:r w:rsidRPr="004B0309">
        <w:t xml:space="preserve">nghiệp và các nội </w:t>
      </w:r>
      <w:r w:rsidRPr="004B0309">
        <w:rPr>
          <w:lang w:bidi="en-US"/>
        </w:rPr>
        <w:t xml:space="preserve">dung </w:t>
      </w:r>
      <w:r w:rsidRPr="004B0309">
        <w:t>khác thuộc Đề án trên địa bàn tỉnh.</w:t>
      </w:r>
    </w:p>
    <w:p w:rsidR="00FD2D66" w:rsidRPr="004B0309" w:rsidRDefault="00FD2D66" w:rsidP="0094232E">
      <w:pPr>
        <w:pStyle w:val="BodyText"/>
        <w:shd w:val="clear" w:color="auto" w:fill="auto"/>
        <w:spacing w:before="120" w:line="360" w:lineRule="exact"/>
        <w:ind w:firstLine="720"/>
        <w:jc w:val="both"/>
      </w:pPr>
      <w:r w:rsidRPr="004B0309">
        <w:rPr>
          <w:lang w:bidi="en-US"/>
        </w:rPr>
        <w:t>- Chủ trì p</w:t>
      </w:r>
      <w:r w:rsidRPr="004B0309">
        <w:t xml:space="preserve">hối hợp với Sở Tài chính, Sở Kế hoạch và Đầu tư </w:t>
      </w:r>
      <w:r w:rsidRPr="004B0309">
        <w:rPr>
          <w:lang w:bidi="en-US"/>
        </w:rPr>
        <w:t xml:space="preserve">tham </w:t>
      </w:r>
      <w:r w:rsidRPr="004B0309">
        <w:t xml:space="preserve">mưu </w:t>
      </w:r>
      <w:r w:rsidR="008E7174">
        <w:rPr>
          <w:lang w:bidi="en-US"/>
        </w:rPr>
        <w:t>Ủy ban nhân dân</w:t>
      </w:r>
      <w:r w:rsidRPr="004B0309">
        <w:rPr>
          <w:lang w:bidi="en-US"/>
        </w:rPr>
        <w:t xml:space="preserve"> </w:t>
      </w:r>
      <w:r w:rsidRPr="004B0309">
        <w:t xml:space="preserve">tỉnh đề xuất xây dựng chính sách, bố trí nguồn lực để triển </w:t>
      </w:r>
      <w:r w:rsidRPr="004B0309">
        <w:rPr>
          <w:lang w:bidi="en-US"/>
        </w:rPr>
        <w:t xml:space="preserve">khai Đề án </w:t>
      </w:r>
      <w:r w:rsidRPr="004B0309">
        <w:t xml:space="preserve">xác định Chỉ số đánh giá mức độ chuyển đổi số </w:t>
      </w:r>
      <w:r w:rsidRPr="004B0309">
        <w:rPr>
          <w:lang w:bidi="en-US"/>
        </w:rPr>
        <w:t xml:space="preserve">doanh </w:t>
      </w:r>
      <w:r w:rsidRPr="004B0309">
        <w:t xml:space="preserve">nghiệp, hỗ trợ </w:t>
      </w:r>
      <w:r w:rsidRPr="004B0309">
        <w:rPr>
          <w:lang w:bidi="en-US"/>
        </w:rPr>
        <w:t xml:space="preserve">doanh </w:t>
      </w:r>
      <w:r w:rsidRPr="004B0309">
        <w:t xml:space="preserve">nghiệp chuyển đổ số và các giải pháp, nhiệm vụ thuộc Đề án nhằm thúc đẩy </w:t>
      </w:r>
      <w:r w:rsidRPr="004B0309">
        <w:rPr>
          <w:lang w:bidi="en-US"/>
        </w:rPr>
        <w:t xml:space="preserve">doanh </w:t>
      </w:r>
      <w:r w:rsidRPr="004B0309">
        <w:t xml:space="preserve">nghiệp chuyển đổi số, phát triển </w:t>
      </w:r>
      <w:r w:rsidRPr="004B0309">
        <w:rPr>
          <w:lang w:bidi="en-US"/>
        </w:rPr>
        <w:t xml:space="preserve">kinh </w:t>
      </w:r>
      <w:r w:rsidRPr="004B0309">
        <w:t>tế số.</w:t>
      </w:r>
    </w:p>
    <w:p w:rsidR="00FD2D66" w:rsidRPr="004B0309" w:rsidRDefault="00FD2D66" w:rsidP="0094232E">
      <w:pPr>
        <w:pStyle w:val="BodyText"/>
        <w:shd w:val="clear" w:color="auto" w:fill="auto"/>
        <w:spacing w:before="120" w:line="360" w:lineRule="exact"/>
        <w:ind w:firstLine="720"/>
        <w:jc w:val="both"/>
      </w:pPr>
      <w:r w:rsidRPr="004B0309">
        <w:rPr>
          <w:lang w:bidi="en-US"/>
        </w:rPr>
        <w:t xml:space="preserve">- </w:t>
      </w:r>
      <w:r w:rsidRPr="004B0309">
        <w:t xml:space="preserve">Chủ trì, phối hợp với các cơ </w:t>
      </w:r>
      <w:r w:rsidRPr="004B0309">
        <w:rPr>
          <w:lang w:bidi="en-US"/>
        </w:rPr>
        <w:t xml:space="preserve">quan, </w:t>
      </w:r>
      <w:r w:rsidRPr="004B0309">
        <w:t xml:space="preserve">đơn vị liên </w:t>
      </w:r>
      <w:r w:rsidRPr="004B0309">
        <w:rPr>
          <w:lang w:bidi="en-US"/>
        </w:rPr>
        <w:t xml:space="preserve">quan </w:t>
      </w:r>
      <w:r w:rsidRPr="004B0309">
        <w:t xml:space="preserve">tổ chức khảo sát, điều </w:t>
      </w:r>
      <w:r w:rsidRPr="004B0309">
        <w:rPr>
          <w:lang w:bidi="en-US"/>
        </w:rPr>
        <w:t xml:space="preserve">tra, </w:t>
      </w:r>
      <w:r w:rsidRPr="004B0309">
        <w:t xml:space="preserve">thống kê và xây dựng cơ sở dữ liệu </w:t>
      </w:r>
      <w:r w:rsidRPr="004B0309">
        <w:rPr>
          <w:lang w:bidi="en-US"/>
        </w:rPr>
        <w:t xml:space="preserve">doanh </w:t>
      </w:r>
      <w:r w:rsidRPr="004B0309">
        <w:t xml:space="preserve">nghiệp, đồng thời </w:t>
      </w:r>
      <w:r w:rsidRPr="004B0309">
        <w:rPr>
          <w:lang w:bidi="en-US"/>
        </w:rPr>
        <w:t xml:space="preserve">thu </w:t>
      </w:r>
      <w:r w:rsidRPr="004B0309">
        <w:t xml:space="preserve">thập, nhập thông </w:t>
      </w:r>
      <w:r w:rsidRPr="004B0309">
        <w:rPr>
          <w:lang w:bidi="en-US"/>
        </w:rPr>
        <w:t xml:space="preserve">tin, </w:t>
      </w:r>
      <w:r w:rsidRPr="004B0309">
        <w:t xml:space="preserve">số liệu để đánh giá và </w:t>
      </w:r>
      <w:r w:rsidRPr="004B0309">
        <w:rPr>
          <w:lang w:bidi="en-US"/>
        </w:rPr>
        <w:t xml:space="preserve">cho </w:t>
      </w:r>
      <w:r w:rsidRPr="004B0309">
        <w:t xml:space="preserve">điểm kết quả thực hiện chuyển đổi số của </w:t>
      </w:r>
      <w:r w:rsidRPr="004B0309">
        <w:rPr>
          <w:lang w:bidi="en-US"/>
        </w:rPr>
        <w:t xml:space="preserve">doanh </w:t>
      </w:r>
      <w:r w:rsidRPr="004B0309">
        <w:t xml:space="preserve">nghiệp </w:t>
      </w:r>
      <w:r w:rsidRPr="004B0309">
        <w:rPr>
          <w:lang w:bidi="en-US"/>
        </w:rPr>
        <w:t xml:space="preserve">theo </w:t>
      </w:r>
      <w:r w:rsidRPr="004B0309">
        <w:t xml:space="preserve">các tiêu chí, chỉ số thành phần và trụ cột yêu cầu tại Quyết định số 1970/QĐ-BTTTT ngày 13/12/2021; </w:t>
      </w:r>
      <w:r w:rsidRPr="004B0309">
        <w:rPr>
          <w:lang w:bidi="en-US"/>
        </w:rPr>
        <w:t xml:space="preserve">cung </w:t>
      </w:r>
      <w:r w:rsidRPr="004B0309">
        <w:t xml:space="preserve">cấp thông </w:t>
      </w:r>
      <w:r w:rsidRPr="004B0309">
        <w:rPr>
          <w:lang w:bidi="en-US"/>
        </w:rPr>
        <w:t xml:space="preserve">tin cho </w:t>
      </w:r>
      <w:r w:rsidRPr="004B0309">
        <w:t xml:space="preserve">Bộ Thông </w:t>
      </w:r>
      <w:r w:rsidRPr="004B0309">
        <w:rPr>
          <w:lang w:bidi="en-US"/>
        </w:rPr>
        <w:t xml:space="preserve">tin </w:t>
      </w:r>
      <w:r w:rsidRPr="004B0309">
        <w:t xml:space="preserve">và Truyền thông phục vụ triển </w:t>
      </w:r>
      <w:r w:rsidRPr="004B0309">
        <w:rPr>
          <w:lang w:bidi="en-US"/>
        </w:rPr>
        <w:t xml:space="preserve">khai </w:t>
      </w:r>
      <w:r w:rsidRPr="004B0309">
        <w:t xml:space="preserve">Đề án; tham mưu tổng hợp, kết quả triển khai thực hiện để tỉnh báo cáo Bộ Thông </w:t>
      </w:r>
      <w:r w:rsidRPr="004B0309">
        <w:rPr>
          <w:lang w:bidi="en-US"/>
        </w:rPr>
        <w:t xml:space="preserve">tin </w:t>
      </w:r>
      <w:r w:rsidRPr="004B0309">
        <w:t>và Truyền thông theo quy định.</w:t>
      </w:r>
    </w:p>
    <w:p w:rsidR="00FD2D66" w:rsidRPr="004B0309" w:rsidRDefault="00FD2D66" w:rsidP="0094232E">
      <w:pPr>
        <w:pStyle w:val="BodyText"/>
        <w:shd w:val="clear" w:color="auto" w:fill="auto"/>
        <w:spacing w:before="120" w:line="400" w:lineRule="exact"/>
        <w:ind w:firstLine="720"/>
        <w:jc w:val="both"/>
      </w:pPr>
      <w:r w:rsidRPr="004B0309">
        <w:rPr>
          <w:lang w:bidi="en-US"/>
        </w:rPr>
        <w:lastRenderedPageBreak/>
        <w:t xml:space="preserve">- </w:t>
      </w:r>
      <w:r w:rsidRPr="004B0309">
        <w:t xml:space="preserve">Hướng dẫn doanh nghiệp đăng ký và đăng nhập tài khoản tại Cổng </w:t>
      </w:r>
      <w:r w:rsidR="008E7174">
        <w:t>T</w:t>
      </w:r>
      <w:r w:rsidRPr="004B0309">
        <w:t xml:space="preserve">hông </w:t>
      </w:r>
      <w:r w:rsidRPr="004B0309">
        <w:rPr>
          <w:lang w:bidi="en-US"/>
        </w:rPr>
        <w:t xml:space="preserve">tin </w:t>
      </w:r>
      <w:r w:rsidRPr="004B0309">
        <w:t>đánh giá mức độ chuyển đổi số doanh nghiệp https://dbi.gov.vn để sử dụng phần mềm công cụ đánh giá thực hiện đánh giá mức độ chuyển đổi số cho doanh nghiệp được đánh giá.</w:t>
      </w:r>
    </w:p>
    <w:p w:rsidR="00FD2D66" w:rsidRPr="004B0309" w:rsidRDefault="00FD2D66" w:rsidP="0094232E">
      <w:pPr>
        <w:pStyle w:val="BodyText"/>
        <w:shd w:val="clear" w:color="auto" w:fill="auto"/>
        <w:spacing w:before="120" w:line="400" w:lineRule="exact"/>
        <w:ind w:firstLine="720"/>
        <w:jc w:val="both"/>
      </w:pPr>
      <w:r w:rsidRPr="004B0309">
        <w:t xml:space="preserve">- Tăng cường kiểm soát, kịp thời ngăn chặn, xử lý nghiêm các thông tin xấu, sai sự thật về các nội dung của Bộ Chỉ số đánh giá mức độ chuyển đổi số doanh nghiệp, Cổng </w:t>
      </w:r>
      <w:r w:rsidR="008E7174">
        <w:t>T</w:t>
      </w:r>
      <w:r w:rsidRPr="004B0309">
        <w:t xml:space="preserve">hông tin chỉ số chuyển đổi số doanh nghiệp, </w:t>
      </w:r>
      <w:r w:rsidR="008E7174">
        <w:t>m</w:t>
      </w:r>
      <w:r w:rsidRPr="004B0309">
        <w:t>ạng lưới tư vấn kinh tế số và chuyển đổi số doanh nghiệp và chương trình hỗ trợ doanh nghiệp chuyển đổi số.</w:t>
      </w:r>
    </w:p>
    <w:p w:rsidR="00FD2D66" w:rsidRPr="004B0309" w:rsidRDefault="00FD2D66" w:rsidP="0094232E">
      <w:pPr>
        <w:pStyle w:val="BodyText"/>
        <w:shd w:val="clear" w:color="auto" w:fill="auto"/>
        <w:spacing w:before="120" w:line="400" w:lineRule="exact"/>
        <w:ind w:firstLine="720"/>
        <w:jc w:val="both"/>
      </w:pPr>
      <w:r w:rsidRPr="004B0309">
        <w:t>- Chủ trì, phối hợp với các đơn vị liên quan tổ chức các hội thảo, hội nghị tập huấn về chuyển đổi số cho các doanh nghiệp hoạt động trên địa bàn tỉnh.</w:t>
      </w:r>
    </w:p>
    <w:p w:rsidR="00FD2D66" w:rsidRPr="004B0309" w:rsidRDefault="00FD2D66" w:rsidP="0094232E">
      <w:pPr>
        <w:pStyle w:val="BodyText"/>
        <w:shd w:val="clear" w:color="auto" w:fill="auto"/>
        <w:spacing w:before="120" w:line="400" w:lineRule="exact"/>
        <w:ind w:firstLine="720"/>
        <w:jc w:val="both"/>
      </w:pPr>
      <w:r w:rsidRPr="004B0309">
        <w:t>- Chủ động hỗ trợ các doanh nghiệp trên địa bàn tỉnh triển khai chuyển đổi số; triển khai đầu số đường dây nóng, tổng đài trả lời tự động để tư vấn, hướng dẫn, giải đáp các nội dung về chuyển đổi số cho doanh nghiệp.</w:t>
      </w:r>
    </w:p>
    <w:p w:rsidR="00FD2D66" w:rsidRPr="004B0309" w:rsidRDefault="00FD2D66" w:rsidP="0094232E">
      <w:pPr>
        <w:pStyle w:val="BodyText"/>
        <w:shd w:val="clear" w:color="auto" w:fill="auto"/>
        <w:spacing w:before="120" w:line="400" w:lineRule="exact"/>
        <w:ind w:firstLine="720"/>
        <w:jc w:val="both"/>
      </w:pPr>
      <w:r w:rsidRPr="004B0309">
        <w:t>- Thường xuyên hướng dẫn, kiểm tra, theo dõi, đôn đốc các đơn vị triển khai thực hiện các nhiệm vụ được giao đảm bảo tiến độ.</w:t>
      </w:r>
    </w:p>
    <w:p w:rsidR="00FD2D66" w:rsidRPr="0094232E" w:rsidRDefault="00FD2D66" w:rsidP="0094232E">
      <w:pPr>
        <w:pStyle w:val="BodyText"/>
        <w:shd w:val="clear" w:color="auto" w:fill="auto"/>
        <w:spacing w:before="120" w:line="400" w:lineRule="exact"/>
        <w:ind w:firstLine="720"/>
        <w:jc w:val="both"/>
        <w:rPr>
          <w:spacing w:val="-4"/>
        </w:rPr>
      </w:pPr>
      <w:r w:rsidRPr="0094232E">
        <w:rPr>
          <w:spacing w:val="-4"/>
        </w:rPr>
        <w:t xml:space="preserve">- Cung cấp các nội dung cụ thể và chỉ đạo các cơ quan báo chí của tỉnh đẩy mạnh công tác truyền thông tuyên truyền theo yêu cầu tại </w:t>
      </w:r>
      <w:r w:rsidR="008E7174">
        <w:rPr>
          <w:spacing w:val="-4"/>
        </w:rPr>
        <w:t>M</w:t>
      </w:r>
      <w:r w:rsidRPr="0094232E">
        <w:rPr>
          <w:spacing w:val="-4"/>
        </w:rPr>
        <w:t xml:space="preserve">ục 1 </w:t>
      </w:r>
      <w:r w:rsidR="008E7174">
        <w:rPr>
          <w:spacing w:val="-4"/>
        </w:rPr>
        <w:t>P</w:t>
      </w:r>
      <w:r w:rsidRPr="0094232E">
        <w:rPr>
          <w:spacing w:val="-4"/>
        </w:rPr>
        <w:t>hần III Kế hoạch này.</w:t>
      </w:r>
    </w:p>
    <w:p w:rsidR="00FD2D66" w:rsidRPr="004B0309" w:rsidRDefault="00FD2D66" w:rsidP="0094232E">
      <w:pPr>
        <w:pStyle w:val="BodyText"/>
        <w:shd w:val="clear" w:color="auto" w:fill="auto"/>
        <w:spacing w:before="120" w:line="400" w:lineRule="exact"/>
        <w:ind w:firstLine="720"/>
        <w:jc w:val="both"/>
        <w:rPr>
          <w:b/>
        </w:rPr>
      </w:pPr>
      <w:bookmarkStart w:id="6" w:name="bookmark12"/>
      <w:bookmarkStart w:id="7" w:name="bookmark13"/>
      <w:r w:rsidRPr="004B0309">
        <w:rPr>
          <w:b/>
        </w:rPr>
        <w:t>2. Sở Kế hoạch và Đầu tư</w:t>
      </w:r>
      <w:bookmarkEnd w:id="6"/>
      <w:bookmarkEnd w:id="7"/>
    </w:p>
    <w:p w:rsidR="00FD2D66" w:rsidRPr="004B0309" w:rsidRDefault="00FD2D66" w:rsidP="0094232E">
      <w:pPr>
        <w:pStyle w:val="BodyText"/>
        <w:shd w:val="clear" w:color="auto" w:fill="auto"/>
        <w:spacing w:before="120" w:line="400" w:lineRule="exact"/>
        <w:ind w:firstLine="720"/>
        <w:jc w:val="both"/>
      </w:pPr>
      <w:r w:rsidRPr="004B0309">
        <w:rPr>
          <w:lang w:bidi="en-US"/>
        </w:rPr>
        <w:t xml:space="preserve">- </w:t>
      </w:r>
      <w:r w:rsidRPr="004B0309">
        <w:t xml:space="preserve">Chủ trì, phối hợp với Sở Thông </w:t>
      </w:r>
      <w:r w:rsidRPr="004B0309">
        <w:rPr>
          <w:lang w:bidi="en-US"/>
        </w:rPr>
        <w:t xml:space="preserve">tin </w:t>
      </w:r>
      <w:r w:rsidRPr="004B0309">
        <w:t>và Truyền thông tư vấn giải pháp chuyển đổi số cho doanh nghiệp về quy trình kinh doanh, quy trình quản trị, quy trình sản xuất, quy trình công nghệ và chuyển đổi mô hình kinh doanh.</w:t>
      </w:r>
    </w:p>
    <w:p w:rsidR="00FD2D66" w:rsidRPr="004B0309" w:rsidRDefault="00FD2D66" w:rsidP="0094232E">
      <w:pPr>
        <w:pStyle w:val="BodyText"/>
        <w:shd w:val="clear" w:color="auto" w:fill="auto"/>
        <w:spacing w:before="120" w:line="420" w:lineRule="exact"/>
        <w:ind w:firstLine="720"/>
        <w:jc w:val="both"/>
      </w:pPr>
      <w:r w:rsidRPr="004B0309">
        <w:t>- Hỗ trợ doanh nghiệp áp dụng công nghệ, ứng dụng các giải pháp trên nền tảng số; thuê, mua các giải pháp chuyển đổi số để tự động hóa nâng cao hiệu quả quy trình kinh doanh, quy trình quản trị, quy trình sản xuất, quy trình công nghệ trong doanh nghiệp và chuyển đổi số mô hình kinh doanh.</w:t>
      </w:r>
    </w:p>
    <w:p w:rsidR="00FD2D66" w:rsidRPr="004B0309" w:rsidRDefault="00FD2D66" w:rsidP="0094232E">
      <w:pPr>
        <w:pStyle w:val="BodyText"/>
        <w:shd w:val="clear" w:color="auto" w:fill="auto"/>
        <w:spacing w:before="120" w:line="400" w:lineRule="exact"/>
        <w:ind w:firstLine="720"/>
        <w:jc w:val="both"/>
      </w:pPr>
      <w:r w:rsidRPr="004B0309">
        <w:t>- Phối hợp với Sở Khoa học và Công nghệ hỗ trợ tư vấn đăng ký bảo hộ, khai thác và ứng dụng tài sản trí tuệ của doanh nghiệp nhỏ và vừa.</w:t>
      </w:r>
    </w:p>
    <w:p w:rsidR="00FD2D66" w:rsidRPr="004B0309" w:rsidRDefault="00FD2D66" w:rsidP="0094232E">
      <w:pPr>
        <w:pStyle w:val="BodyText"/>
        <w:shd w:val="clear" w:color="auto" w:fill="auto"/>
        <w:spacing w:before="120" w:line="400" w:lineRule="exact"/>
        <w:ind w:firstLine="720"/>
        <w:jc w:val="both"/>
      </w:pPr>
      <w:r w:rsidRPr="004B0309">
        <w:t xml:space="preserve">- Phối hợp với Sở Thông tin và Truyền thông định kỳ đánh giá xác định chỉ số chuyển đổi số của </w:t>
      </w:r>
      <w:r w:rsidRPr="004B0309">
        <w:rPr>
          <w:lang w:bidi="en-US"/>
        </w:rPr>
        <w:t xml:space="preserve">doanh </w:t>
      </w:r>
      <w:r w:rsidRPr="004B0309">
        <w:t xml:space="preserve">nghiệp về phát triển </w:t>
      </w:r>
      <w:r w:rsidRPr="004B0309">
        <w:rPr>
          <w:lang w:bidi="en-US"/>
        </w:rPr>
        <w:t xml:space="preserve">kinh </w:t>
      </w:r>
      <w:r w:rsidRPr="004B0309">
        <w:t xml:space="preserve">tế số; sử dụng Bộ Chỉ số </w:t>
      </w:r>
      <w:r w:rsidRPr="004B0309">
        <w:rPr>
          <w:lang w:bidi="en-US"/>
        </w:rPr>
        <w:t xml:space="preserve">ban </w:t>
      </w:r>
      <w:r w:rsidRPr="004B0309">
        <w:t xml:space="preserve">hành </w:t>
      </w:r>
      <w:r w:rsidRPr="004B0309">
        <w:rPr>
          <w:lang w:bidi="en-US"/>
        </w:rPr>
        <w:t xml:space="preserve">theo </w:t>
      </w:r>
      <w:r w:rsidRPr="004B0309">
        <w:t xml:space="preserve">Quyết định số 1970/QĐ-BTTTT ngày 13/12/2021 của Bộ Thông tin và Truyền thông để đánh giá hiệu quả thực hiện chuyển đổi số của các </w:t>
      </w:r>
      <w:r w:rsidRPr="004B0309">
        <w:rPr>
          <w:lang w:bidi="en-US"/>
        </w:rPr>
        <w:t xml:space="preserve">doanh </w:t>
      </w:r>
      <w:r w:rsidRPr="004B0309">
        <w:t>nghiệp.</w:t>
      </w:r>
    </w:p>
    <w:p w:rsidR="00FD2D66" w:rsidRPr="004B0309" w:rsidRDefault="00FD2D66" w:rsidP="0094232E">
      <w:pPr>
        <w:pStyle w:val="BodyText"/>
        <w:shd w:val="clear" w:color="auto" w:fill="auto"/>
        <w:spacing w:before="120" w:line="420" w:lineRule="exact"/>
        <w:ind w:firstLine="720"/>
        <w:jc w:val="both"/>
      </w:pPr>
      <w:r w:rsidRPr="004B0309">
        <w:rPr>
          <w:lang w:bidi="en-US"/>
        </w:rPr>
        <w:lastRenderedPageBreak/>
        <w:t xml:space="preserve">- </w:t>
      </w:r>
      <w:r w:rsidRPr="004B0309">
        <w:t xml:space="preserve">Hướng dẫn các </w:t>
      </w:r>
      <w:r w:rsidRPr="004B0309">
        <w:rPr>
          <w:lang w:bidi="en-US"/>
        </w:rPr>
        <w:t xml:space="preserve">doanh </w:t>
      </w:r>
      <w:r w:rsidRPr="004B0309">
        <w:t xml:space="preserve">nghiệp trên địa bàn tỉnh sử dụng kết quả đánh giá mức độ chuyển đổi số của </w:t>
      </w:r>
      <w:r w:rsidRPr="004B0309">
        <w:rPr>
          <w:lang w:bidi="en-US"/>
        </w:rPr>
        <w:t xml:space="preserve">doanh </w:t>
      </w:r>
      <w:r w:rsidRPr="004B0309">
        <w:t xml:space="preserve">nghiệp để làm căn cứ xét duyệt hỗ trợ của </w:t>
      </w:r>
      <w:r w:rsidR="008E7174">
        <w:t>N</w:t>
      </w:r>
      <w:r w:rsidRPr="004B0309">
        <w:t xml:space="preserve">hà nước đối với </w:t>
      </w:r>
      <w:r w:rsidRPr="004B0309">
        <w:rPr>
          <w:lang w:bidi="en-US"/>
        </w:rPr>
        <w:t xml:space="preserve">doanh </w:t>
      </w:r>
      <w:r w:rsidRPr="004B0309">
        <w:t xml:space="preserve">nghiệp về công nghệ, tư vấn và chuyển đổi số </w:t>
      </w:r>
      <w:r w:rsidRPr="004B0309">
        <w:rPr>
          <w:lang w:bidi="en-US"/>
        </w:rPr>
        <w:t xml:space="preserve">trong </w:t>
      </w:r>
      <w:r w:rsidRPr="004B0309">
        <w:t xml:space="preserve">các chương trình hỗ trợ </w:t>
      </w:r>
      <w:r w:rsidRPr="004B0309">
        <w:rPr>
          <w:lang w:bidi="en-US"/>
        </w:rPr>
        <w:t xml:space="preserve">doanh </w:t>
      </w:r>
      <w:r w:rsidRPr="004B0309">
        <w:t xml:space="preserve">nghiệp nhỏ và vừa cũng như các chương trình hỗ trợ phát triển </w:t>
      </w:r>
      <w:r w:rsidRPr="004B0309">
        <w:rPr>
          <w:lang w:bidi="en-US"/>
        </w:rPr>
        <w:t xml:space="preserve">doanh </w:t>
      </w:r>
      <w:r w:rsidRPr="004B0309">
        <w:t xml:space="preserve">nghiệp có liên </w:t>
      </w:r>
      <w:r w:rsidRPr="004B0309">
        <w:rPr>
          <w:lang w:bidi="en-US"/>
        </w:rPr>
        <w:t>quan.</w:t>
      </w:r>
    </w:p>
    <w:p w:rsidR="00FD2D66" w:rsidRPr="004B0309" w:rsidRDefault="00FD2D66" w:rsidP="0094232E">
      <w:pPr>
        <w:pStyle w:val="BodyText"/>
        <w:shd w:val="clear" w:color="auto" w:fill="auto"/>
        <w:spacing w:before="120" w:line="420" w:lineRule="exact"/>
        <w:ind w:firstLine="720"/>
        <w:jc w:val="both"/>
      </w:pPr>
      <w:r w:rsidRPr="004B0309">
        <w:rPr>
          <w:lang w:bidi="en-US"/>
        </w:rPr>
        <w:t>- P</w:t>
      </w:r>
      <w:r w:rsidRPr="004B0309">
        <w:t xml:space="preserve">hối hợp với Sở Thông </w:t>
      </w:r>
      <w:r w:rsidRPr="004B0309">
        <w:rPr>
          <w:lang w:bidi="en-US"/>
        </w:rPr>
        <w:t xml:space="preserve">tin </w:t>
      </w:r>
      <w:r w:rsidRPr="004B0309">
        <w:t xml:space="preserve">và Truyền thông, Hiệp hội </w:t>
      </w:r>
      <w:r w:rsidRPr="004B0309">
        <w:rPr>
          <w:lang w:bidi="en-US"/>
        </w:rPr>
        <w:t xml:space="preserve">Doanh </w:t>
      </w:r>
      <w:r w:rsidRPr="004B0309">
        <w:t xml:space="preserve">nghiệp tỉnh tổ chức hội thảo, tập huấn, các hoạt động liên kết về chuyển đổi số, về chỉ số đánh giá mức độ chuyển đổi số </w:t>
      </w:r>
      <w:r w:rsidRPr="004B0309">
        <w:rPr>
          <w:lang w:bidi="en-US"/>
        </w:rPr>
        <w:t xml:space="preserve">doanh </w:t>
      </w:r>
      <w:r w:rsidRPr="004B0309">
        <w:t xml:space="preserve">nghiệp và về phát triển </w:t>
      </w:r>
      <w:r w:rsidRPr="004B0309">
        <w:rPr>
          <w:lang w:bidi="en-US"/>
        </w:rPr>
        <w:t xml:space="preserve">kinh </w:t>
      </w:r>
      <w:r w:rsidRPr="004B0309">
        <w:t xml:space="preserve">tế số; phối hợp đánh giá mức độ chuyển đổi số để báo cáo của </w:t>
      </w:r>
      <w:r w:rsidR="0094232E">
        <w:t>Ủy ban nhân dân</w:t>
      </w:r>
      <w:r w:rsidRPr="004B0309">
        <w:t xml:space="preserve"> tỉnh gửi Bộ Thông tin và Truyền thông; h</w:t>
      </w:r>
      <w:r w:rsidR="008E7174">
        <w:t>ằ</w:t>
      </w:r>
      <w:r w:rsidRPr="004B0309">
        <w:t xml:space="preserve">ng năm phối hợp, tham mưu cho </w:t>
      </w:r>
      <w:r w:rsidR="0094232E">
        <w:t>Ủy ban nhân dân</w:t>
      </w:r>
      <w:r w:rsidRPr="004B0309">
        <w:t xml:space="preserve"> tỉnh thực hiện tổ chức khen thưởng, vinh danh các doanh nghiệp điển hình về chuyển đổi số và phát triển kinh tế số.</w:t>
      </w:r>
    </w:p>
    <w:p w:rsidR="00FD2D66" w:rsidRPr="004B0309" w:rsidRDefault="00FD2D66" w:rsidP="0094232E">
      <w:pPr>
        <w:pStyle w:val="BodyText"/>
        <w:shd w:val="clear" w:color="auto" w:fill="auto"/>
        <w:spacing w:before="120" w:line="380" w:lineRule="exact"/>
        <w:ind w:firstLine="720"/>
        <w:jc w:val="both"/>
      </w:pPr>
      <w:r w:rsidRPr="004B0309">
        <w:t>- Hỗ trợ tư vấn toàn diện về nhân sự, tài chính, sản xuất, bán hàng, thị trường, quản trị nội bộ và nội dung khác.</w:t>
      </w:r>
    </w:p>
    <w:p w:rsidR="00FD2D66" w:rsidRPr="004B0309" w:rsidRDefault="00FD2D66" w:rsidP="0094232E">
      <w:pPr>
        <w:pStyle w:val="BodyText"/>
        <w:shd w:val="clear" w:color="auto" w:fill="auto"/>
        <w:spacing w:before="120" w:line="400" w:lineRule="exact"/>
        <w:ind w:firstLine="720"/>
        <w:jc w:val="both"/>
      </w:pPr>
      <w:r w:rsidRPr="004B0309">
        <w:rPr>
          <w:iCs/>
        </w:rPr>
        <w:t>- Chủ động tham mưu cho Ủy ban nhân dân tỉnh đề xuất, báo cáo Bộ Kế hoạch và Đầu tư tổng hợp nhu cầu kinh phí thực hiện các nội dung hỗ trợ doanh nghiệp h</w:t>
      </w:r>
      <w:r w:rsidR="008E7174">
        <w:rPr>
          <w:iCs/>
        </w:rPr>
        <w:t>ằ</w:t>
      </w:r>
      <w:r w:rsidRPr="004B0309">
        <w:rPr>
          <w:iCs/>
        </w:rPr>
        <w:t>ng năm theo dự thảo kế hoạch gửi Bộ Tài chính xem xét bổ sung có mục tiêu cho ngân sách địa phương.</w:t>
      </w:r>
    </w:p>
    <w:p w:rsidR="00FD2D66" w:rsidRPr="004B0309" w:rsidRDefault="00FD2D66" w:rsidP="0094232E">
      <w:pPr>
        <w:pStyle w:val="BodyText"/>
        <w:shd w:val="clear" w:color="auto" w:fill="auto"/>
        <w:spacing w:before="120" w:line="420" w:lineRule="exact"/>
        <w:ind w:firstLine="720"/>
        <w:jc w:val="both"/>
        <w:rPr>
          <w:b/>
        </w:rPr>
      </w:pPr>
      <w:bookmarkStart w:id="8" w:name="bookmark14"/>
      <w:bookmarkStart w:id="9" w:name="bookmark15"/>
      <w:r w:rsidRPr="004B0309">
        <w:rPr>
          <w:b/>
        </w:rPr>
        <w:t>3. Sở Tài chính</w:t>
      </w:r>
      <w:bookmarkEnd w:id="8"/>
      <w:bookmarkEnd w:id="9"/>
    </w:p>
    <w:p w:rsidR="00FD2D66" w:rsidRPr="004B0309" w:rsidRDefault="00FD2D66" w:rsidP="0094232E">
      <w:pPr>
        <w:pStyle w:val="BodyText"/>
        <w:shd w:val="clear" w:color="auto" w:fill="auto"/>
        <w:spacing w:before="120" w:line="400" w:lineRule="exact"/>
        <w:ind w:firstLine="720"/>
        <w:jc w:val="both"/>
      </w:pPr>
      <w:r w:rsidRPr="004B0309">
        <w:t>Căn cứ khả năng ngân sách địa phương, chủ trì phối hợp với Sở Thông tin và Truyền thông và các cơ quan liên quan tham mưu cho Ủy ban nhân dân tỉnh bố trí kinh phí triển khai thực hiện Kế hoạch đối với những nhiệm vụ, nội dung quy định sử dụng từ nguồn sự nghiệp.</w:t>
      </w:r>
    </w:p>
    <w:p w:rsidR="00FD2D66" w:rsidRPr="004B0309" w:rsidRDefault="00FD2D66" w:rsidP="0094232E">
      <w:pPr>
        <w:pStyle w:val="BodyText"/>
        <w:shd w:val="clear" w:color="auto" w:fill="auto"/>
        <w:spacing w:before="120" w:line="400" w:lineRule="exact"/>
        <w:ind w:firstLine="720"/>
        <w:jc w:val="both"/>
        <w:rPr>
          <w:b/>
        </w:rPr>
      </w:pPr>
      <w:bookmarkStart w:id="10" w:name="bookmark16"/>
      <w:bookmarkStart w:id="11" w:name="bookmark17"/>
      <w:r w:rsidRPr="004B0309">
        <w:rPr>
          <w:b/>
        </w:rPr>
        <w:t>4. Hiệp hội Doanh nghiệp tỉnh</w:t>
      </w:r>
      <w:bookmarkEnd w:id="10"/>
      <w:bookmarkEnd w:id="11"/>
    </w:p>
    <w:p w:rsidR="00FD2D66" w:rsidRPr="004B0309" w:rsidRDefault="00FD2D66" w:rsidP="0094232E">
      <w:pPr>
        <w:pStyle w:val="BodyText"/>
        <w:shd w:val="clear" w:color="auto" w:fill="auto"/>
        <w:spacing w:before="120" w:line="400" w:lineRule="exact"/>
        <w:ind w:firstLine="720"/>
        <w:jc w:val="both"/>
      </w:pPr>
      <w:r w:rsidRPr="004B0309">
        <w:t xml:space="preserve">- Tổ chức thông tin, tuyên truyền đến các doanh nghiệp trên địa bàn thuộc phạm vi quản lý về Bộ Chỉ số chuyển đổi số doanh nghiệp và </w:t>
      </w:r>
      <w:r w:rsidR="008E7174">
        <w:t>m</w:t>
      </w:r>
      <w:r w:rsidRPr="004B0309">
        <w:t>ạng lưới tư vấn kinh tế số và chuyển đổi số doanh nghiệp; phối hợp với Sở Thông tin và Truyền thông, Sở Kế hoạch và Đầu tư triển khai Kế hoạch xác định Chỉ số đánh giá mức độ chuyển đổi số doanh nghiệp và hỗ trợ doanh nghiệp chuyển đổi số trên địa bàn tỉnh.</w:t>
      </w:r>
    </w:p>
    <w:p w:rsidR="00FD2D66" w:rsidRPr="004B0309" w:rsidRDefault="00FD2D66" w:rsidP="0094232E">
      <w:pPr>
        <w:pStyle w:val="BodyText"/>
        <w:shd w:val="clear" w:color="auto" w:fill="auto"/>
        <w:spacing w:before="120" w:line="420" w:lineRule="exact"/>
        <w:ind w:firstLine="720"/>
        <w:jc w:val="both"/>
      </w:pPr>
      <w:r w:rsidRPr="004B0309">
        <w:t xml:space="preserve">- Đôn đốc, thúc đẩy doanh nghiệp tự thực hiện hoặc đề nghị Sở Thông tin và Truyền thông tư vấn hỗ trợ định kỳ đánh giá xác định chỉ số chuyển đổi số của doanh nghiệp trên Cổng </w:t>
      </w:r>
      <w:r w:rsidR="008E7174">
        <w:t>T</w:t>
      </w:r>
      <w:r w:rsidRPr="004B0309">
        <w:t>hông tin chỉ số chuyển đổi số doanh nghiệp.</w:t>
      </w:r>
    </w:p>
    <w:p w:rsidR="00FD2D66" w:rsidRPr="004B0309" w:rsidRDefault="00FD2D66" w:rsidP="004B0309">
      <w:pPr>
        <w:pStyle w:val="BodyText"/>
        <w:shd w:val="clear" w:color="auto" w:fill="auto"/>
        <w:spacing w:before="120" w:line="380" w:lineRule="exact"/>
        <w:ind w:firstLine="720"/>
        <w:jc w:val="both"/>
      </w:pPr>
      <w:r w:rsidRPr="004B0309">
        <w:lastRenderedPageBreak/>
        <w:t xml:space="preserve">- Phối hợp, hỗ trợ các doanh nghiệp xây dựng và triển khai kế hoạch chuyển đổi số cho doanh nghiệp dựa trên kết quả chỉ số đánh giá mức độ chuyển đổi số của đơn vị trên hệ thống xác định </w:t>
      </w:r>
      <w:r w:rsidR="008E7174">
        <w:t>c</w:t>
      </w:r>
      <w:r w:rsidRPr="004B0309">
        <w:t>hỉ số đánh giá mức độ chuyển đổi số doanh nghiệp.</w:t>
      </w:r>
    </w:p>
    <w:p w:rsidR="00FD2D66" w:rsidRPr="004B0309" w:rsidRDefault="00FD2D66" w:rsidP="004B0309">
      <w:pPr>
        <w:pStyle w:val="BodyText"/>
        <w:shd w:val="clear" w:color="auto" w:fill="auto"/>
        <w:spacing w:before="120" w:line="380" w:lineRule="exact"/>
        <w:ind w:firstLine="720"/>
        <w:jc w:val="both"/>
      </w:pPr>
      <w:r w:rsidRPr="004B0309">
        <w:t>- Chỉ đạo các doanh nghiệp định kỳ hàng năm thực hiện chế độ báo cáo kết quả đánh giá mức độ chuyển đổi số theo quy định.</w:t>
      </w:r>
    </w:p>
    <w:p w:rsidR="00FD2D66" w:rsidRPr="004B0309" w:rsidRDefault="00FD2D66" w:rsidP="004B0309">
      <w:pPr>
        <w:pStyle w:val="BodyText"/>
        <w:shd w:val="clear" w:color="auto" w:fill="auto"/>
        <w:spacing w:before="120" w:line="380" w:lineRule="exact"/>
        <w:ind w:firstLine="720"/>
        <w:jc w:val="both"/>
        <w:rPr>
          <w:b/>
        </w:rPr>
      </w:pPr>
      <w:bookmarkStart w:id="12" w:name="bookmark20"/>
      <w:bookmarkStart w:id="13" w:name="bookmark21"/>
      <w:r w:rsidRPr="004B0309">
        <w:rPr>
          <w:b/>
          <w:lang w:bidi="en-US"/>
        </w:rPr>
        <w:t xml:space="preserve">5. </w:t>
      </w:r>
      <w:r w:rsidR="004B0309">
        <w:rPr>
          <w:b/>
          <w:lang w:bidi="en-US"/>
        </w:rPr>
        <w:t>Ủy ban nhân dân</w:t>
      </w:r>
      <w:r w:rsidRPr="004B0309">
        <w:rPr>
          <w:b/>
          <w:lang w:bidi="en-US"/>
        </w:rPr>
        <w:t xml:space="preserve"> </w:t>
      </w:r>
      <w:r w:rsidRPr="004B0309">
        <w:rPr>
          <w:b/>
        </w:rPr>
        <w:t>các huyện, thành phố</w:t>
      </w:r>
      <w:bookmarkEnd w:id="12"/>
      <w:bookmarkEnd w:id="13"/>
    </w:p>
    <w:p w:rsidR="00FD2D66" w:rsidRPr="004B0309" w:rsidRDefault="00FD2D66" w:rsidP="004B0309">
      <w:pPr>
        <w:pStyle w:val="BodyText"/>
        <w:shd w:val="clear" w:color="auto" w:fill="auto"/>
        <w:spacing w:before="120" w:line="380" w:lineRule="exact"/>
        <w:ind w:firstLine="720"/>
        <w:jc w:val="both"/>
      </w:pPr>
      <w:r w:rsidRPr="004B0309">
        <w:rPr>
          <w:lang w:bidi="en-US"/>
        </w:rPr>
        <w:t>- T</w:t>
      </w:r>
      <w:r w:rsidRPr="004B0309">
        <w:t xml:space="preserve">uyên truyền về hoạt động chuyển đổi số của </w:t>
      </w:r>
      <w:r w:rsidRPr="004B0309">
        <w:rPr>
          <w:lang w:bidi="en-US"/>
        </w:rPr>
        <w:t xml:space="preserve">doanh </w:t>
      </w:r>
      <w:r w:rsidRPr="004B0309">
        <w:t xml:space="preserve">nghiệp, Bộ Chỉ số đánh giá mức độ chuyển đổi số </w:t>
      </w:r>
      <w:r w:rsidRPr="004B0309">
        <w:rPr>
          <w:lang w:bidi="en-US"/>
        </w:rPr>
        <w:t xml:space="preserve">doanh </w:t>
      </w:r>
      <w:r w:rsidRPr="004B0309">
        <w:t xml:space="preserve">nghiệp và hoạt động của Mạng lưới tư vấn </w:t>
      </w:r>
      <w:r w:rsidRPr="004B0309">
        <w:rPr>
          <w:lang w:bidi="en-US"/>
        </w:rPr>
        <w:t xml:space="preserve">kinh </w:t>
      </w:r>
      <w:r w:rsidRPr="004B0309">
        <w:t xml:space="preserve">tế số và chuyển đổi số </w:t>
      </w:r>
      <w:r w:rsidRPr="004B0309">
        <w:rPr>
          <w:lang w:bidi="en-US"/>
        </w:rPr>
        <w:t xml:space="preserve">doanh </w:t>
      </w:r>
      <w:r w:rsidRPr="004B0309">
        <w:t xml:space="preserve">nghiệp </w:t>
      </w:r>
      <w:r w:rsidRPr="004B0309">
        <w:rPr>
          <w:lang w:bidi="en-US"/>
        </w:rPr>
        <w:t xml:space="preserve">qua </w:t>
      </w:r>
      <w:r w:rsidRPr="004B0309">
        <w:t xml:space="preserve">các phương tiện thông </w:t>
      </w:r>
      <w:r w:rsidRPr="004B0309">
        <w:rPr>
          <w:lang w:bidi="en-US"/>
        </w:rPr>
        <w:t xml:space="preserve">tin </w:t>
      </w:r>
      <w:r w:rsidRPr="004B0309">
        <w:t xml:space="preserve">đại chúng, hệ thống truyền </w:t>
      </w:r>
      <w:r w:rsidRPr="004B0309">
        <w:rPr>
          <w:lang w:bidi="en-US"/>
        </w:rPr>
        <w:t xml:space="preserve">thanh </w:t>
      </w:r>
      <w:r w:rsidRPr="004B0309">
        <w:t xml:space="preserve">cơ sở nhằm nâng </w:t>
      </w:r>
      <w:r w:rsidRPr="004B0309">
        <w:rPr>
          <w:lang w:bidi="en-US"/>
        </w:rPr>
        <w:t xml:space="preserve">cao </w:t>
      </w:r>
      <w:r w:rsidRPr="004B0309">
        <w:t xml:space="preserve">nhận thức của cộng đồng </w:t>
      </w:r>
      <w:r w:rsidRPr="004B0309">
        <w:rPr>
          <w:lang w:bidi="en-US"/>
        </w:rPr>
        <w:t xml:space="preserve">doanh </w:t>
      </w:r>
      <w:r w:rsidRPr="004B0309">
        <w:t xml:space="preserve">nghiệp và tổ chức, cá nhân liên </w:t>
      </w:r>
      <w:r w:rsidRPr="004B0309">
        <w:rPr>
          <w:lang w:bidi="en-US"/>
        </w:rPr>
        <w:t>quan.</w:t>
      </w:r>
    </w:p>
    <w:p w:rsidR="00FD2D66" w:rsidRPr="004B0309" w:rsidRDefault="00FD2D66" w:rsidP="004B0309">
      <w:pPr>
        <w:pStyle w:val="BodyText"/>
        <w:shd w:val="clear" w:color="auto" w:fill="auto"/>
        <w:spacing w:before="120" w:line="380" w:lineRule="exact"/>
        <w:ind w:firstLine="720"/>
        <w:jc w:val="both"/>
      </w:pPr>
      <w:r w:rsidRPr="004B0309">
        <w:rPr>
          <w:lang w:bidi="en-US"/>
        </w:rPr>
        <w:t xml:space="preserve">- </w:t>
      </w:r>
      <w:r w:rsidRPr="004B0309">
        <w:t xml:space="preserve">Đôn đốc, thúc đẩy </w:t>
      </w:r>
      <w:r w:rsidRPr="004B0309">
        <w:rPr>
          <w:lang w:bidi="en-US"/>
        </w:rPr>
        <w:t xml:space="preserve">doanh </w:t>
      </w:r>
      <w:r w:rsidRPr="004B0309">
        <w:t xml:space="preserve">nghiệp trên địa bàn tự thực hiện hoặc đề nghị tư vấn hỗ trợ định kỳ đánh giá xác định chỉ số chuyển đổi số trên Cổng </w:t>
      </w:r>
      <w:r w:rsidR="008E7174">
        <w:t>T</w:t>
      </w:r>
      <w:bookmarkStart w:id="14" w:name="_GoBack"/>
      <w:bookmarkEnd w:id="14"/>
      <w:r w:rsidRPr="004B0309">
        <w:t xml:space="preserve">hông </w:t>
      </w:r>
      <w:r w:rsidRPr="004B0309">
        <w:rPr>
          <w:lang w:bidi="en-US"/>
        </w:rPr>
        <w:t xml:space="preserve">tin </w:t>
      </w:r>
      <w:r w:rsidRPr="004B0309">
        <w:t xml:space="preserve">chỉ số chuyển đổi số </w:t>
      </w:r>
      <w:r w:rsidRPr="004B0309">
        <w:rPr>
          <w:lang w:bidi="en-US"/>
        </w:rPr>
        <w:t xml:space="preserve">doanh </w:t>
      </w:r>
      <w:r w:rsidRPr="004B0309">
        <w:t xml:space="preserve">nghiệp làm căn cứ đánh giá hiệu quả chuyển đổi số và có kế hoạch, lộ trình chuyển đổi số phù hợp. Tổ chức tư vấn, hỗ trợ </w:t>
      </w:r>
      <w:r w:rsidRPr="004B0309">
        <w:rPr>
          <w:lang w:bidi="en-US"/>
        </w:rPr>
        <w:t xml:space="preserve">doanh </w:t>
      </w:r>
      <w:r w:rsidRPr="004B0309">
        <w:t xml:space="preserve">nghiệp đánh giá mức độ chuyển đổi số của </w:t>
      </w:r>
      <w:r w:rsidRPr="004B0309">
        <w:rPr>
          <w:lang w:bidi="en-US"/>
        </w:rPr>
        <w:t xml:space="preserve">doanh </w:t>
      </w:r>
      <w:r w:rsidRPr="004B0309">
        <w:t xml:space="preserve">nghiệp và hỗ trợ </w:t>
      </w:r>
      <w:r w:rsidRPr="004B0309">
        <w:rPr>
          <w:lang w:bidi="en-US"/>
        </w:rPr>
        <w:t xml:space="preserve">doanh </w:t>
      </w:r>
      <w:r w:rsidRPr="004B0309">
        <w:t>nghiệp chuyển đổi số./.</w:t>
      </w:r>
    </w:p>
    <w:p w:rsidR="00036B89" w:rsidRPr="004B0309" w:rsidRDefault="00036B89">
      <w:pPr>
        <w:rPr>
          <w:rFonts w:cs="Times New Roman"/>
          <w:szCs w:val="28"/>
        </w:rPr>
      </w:pPr>
    </w:p>
    <w:sectPr w:rsidR="00036B89" w:rsidRPr="004B0309" w:rsidSect="006301AF">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26524"/>
    <w:multiLevelType w:val="hybridMultilevel"/>
    <w:tmpl w:val="ADB46FDC"/>
    <w:lvl w:ilvl="0" w:tplc="04090017">
      <w:start w:val="1"/>
      <w:numFmt w:val="lowerLetter"/>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 w15:restartNumberingAfterBreak="0">
    <w:nsid w:val="41A238AC"/>
    <w:multiLevelType w:val="hybridMultilevel"/>
    <w:tmpl w:val="512EA790"/>
    <w:lvl w:ilvl="0" w:tplc="CD9E9A56">
      <w:start w:val="2"/>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551C6BF5"/>
    <w:multiLevelType w:val="hybridMultilevel"/>
    <w:tmpl w:val="EF042228"/>
    <w:lvl w:ilvl="0" w:tplc="8AC05C86">
      <w:start w:val="2"/>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578E1C98"/>
    <w:multiLevelType w:val="hybridMultilevel"/>
    <w:tmpl w:val="488C915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69F4055E"/>
    <w:multiLevelType w:val="hybridMultilevel"/>
    <w:tmpl w:val="1982E75E"/>
    <w:lvl w:ilvl="0" w:tplc="28F8FCF0">
      <w:start w:val="2"/>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D66"/>
    <w:rsid w:val="00036B89"/>
    <w:rsid w:val="004B0309"/>
    <w:rsid w:val="005B5C5B"/>
    <w:rsid w:val="00826171"/>
    <w:rsid w:val="008E7174"/>
    <w:rsid w:val="0094232E"/>
    <w:rsid w:val="00FA3432"/>
    <w:rsid w:val="00FD2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BE4A5"/>
  <w15:chartTrackingRefBased/>
  <w15:docId w15:val="{517F7D3C-7605-4AE3-8419-8E46E0FC0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D2D66"/>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FD2D66"/>
    <w:pPr>
      <w:keepNext/>
      <w:outlineLvl w:val="5"/>
    </w:pPr>
    <w:rPr>
      <w:rFonts w:eastAsia="Times New Roman"/>
      <w:b/>
      <w:color w:val="000000"/>
      <w:szCs w:val="24"/>
    </w:rPr>
  </w:style>
  <w:style w:type="paragraph" w:styleId="Heading7">
    <w:name w:val="heading 7"/>
    <w:basedOn w:val="Normal"/>
    <w:next w:val="Normal"/>
    <w:link w:val="Heading7Char"/>
    <w:qFormat/>
    <w:rsid w:val="00FD2D66"/>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2D66"/>
    <w:rPr>
      <w:rFonts w:ascii=".VnTime" w:eastAsia="Arial Unicode MS" w:hAnsi=".VnTime"/>
      <w:b/>
      <w:color w:val="000000"/>
      <w:sz w:val="27"/>
    </w:rPr>
  </w:style>
  <w:style w:type="character" w:customStyle="1" w:styleId="Heading6Char">
    <w:name w:val="Heading 6 Char"/>
    <w:basedOn w:val="DefaultParagraphFont"/>
    <w:link w:val="Heading6"/>
    <w:rsid w:val="00FD2D66"/>
    <w:rPr>
      <w:rFonts w:eastAsia="Times New Roman"/>
      <w:b/>
      <w:color w:val="000000"/>
      <w:szCs w:val="24"/>
    </w:rPr>
  </w:style>
  <w:style w:type="character" w:customStyle="1" w:styleId="Heading7Char">
    <w:name w:val="Heading 7 Char"/>
    <w:basedOn w:val="DefaultParagraphFont"/>
    <w:link w:val="Heading7"/>
    <w:rsid w:val="00FD2D66"/>
    <w:rPr>
      <w:rFonts w:eastAsia="Times New Roman"/>
      <w:i/>
      <w:color w:val="000000"/>
      <w:sz w:val="26"/>
      <w:szCs w:val="24"/>
    </w:rPr>
  </w:style>
  <w:style w:type="character" w:customStyle="1" w:styleId="BodyTextChar">
    <w:name w:val="Body Text Char"/>
    <w:basedOn w:val="DefaultParagraphFont"/>
    <w:link w:val="BodyText"/>
    <w:rsid w:val="00FD2D66"/>
    <w:rPr>
      <w:rFonts w:eastAsia="Times New Roman" w:cs="Times New Roman"/>
      <w:szCs w:val="28"/>
      <w:shd w:val="clear" w:color="auto" w:fill="FFFFFF"/>
    </w:rPr>
  </w:style>
  <w:style w:type="paragraph" w:styleId="BodyText">
    <w:name w:val="Body Text"/>
    <w:basedOn w:val="Normal"/>
    <w:link w:val="BodyTextChar"/>
    <w:qFormat/>
    <w:rsid w:val="00FD2D66"/>
    <w:pPr>
      <w:shd w:val="clear" w:color="auto" w:fill="FFFFFF"/>
      <w:spacing w:after="120" w:line="240" w:lineRule="auto"/>
      <w:ind w:firstLine="400"/>
    </w:pPr>
    <w:rPr>
      <w:rFonts w:eastAsia="Times New Roman" w:cs="Times New Roman"/>
      <w:szCs w:val="28"/>
    </w:rPr>
  </w:style>
  <w:style w:type="character" w:customStyle="1" w:styleId="BodyTextChar1">
    <w:name w:val="Body Text Char1"/>
    <w:basedOn w:val="DefaultParagraphFont"/>
    <w:uiPriority w:val="99"/>
    <w:semiHidden/>
    <w:rsid w:val="00FD2D66"/>
  </w:style>
  <w:style w:type="character" w:styleId="Hyperlink">
    <w:name w:val="Hyperlink"/>
    <w:basedOn w:val="DefaultParagraphFont"/>
    <w:uiPriority w:val="99"/>
    <w:unhideWhenUsed/>
    <w:rsid w:val="00FD2D66"/>
    <w:rPr>
      <w:color w:val="0000FF" w:themeColor="hyperlink"/>
      <w:u w:val="single"/>
    </w:rPr>
  </w:style>
  <w:style w:type="paragraph" w:styleId="BalloonText">
    <w:name w:val="Balloon Text"/>
    <w:basedOn w:val="Normal"/>
    <w:link w:val="BalloonTextChar"/>
    <w:uiPriority w:val="99"/>
    <w:semiHidden/>
    <w:unhideWhenUsed/>
    <w:rsid w:val="005B5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2384</Words>
  <Characters>13594</Characters>
  <Application>Microsoft Office Word</Application>
  <DocSecurity>0</DocSecurity>
  <Lines>113</Lines>
  <Paragraphs>31</Paragraphs>
  <ScaleCrop>false</ScaleCrop>
  <Company/>
  <LinksUpToDate>false</LinksUpToDate>
  <CharactersWithSpaces>15947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2022-06-02T09:21:00Z</cp:lastPrinted>
  <dcterms:created xsi:type="dcterms:W3CDTF">2022-06-02T03:30:00Z</dcterms:created>
  <dcterms:modified xsi:type="dcterms:W3CDTF">2022-06-23T02:01:00Z</dcterms:modified>
</cp:coreProperties>
</file>