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EA4712" w:rsidRPr="005A7742" w:rsidTr="00552A49">
        <w:tc>
          <w:tcPr>
            <w:tcW w:w="3227" w:type="dxa"/>
          </w:tcPr>
          <w:p w:rsidR="00EA4712" w:rsidRPr="005A7742" w:rsidRDefault="00EA4712" w:rsidP="00552A49">
            <w:pPr>
              <w:spacing w:after="0" w:line="240" w:lineRule="auto"/>
              <w:jc w:val="center"/>
              <w:rPr>
                <w:rFonts w:ascii="Times New Roman" w:hAnsi="Times New Roman"/>
                <w:b/>
                <w:sz w:val="28"/>
                <w:szCs w:val="28"/>
              </w:rPr>
            </w:pPr>
            <w:r w:rsidRPr="005A7742">
              <w:rPr>
                <w:rFonts w:ascii="Times New Roman" w:hAnsi="Times New Roman"/>
                <w:b/>
                <w:sz w:val="28"/>
                <w:szCs w:val="28"/>
              </w:rPr>
              <w:t>ỦY BAN NHÂN DÂN</w:t>
            </w:r>
          </w:p>
          <w:p w:rsidR="00EA4712" w:rsidRPr="005A7742" w:rsidRDefault="00EA4712" w:rsidP="00552A49">
            <w:pPr>
              <w:spacing w:after="0" w:line="240" w:lineRule="auto"/>
              <w:jc w:val="center"/>
              <w:rPr>
                <w:rFonts w:ascii="Times New Roman" w:hAnsi="Times New Roman"/>
                <w:b/>
                <w:sz w:val="28"/>
                <w:szCs w:val="28"/>
              </w:rPr>
            </w:pPr>
            <w:r w:rsidRPr="005A7742">
              <w:rPr>
                <w:rFonts w:ascii="Times New Roman" w:hAnsi="Times New Roman"/>
                <w:b/>
                <w:sz w:val="28"/>
                <w:szCs w:val="28"/>
              </w:rPr>
              <w:t>TỈNH BẮC KẠN</w:t>
            </w:r>
          </w:p>
          <w:p w:rsidR="00EA4712" w:rsidRPr="005A7742" w:rsidRDefault="00D70BB9" w:rsidP="00552A49">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7C97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p w:rsidR="00EA4712" w:rsidRPr="005A7742" w:rsidRDefault="00EA4712" w:rsidP="00552A49">
            <w:pPr>
              <w:spacing w:after="0" w:line="240" w:lineRule="auto"/>
              <w:jc w:val="center"/>
              <w:rPr>
                <w:rFonts w:ascii="Times New Roman" w:hAnsi="Times New Roman"/>
                <w:b/>
                <w:sz w:val="28"/>
                <w:szCs w:val="28"/>
              </w:rPr>
            </w:pPr>
            <w:r w:rsidRPr="005A7742">
              <w:rPr>
                <w:rFonts w:ascii="Times New Roman" w:hAnsi="Times New Roman"/>
                <w:sz w:val="28"/>
                <w:szCs w:val="28"/>
              </w:rPr>
              <w:t>Số: 528/QĐ-UBND</w:t>
            </w:r>
          </w:p>
        </w:tc>
        <w:tc>
          <w:tcPr>
            <w:tcW w:w="6153" w:type="dxa"/>
          </w:tcPr>
          <w:p w:rsidR="00EA4712" w:rsidRPr="005A7742" w:rsidRDefault="00EA4712" w:rsidP="00552A49">
            <w:pPr>
              <w:pStyle w:val="Heading1"/>
              <w:spacing w:after="0" w:line="240" w:lineRule="auto"/>
              <w:jc w:val="center"/>
              <w:rPr>
                <w:rFonts w:ascii="Times New Roman" w:hAnsi="Times New Roman"/>
                <w:sz w:val="28"/>
                <w:szCs w:val="28"/>
              </w:rPr>
            </w:pPr>
            <w:r w:rsidRPr="005A7742">
              <w:rPr>
                <w:rFonts w:ascii="Times New Roman" w:hAnsi="Times New Roman"/>
                <w:sz w:val="28"/>
                <w:szCs w:val="28"/>
              </w:rPr>
              <w:t>CỘNG HÒA XÃ HỘI CHỦ NGHĨA VIỆT NAM</w:t>
            </w:r>
          </w:p>
          <w:p w:rsidR="00EA4712" w:rsidRPr="005A7742" w:rsidRDefault="00EA4712" w:rsidP="00552A49">
            <w:pPr>
              <w:pStyle w:val="Heading6"/>
              <w:spacing w:after="0" w:line="240" w:lineRule="auto"/>
              <w:jc w:val="center"/>
              <w:rPr>
                <w:rFonts w:ascii="Times New Roman" w:eastAsia="Calibri" w:hAnsi="Times New Roman"/>
                <w:szCs w:val="28"/>
              </w:rPr>
            </w:pPr>
            <w:r w:rsidRPr="005A7742">
              <w:rPr>
                <w:rFonts w:ascii="Times New Roman" w:eastAsia="Calibri" w:hAnsi="Times New Roman"/>
                <w:szCs w:val="28"/>
              </w:rPr>
              <w:t>Độc lập - Tự do - Hạnh phúc</w:t>
            </w:r>
          </w:p>
          <w:p w:rsidR="00EA4712" w:rsidRPr="005A7742" w:rsidRDefault="00D70BB9" w:rsidP="00552A49">
            <w:pPr>
              <w:pStyle w:val="Heading7"/>
              <w:spacing w:after="0" w:line="240" w:lineRule="auto"/>
              <w:jc w:val="both"/>
              <w:rPr>
                <w:rFonts w:ascii="Times New Roman" w:eastAsia="Calibri"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81AD5" id="AutoShape 3" o:spid="_x0000_s1026" type="#_x0000_t32" style="position:absolute;margin-left:60.4pt;margin-top:2.3pt;width:17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DKluKcbAgAAOwQAAA4AAAAAAAAAAAAAAAAALgIAAGRycy9lMm9Eb2MueG1sUEsBAi0AFAAG&#10;AAgAAAAhAEUqJv3bAAAABwEAAA8AAAAAAAAAAAAAAAAAdQQAAGRycy9kb3ducmV2LnhtbFBLBQYA&#10;AAAABAAEAPMAAAB9BQAAAAA=&#10;"/>
                  </w:pict>
                </mc:Fallback>
              </mc:AlternateContent>
            </w:r>
          </w:p>
          <w:p w:rsidR="00EA4712" w:rsidRPr="005A7742" w:rsidRDefault="00EA4712" w:rsidP="00552A49">
            <w:pPr>
              <w:pStyle w:val="Heading7"/>
              <w:spacing w:after="0" w:line="240" w:lineRule="auto"/>
              <w:jc w:val="center"/>
              <w:rPr>
                <w:rFonts w:ascii="Times New Roman" w:eastAsia="Calibri" w:hAnsi="Times New Roman"/>
                <w:b/>
                <w:sz w:val="28"/>
                <w:szCs w:val="28"/>
              </w:rPr>
            </w:pPr>
            <w:r w:rsidRPr="005A7742">
              <w:rPr>
                <w:rFonts w:ascii="Times New Roman" w:eastAsia="Calibri" w:hAnsi="Times New Roman"/>
                <w:sz w:val="28"/>
                <w:szCs w:val="28"/>
              </w:rPr>
              <w:t xml:space="preserve">Bắc Kạn, ngày </w:t>
            </w:r>
            <w:r w:rsidR="005A7742" w:rsidRPr="005A7742">
              <w:rPr>
                <w:rFonts w:ascii="Times New Roman" w:eastAsia="Calibri" w:hAnsi="Times New Roman"/>
                <w:sz w:val="28"/>
                <w:szCs w:val="28"/>
              </w:rPr>
              <w:t>05</w:t>
            </w:r>
            <w:r w:rsidRPr="005A7742">
              <w:rPr>
                <w:rFonts w:ascii="Times New Roman" w:eastAsia="Calibri" w:hAnsi="Times New Roman"/>
                <w:sz w:val="28"/>
                <w:szCs w:val="28"/>
              </w:rPr>
              <w:t xml:space="preserve"> tháng 4 năm 2022</w:t>
            </w:r>
          </w:p>
        </w:tc>
      </w:tr>
    </w:tbl>
    <w:p w:rsidR="00EA4712" w:rsidRPr="005A7742" w:rsidRDefault="00EA4712" w:rsidP="00EA4712">
      <w:pPr>
        <w:spacing w:before="200" w:after="0" w:line="240" w:lineRule="auto"/>
        <w:jc w:val="center"/>
        <w:rPr>
          <w:rFonts w:ascii="Times New Roman" w:hAnsi="Times New Roman"/>
          <w:b/>
          <w:sz w:val="28"/>
          <w:szCs w:val="28"/>
        </w:rPr>
      </w:pPr>
      <w:r w:rsidRPr="005A7742">
        <w:rPr>
          <w:rFonts w:ascii="Times New Roman" w:hAnsi="Times New Roman"/>
          <w:b/>
          <w:sz w:val="28"/>
          <w:szCs w:val="28"/>
        </w:rPr>
        <w:t>QUYẾT ĐỊNH</w:t>
      </w:r>
    </w:p>
    <w:p w:rsidR="005A7742" w:rsidRPr="005A7742" w:rsidRDefault="005A7742" w:rsidP="005A7742">
      <w:pPr>
        <w:spacing w:after="0" w:line="240" w:lineRule="auto"/>
        <w:jc w:val="center"/>
        <w:rPr>
          <w:rFonts w:ascii="Times New Roman" w:hAnsi="Times New Roman"/>
          <w:b/>
          <w:sz w:val="28"/>
          <w:szCs w:val="28"/>
        </w:rPr>
      </w:pPr>
      <w:r w:rsidRPr="005A7742">
        <w:rPr>
          <w:rFonts w:ascii="Times New Roman" w:hAnsi="Times New Roman"/>
          <w:b/>
          <w:sz w:val="28"/>
          <w:szCs w:val="28"/>
        </w:rPr>
        <w:t xml:space="preserve">Về việc ban hành Danh mục các nhiệm vụ, dự án ưu tiên </w:t>
      </w:r>
    </w:p>
    <w:p w:rsidR="005A7742" w:rsidRPr="005A7742" w:rsidRDefault="005A7742" w:rsidP="005A7742">
      <w:pPr>
        <w:spacing w:after="0" w:line="240" w:lineRule="auto"/>
        <w:jc w:val="center"/>
        <w:rPr>
          <w:rFonts w:ascii="Times New Roman" w:hAnsi="Times New Roman"/>
          <w:b/>
          <w:sz w:val="28"/>
          <w:szCs w:val="28"/>
        </w:rPr>
      </w:pPr>
      <w:r w:rsidRPr="005A7742">
        <w:rPr>
          <w:rFonts w:ascii="Times New Roman" w:hAnsi="Times New Roman"/>
          <w:b/>
          <w:sz w:val="28"/>
          <w:szCs w:val="28"/>
        </w:rPr>
        <w:t>về chuyển đổi số năm 2022</w:t>
      </w:r>
    </w:p>
    <w:p w:rsidR="00EA4712" w:rsidRPr="005A7742" w:rsidRDefault="00EA4712" w:rsidP="00EA4712">
      <w:pPr>
        <w:spacing w:after="0" w:line="240" w:lineRule="auto"/>
        <w:jc w:val="center"/>
        <w:rPr>
          <w:rFonts w:ascii="Times New Roman" w:hAnsi="Times New Roman"/>
          <w:sz w:val="28"/>
          <w:szCs w:val="28"/>
          <w:vertAlign w:val="superscript"/>
        </w:rPr>
      </w:pPr>
      <w:r w:rsidRPr="005A7742">
        <w:rPr>
          <w:rFonts w:ascii="Times New Roman" w:hAnsi="Times New Roman"/>
          <w:sz w:val="28"/>
          <w:szCs w:val="28"/>
          <w:vertAlign w:val="superscript"/>
        </w:rPr>
        <w:t>____________________</w:t>
      </w:r>
    </w:p>
    <w:p w:rsidR="00EA4712" w:rsidRPr="005A7742" w:rsidRDefault="00EA4712" w:rsidP="00EA4712">
      <w:pPr>
        <w:tabs>
          <w:tab w:val="center" w:pos="4678"/>
          <w:tab w:val="left" w:pos="8145"/>
        </w:tabs>
        <w:spacing w:before="200" w:line="240" w:lineRule="auto"/>
        <w:jc w:val="center"/>
        <w:rPr>
          <w:rFonts w:ascii="Times New Roman" w:hAnsi="Times New Roman"/>
          <w:b/>
          <w:sz w:val="28"/>
          <w:szCs w:val="28"/>
        </w:rPr>
      </w:pPr>
      <w:r w:rsidRPr="005A7742">
        <w:rPr>
          <w:rFonts w:ascii="Times New Roman" w:hAnsi="Times New Roman"/>
          <w:b/>
          <w:sz w:val="28"/>
          <w:szCs w:val="28"/>
        </w:rPr>
        <w:t>ỦY BAN NHÂN DÂN TỈNH BẮC KẠN</w:t>
      </w:r>
    </w:p>
    <w:p w:rsidR="005A7742" w:rsidRPr="005A7742" w:rsidRDefault="005A7742" w:rsidP="0013507C">
      <w:pPr>
        <w:spacing w:before="120" w:after="120" w:line="500" w:lineRule="exact"/>
        <w:ind w:firstLine="720"/>
        <w:jc w:val="both"/>
        <w:rPr>
          <w:rFonts w:ascii="Times New Roman Italic" w:hAnsi="Times New Roman Italic"/>
          <w:i/>
          <w:sz w:val="28"/>
          <w:szCs w:val="28"/>
        </w:rPr>
      </w:pPr>
      <w:r w:rsidRPr="005A7742">
        <w:rPr>
          <w:rFonts w:ascii="Times New Roman Italic" w:hAnsi="Times New Roman Italic"/>
          <w:i/>
          <w:sz w:val="28"/>
          <w:szCs w:val="28"/>
        </w:rPr>
        <w:t>Căn cứ Luật Tổ chức Chính quyền địa phương ngày 19/6/2015;</w:t>
      </w:r>
    </w:p>
    <w:p w:rsidR="005A7742" w:rsidRPr="005A7742" w:rsidRDefault="005A7742" w:rsidP="0013507C">
      <w:pPr>
        <w:spacing w:before="120" w:after="120" w:line="500" w:lineRule="exact"/>
        <w:ind w:firstLine="720"/>
        <w:jc w:val="both"/>
        <w:rPr>
          <w:rFonts w:ascii="Times New Roman Italic" w:hAnsi="Times New Roman Italic"/>
          <w:i/>
          <w:sz w:val="28"/>
          <w:szCs w:val="28"/>
        </w:rPr>
      </w:pPr>
      <w:r w:rsidRPr="005A7742">
        <w:rPr>
          <w:rFonts w:ascii="Times New Roman Italic" w:hAnsi="Times New Roman Italic"/>
          <w:i/>
          <w:sz w:val="28"/>
          <w:szCs w:val="28"/>
        </w:rPr>
        <w:t>Căn cứ</w:t>
      </w:r>
      <w:r w:rsidR="003223B5">
        <w:rPr>
          <w:rFonts w:ascii="Times New Roman Italic" w:hAnsi="Times New Roman Italic"/>
          <w:i/>
          <w:sz w:val="28"/>
          <w:szCs w:val="28"/>
        </w:rPr>
        <w:t xml:space="preserve"> </w:t>
      </w:r>
      <w:r w:rsidRPr="005A7742">
        <w:rPr>
          <w:rFonts w:ascii="Times New Roman Italic" w:hAnsi="Times New Roman Italic"/>
          <w:i/>
          <w:sz w:val="28"/>
          <w:szCs w:val="28"/>
        </w:rPr>
        <w:t>Quyết định số 749/QĐ-TTg ngày 03/6/2020 của Thủ tướng Chính phủ phê duyệt Chương trình chuyển đổi số quốc gia đến năm 2025, định hướng đến năm 2030;</w:t>
      </w:r>
    </w:p>
    <w:p w:rsidR="005A7742" w:rsidRPr="005A7742" w:rsidRDefault="005A7742" w:rsidP="0013507C">
      <w:pPr>
        <w:spacing w:before="120" w:after="120" w:line="500" w:lineRule="exact"/>
        <w:ind w:firstLine="720"/>
        <w:jc w:val="both"/>
        <w:rPr>
          <w:rFonts w:ascii="Times New Roman Italic" w:hAnsi="Times New Roman Italic"/>
          <w:i/>
          <w:sz w:val="28"/>
          <w:szCs w:val="28"/>
        </w:rPr>
      </w:pPr>
      <w:r w:rsidRPr="005A7742">
        <w:rPr>
          <w:rFonts w:ascii="Times New Roman Italic" w:hAnsi="Times New Roman Italic"/>
          <w:i/>
          <w:sz w:val="28"/>
          <w:szCs w:val="28"/>
        </w:rPr>
        <w:t>Căn cứ Chỉ thị số 09-CT/TU ngày 03/8/2021 của Tỉnh ủy Bắc Kạn về tăng cường công tác lãnh đạo, chỉ đạo của Đảng đối với chuyển đổi số trên địa bàn tỉnh Bắc Kạn giai đoạn 2021 - 2025, định hướng đến năm 2030;</w:t>
      </w:r>
    </w:p>
    <w:p w:rsidR="005A7742" w:rsidRPr="005A7742" w:rsidRDefault="005A7742" w:rsidP="0013507C">
      <w:pPr>
        <w:spacing w:before="120" w:after="120" w:line="500" w:lineRule="exact"/>
        <w:ind w:firstLine="720"/>
        <w:jc w:val="both"/>
        <w:rPr>
          <w:rFonts w:ascii="Times New Roman Italic" w:hAnsi="Times New Roman Italic"/>
          <w:i/>
          <w:sz w:val="28"/>
          <w:szCs w:val="28"/>
        </w:rPr>
      </w:pPr>
      <w:r w:rsidRPr="005A7742">
        <w:rPr>
          <w:rFonts w:ascii="Times New Roman Italic" w:hAnsi="Times New Roman Italic"/>
          <w:i/>
          <w:sz w:val="28"/>
          <w:szCs w:val="28"/>
        </w:rPr>
        <w:t xml:space="preserve">Căn cứ Kế hoạch số 239/KH-UBND ngày 27/4/2021 của </w:t>
      </w:r>
      <w:r w:rsidR="003C2F03">
        <w:rPr>
          <w:rFonts w:ascii="Times New Roman Italic" w:hAnsi="Times New Roman Italic"/>
          <w:i/>
          <w:sz w:val="28"/>
          <w:szCs w:val="28"/>
        </w:rPr>
        <w:t>Ủy ban nhân dân</w:t>
      </w:r>
      <w:r w:rsidRPr="005A7742">
        <w:rPr>
          <w:rFonts w:ascii="Times New Roman Italic" w:hAnsi="Times New Roman Italic"/>
          <w:i/>
          <w:sz w:val="28"/>
          <w:szCs w:val="28"/>
        </w:rPr>
        <w:t xml:space="preserve"> tỉnh Bắc Kạn về Ứng dụng công nghệ thông tin trong hoạt động của cơ quan nhà nước, xây dựng chính quyền điện tử, hướng tới chính quyền số và bảo đảm an toàn thông tin mạng tỉnh Bắc Kạn giai đoạn 2021 - 2025;</w:t>
      </w:r>
    </w:p>
    <w:p w:rsidR="005A7742" w:rsidRPr="005A7742" w:rsidRDefault="005A7742" w:rsidP="0013507C">
      <w:pPr>
        <w:spacing w:before="120" w:after="120" w:line="500" w:lineRule="exact"/>
        <w:ind w:firstLine="720"/>
        <w:jc w:val="both"/>
        <w:rPr>
          <w:rFonts w:ascii="Times New Roman Italic" w:hAnsi="Times New Roman Italic"/>
          <w:i/>
          <w:sz w:val="28"/>
          <w:szCs w:val="28"/>
        </w:rPr>
      </w:pPr>
      <w:r w:rsidRPr="005A7742">
        <w:rPr>
          <w:rFonts w:ascii="Times New Roman Italic" w:hAnsi="Times New Roman Italic"/>
          <w:i/>
          <w:sz w:val="28"/>
          <w:szCs w:val="28"/>
        </w:rPr>
        <w:t xml:space="preserve">Căn cứ Kế hoạch số 811/KH-UBND ngày 29/12/2021 của </w:t>
      </w:r>
      <w:r w:rsidR="003C2F03">
        <w:rPr>
          <w:rFonts w:ascii="Times New Roman Italic" w:hAnsi="Times New Roman Italic"/>
          <w:i/>
          <w:sz w:val="28"/>
          <w:szCs w:val="28"/>
        </w:rPr>
        <w:t>Ủy ban nhân dân</w:t>
      </w:r>
      <w:r w:rsidRPr="005A7742">
        <w:rPr>
          <w:rFonts w:ascii="Times New Roman Italic" w:hAnsi="Times New Roman Italic"/>
          <w:i/>
          <w:sz w:val="28"/>
          <w:szCs w:val="28"/>
        </w:rPr>
        <w:t xml:space="preserve"> tỉnh Bắc Kạn về phát triển Chính quyền số và bảo đảm an toàn thông tin mạng tỉnh Bắc Kạn năm 2022;</w:t>
      </w:r>
    </w:p>
    <w:p w:rsidR="005A7742" w:rsidRPr="005A7742" w:rsidRDefault="005A7742" w:rsidP="0013507C">
      <w:pPr>
        <w:spacing w:before="120" w:after="120" w:line="500" w:lineRule="exact"/>
        <w:ind w:firstLine="720"/>
        <w:jc w:val="both"/>
        <w:rPr>
          <w:rFonts w:ascii="Times New Roman Italic" w:hAnsi="Times New Roman Italic"/>
          <w:i/>
          <w:sz w:val="28"/>
          <w:szCs w:val="28"/>
          <w:lang w:val="pt-BR"/>
        </w:rPr>
      </w:pPr>
      <w:r w:rsidRPr="005A7742">
        <w:rPr>
          <w:rFonts w:ascii="Times New Roman Italic" w:hAnsi="Times New Roman Italic"/>
          <w:i/>
          <w:sz w:val="28"/>
          <w:szCs w:val="28"/>
          <w:lang w:val="pt-BR"/>
        </w:rPr>
        <w:t>Theo đề nghị của Sở Thông tin và Truyền thông tại Tờ trình số 17/TTr-STTTT ngày 24/3/2022.</w:t>
      </w:r>
    </w:p>
    <w:p w:rsidR="005A7742" w:rsidRPr="005A7742" w:rsidRDefault="005A7742" w:rsidP="003C2F03">
      <w:pPr>
        <w:spacing w:before="360" w:after="360" w:line="240" w:lineRule="auto"/>
        <w:jc w:val="center"/>
        <w:rPr>
          <w:rFonts w:ascii="Times New Roman" w:hAnsi="Times New Roman"/>
          <w:b/>
          <w:sz w:val="28"/>
          <w:szCs w:val="28"/>
          <w:lang w:val="pt-BR"/>
        </w:rPr>
      </w:pPr>
      <w:r w:rsidRPr="005A7742">
        <w:rPr>
          <w:rFonts w:ascii="Times New Roman" w:hAnsi="Times New Roman"/>
          <w:b/>
          <w:sz w:val="28"/>
          <w:szCs w:val="28"/>
          <w:lang w:val="pt-BR"/>
        </w:rPr>
        <w:t>QUYẾT ĐỊNH:</w:t>
      </w:r>
    </w:p>
    <w:p w:rsidR="005A7742" w:rsidRPr="005A7742" w:rsidRDefault="005A7742" w:rsidP="0013507C">
      <w:pPr>
        <w:spacing w:before="120" w:after="120" w:line="460" w:lineRule="exact"/>
        <w:ind w:firstLine="720"/>
        <w:jc w:val="both"/>
        <w:rPr>
          <w:rFonts w:ascii="Times New Roman" w:hAnsi="Times New Roman"/>
          <w:b/>
          <w:sz w:val="28"/>
          <w:szCs w:val="28"/>
        </w:rPr>
      </w:pPr>
      <w:r w:rsidRPr="005A7742">
        <w:rPr>
          <w:rFonts w:ascii="Times New Roman" w:hAnsi="Times New Roman"/>
          <w:b/>
          <w:sz w:val="28"/>
          <w:szCs w:val="28"/>
          <w:lang w:val="pt-BR"/>
        </w:rPr>
        <w:t xml:space="preserve">Điều 1. </w:t>
      </w:r>
      <w:r w:rsidRPr="005A7742">
        <w:rPr>
          <w:rFonts w:ascii="Times New Roman" w:hAnsi="Times New Roman"/>
          <w:sz w:val="28"/>
          <w:szCs w:val="28"/>
          <w:lang w:val="pt-BR"/>
        </w:rPr>
        <w:t xml:space="preserve">Ban hành kèm theo Quyết định này Danh mục các nhiệm vụ, dự án ưu tiên về chuyển đổi số năm 2022 </w:t>
      </w:r>
      <w:r w:rsidRPr="005A7742">
        <w:rPr>
          <w:rFonts w:ascii="Times New Roman" w:hAnsi="Times New Roman"/>
          <w:i/>
          <w:sz w:val="28"/>
          <w:szCs w:val="28"/>
          <w:lang w:val="pt-BR"/>
        </w:rPr>
        <w:t xml:space="preserve">(bao gồm </w:t>
      </w:r>
      <w:r w:rsidR="003223B5">
        <w:rPr>
          <w:rFonts w:ascii="Times New Roman" w:hAnsi="Times New Roman"/>
          <w:i/>
          <w:sz w:val="28"/>
          <w:szCs w:val="28"/>
          <w:lang w:val="pt-BR"/>
        </w:rPr>
        <w:t>P</w:t>
      </w:r>
      <w:r w:rsidRPr="005A7742">
        <w:rPr>
          <w:rFonts w:ascii="Times New Roman" w:hAnsi="Times New Roman"/>
          <w:i/>
          <w:sz w:val="28"/>
          <w:szCs w:val="28"/>
          <w:lang w:val="pt-BR"/>
        </w:rPr>
        <w:t xml:space="preserve">hụ lục 1 và </w:t>
      </w:r>
      <w:r w:rsidR="003223B5">
        <w:rPr>
          <w:rFonts w:ascii="Times New Roman" w:hAnsi="Times New Roman"/>
          <w:i/>
          <w:sz w:val="28"/>
          <w:szCs w:val="28"/>
          <w:lang w:val="pt-BR"/>
        </w:rPr>
        <w:t>P</w:t>
      </w:r>
      <w:r w:rsidRPr="005A7742">
        <w:rPr>
          <w:rFonts w:ascii="Times New Roman" w:hAnsi="Times New Roman"/>
          <w:i/>
          <w:sz w:val="28"/>
          <w:szCs w:val="28"/>
          <w:lang w:val="pt-BR"/>
        </w:rPr>
        <w:t>hụ lục 2)</w:t>
      </w:r>
      <w:r w:rsidRPr="005A7742">
        <w:rPr>
          <w:rFonts w:ascii="Times New Roman" w:hAnsi="Times New Roman"/>
          <w:sz w:val="28"/>
          <w:szCs w:val="28"/>
          <w:lang w:val="pt-BR"/>
        </w:rPr>
        <w:t>.</w:t>
      </w:r>
    </w:p>
    <w:p w:rsidR="005A7742" w:rsidRPr="005A7742" w:rsidRDefault="005A7742" w:rsidP="0013507C">
      <w:pPr>
        <w:spacing w:before="120" w:after="120" w:line="460" w:lineRule="exact"/>
        <w:ind w:firstLine="720"/>
        <w:jc w:val="both"/>
        <w:rPr>
          <w:rFonts w:ascii="Times New Roman" w:hAnsi="Times New Roman"/>
          <w:sz w:val="28"/>
          <w:szCs w:val="28"/>
          <w:lang w:val="pt-BR"/>
        </w:rPr>
      </w:pPr>
      <w:r w:rsidRPr="005A7742">
        <w:rPr>
          <w:rFonts w:ascii="Times New Roman" w:hAnsi="Times New Roman"/>
          <w:b/>
          <w:sz w:val="28"/>
          <w:szCs w:val="28"/>
          <w:lang w:val="pt-BR"/>
        </w:rPr>
        <w:lastRenderedPageBreak/>
        <w:t>Điều 2.</w:t>
      </w:r>
      <w:r w:rsidRPr="005A7742">
        <w:rPr>
          <w:rFonts w:ascii="Times New Roman" w:hAnsi="Times New Roman"/>
          <w:sz w:val="28"/>
          <w:szCs w:val="28"/>
          <w:lang w:val="pt-BR"/>
        </w:rPr>
        <w:t xml:space="preserve"> Căn cứ các nhiệm vụ, dự án được phân công tại Danh mục, Giám đốc/Thủ trưởng </w:t>
      </w:r>
      <w:r w:rsidR="003C2F03">
        <w:rPr>
          <w:rFonts w:ascii="Times New Roman" w:hAnsi="Times New Roman"/>
          <w:sz w:val="28"/>
          <w:szCs w:val="28"/>
          <w:lang w:val="pt-BR"/>
        </w:rPr>
        <w:t>các s</w:t>
      </w:r>
      <w:r w:rsidRPr="005A7742">
        <w:rPr>
          <w:rFonts w:ascii="Times New Roman" w:hAnsi="Times New Roman"/>
          <w:sz w:val="28"/>
          <w:szCs w:val="28"/>
          <w:lang w:val="pt-BR"/>
        </w:rPr>
        <w:t>ở, ban, ngành tỉnh có trách nhiệm tham mưu, chỉ đạo tổ chức thực hiện theo đúng quy định.</w:t>
      </w:r>
    </w:p>
    <w:p w:rsidR="005A7742" w:rsidRPr="005A7742" w:rsidRDefault="005A7742" w:rsidP="0013507C">
      <w:pPr>
        <w:spacing w:before="120" w:after="120" w:line="460" w:lineRule="exact"/>
        <w:ind w:firstLine="720"/>
        <w:jc w:val="both"/>
        <w:rPr>
          <w:rFonts w:ascii="Times New Roman" w:hAnsi="Times New Roman"/>
          <w:sz w:val="28"/>
          <w:szCs w:val="28"/>
          <w:lang w:val="pt-BR"/>
        </w:rPr>
      </w:pPr>
      <w:r w:rsidRPr="005A7742">
        <w:rPr>
          <w:rFonts w:ascii="Times New Roman" w:hAnsi="Times New Roman"/>
          <w:b/>
          <w:sz w:val="28"/>
          <w:szCs w:val="28"/>
          <w:lang w:val="pt-BR"/>
        </w:rPr>
        <w:t xml:space="preserve">Điều 3. </w:t>
      </w:r>
      <w:r w:rsidRPr="005A7742">
        <w:rPr>
          <w:rFonts w:ascii="Times New Roman" w:hAnsi="Times New Roman"/>
          <w:sz w:val="28"/>
          <w:szCs w:val="28"/>
          <w:lang w:val="pt-BR"/>
        </w:rPr>
        <w:t>Chánh Văn phòng</w:t>
      </w:r>
      <w:r w:rsidR="0013507C">
        <w:rPr>
          <w:rFonts w:ascii="Times New Roman" w:hAnsi="Times New Roman"/>
          <w:sz w:val="28"/>
          <w:szCs w:val="28"/>
          <w:lang w:val="pt-BR"/>
        </w:rPr>
        <w:t xml:space="preserve"> Ủy ban nhân dân</w:t>
      </w:r>
      <w:r w:rsidRPr="005A7742">
        <w:rPr>
          <w:rFonts w:ascii="Times New Roman" w:hAnsi="Times New Roman"/>
          <w:sz w:val="28"/>
          <w:szCs w:val="28"/>
          <w:lang w:val="pt-BR"/>
        </w:rPr>
        <w:t xml:space="preserve"> tỉnh; Giám đốc các </w:t>
      </w:r>
      <w:r w:rsidR="00ED4B7E">
        <w:rPr>
          <w:rFonts w:ascii="Times New Roman" w:hAnsi="Times New Roman"/>
          <w:sz w:val="28"/>
          <w:szCs w:val="28"/>
          <w:lang w:val="pt-BR"/>
        </w:rPr>
        <w:t>s</w:t>
      </w:r>
      <w:bookmarkStart w:id="0" w:name="_GoBack"/>
      <w:bookmarkEnd w:id="0"/>
      <w:r w:rsidRPr="005A7742">
        <w:rPr>
          <w:rFonts w:ascii="Times New Roman" w:hAnsi="Times New Roman"/>
          <w:sz w:val="28"/>
          <w:szCs w:val="28"/>
          <w:lang w:val="pt-BR"/>
        </w:rPr>
        <w:t xml:space="preserve">ở, Thủ trưởng các </w:t>
      </w:r>
      <w:r w:rsidR="0013507C">
        <w:rPr>
          <w:rFonts w:ascii="Times New Roman" w:hAnsi="Times New Roman"/>
          <w:sz w:val="28"/>
          <w:szCs w:val="28"/>
          <w:lang w:val="pt-BR"/>
        </w:rPr>
        <w:t>b</w:t>
      </w:r>
      <w:r w:rsidRPr="005A7742">
        <w:rPr>
          <w:rFonts w:ascii="Times New Roman" w:hAnsi="Times New Roman"/>
          <w:sz w:val="28"/>
          <w:szCs w:val="28"/>
          <w:lang w:val="pt-BR"/>
        </w:rPr>
        <w:t>an, ngành tỉnh chịu trách nhiệm thi hành Quyết định này./.</w:t>
      </w:r>
    </w:p>
    <w:tbl>
      <w:tblPr>
        <w:tblW w:w="9356" w:type="dxa"/>
        <w:tblInd w:w="108" w:type="dxa"/>
        <w:tblLook w:val="01E0" w:firstRow="1" w:lastRow="1" w:firstColumn="1" w:lastColumn="1" w:noHBand="0" w:noVBand="0"/>
      </w:tblPr>
      <w:tblGrid>
        <w:gridCol w:w="4003"/>
        <w:gridCol w:w="5353"/>
      </w:tblGrid>
      <w:tr w:rsidR="00EA4712" w:rsidRPr="005A7742" w:rsidTr="00552A49">
        <w:trPr>
          <w:trHeight w:val="132"/>
        </w:trPr>
        <w:tc>
          <w:tcPr>
            <w:tcW w:w="4003" w:type="dxa"/>
          </w:tcPr>
          <w:p w:rsidR="00EA4712" w:rsidRPr="005A7742" w:rsidRDefault="00EA4712" w:rsidP="00552A49">
            <w:pPr>
              <w:spacing w:after="0" w:line="240" w:lineRule="auto"/>
              <w:rPr>
                <w:rFonts w:ascii="Times New Roman" w:hAnsi="Times New Roman"/>
                <w:sz w:val="28"/>
                <w:szCs w:val="28"/>
              </w:rPr>
            </w:pPr>
          </w:p>
          <w:p w:rsidR="00EA4712" w:rsidRPr="005A7742" w:rsidRDefault="00EA4712" w:rsidP="00552A49">
            <w:pPr>
              <w:spacing w:after="0" w:line="240" w:lineRule="auto"/>
              <w:rPr>
                <w:rFonts w:ascii="Times New Roman" w:hAnsi="Times New Roman"/>
                <w:sz w:val="28"/>
                <w:szCs w:val="28"/>
              </w:rPr>
            </w:pPr>
          </w:p>
        </w:tc>
        <w:tc>
          <w:tcPr>
            <w:tcW w:w="5353" w:type="dxa"/>
          </w:tcPr>
          <w:p w:rsidR="00EA4712" w:rsidRPr="005A7742" w:rsidRDefault="00EA4712" w:rsidP="00552A49">
            <w:pPr>
              <w:tabs>
                <w:tab w:val="center" w:pos="6946"/>
              </w:tabs>
              <w:spacing w:after="0" w:line="240" w:lineRule="auto"/>
              <w:jc w:val="center"/>
              <w:rPr>
                <w:rFonts w:ascii="Times New Roman" w:hAnsi="Times New Roman"/>
                <w:b/>
                <w:sz w:val="28"/>
                <w:szCs w:val="28"/>
              </w:rPr>
            </w:pPr>
            <w:r w:rsidRPr="005A7742">
              <w:rPr>
                <w:rFonts w:ascii="Times New Roman" w:hAnsi="Times New Roman"/>
                <w:b/>
                <w:sz w:val="28"/>
                <w:szCs w:val="28"/>
              </w:rPr>
              <w:t xml:space="preserve">TM. ỦY BAN NHÂN DÂN </w:t>
            </w:r>
          </w:p>
          <w:p w:rsidR="00EA4712" w:rsidRPr="005A7742" w:rsidRDefault="00EA4712" w:rsidP="00552A49">
            <w:pPr>
              <w:tabs>
                <w:tab w:val="center" w:pos="6946"/>
              </w:tabs>
              <w:spacing w:after="0" w:line="240" w:lineRule="auto"/>
              <w:jc w:val="center"/>
              <w:rPr>
                <w:rFonts w:ascii="Times New Roman" w:hAnsi="Times New Roman"/>
                <w:b/>
                <w:sz w:val="28"/>
                <w:szCs w:val="28"/>
              </w:rPr>
            </w:pPr>
            <w:r w:rsidRPr="005A7742">
              <w:rPr>
                <w:rFonts w:ascii="Times New Roman" w:hAnsi="Times New Roman"/>
                <w:b/>
                <w:sz w:val="28"/>
                <w:szCs w:val="28"/>
              </w:rPr>
              <w:t>CHỦ TỊCH</w:t>
            </w:r>
          </w:p>
          <w:p w:rsidR="00EA4712" w:rsidRPr="005A7742" w:rsidRDefault="00EA4712" w:rsidP="00552A49">
            <w:pPr>
              <w:spacing w:after="0" w:line="240" w:lineRule="auto"/>
              <w:jc w:val="center"/>
              <w:rPr>
                <w:rFonts w:ascii="Times New Roman" w:hAnsi="Times New Roman"/>
                <w:b/>
                <w:sz w:val="28"/>
                <w:szCs w:val="28"/>
              </w:rPr>
            </w:pPr>
          </w:p>
          <w:p w:rsidR="00EA4712" w:rsidRPr="005A7742" w:rsidRDefault="00EA4712" w:rsidP="00552A49">
            <w:pPr>
              <w:spacing w:after="0" w:line="240" w:lineRule="auto"/>
              <w:jc w:val="center"/>
              <w:rPr>
                <w:rFonts w:ascii="Times New Roman" w:hAnsi="Times New Roman"/>
                <w:b/>
                <w:sz w:val="28"/>
                <w:szCs w:val="28"/>
              </w:rPr>
            </w:pPr>
          </w:p>
          <w:p w:rsidR="00EA4712" w:rsidRPr="005A7742" w:rsidRDefault="00EA4712" w:rsidP="00552A49">
            <w:pPr>
              <w:spacing w:after="0" w:line="240" w:lineRule="auto"/>
              <w:jc w:val="center"/>
              <w:rPr>
                <w:rFonts w:ascii="Times New Roman" w:hAnsi="Times New Roman"/>
                <w:b/>
                <w:sz w:val="28"/>
                <w:szCs w:val="28"/>
              </w:rPr>
            </w:pPr>
          </w:p>
          <w:p w:rsidR="00EA4712" w:rsidRPr="005A7742" w:rsidRDefault="00EA4712" w:rsidP="00552A49">
            <w:pPr>
              <w:spacing w:after="0" w:line="240" w:lineRule="auto"/>
              <w:jc w:val="center"/>
              <w:rPr>
                <w:rFonts w:ascii="Times New Roman" w:hAnsi="Times New Roman"/>
                <w:sz w:val="28"/>
                <w:szCs w:val="28"/>
              </w:rPr>
            </w:pPr>
            <w:r w:rsidRPr="005A7742">
              <w:rPr>
                <w:rFonts w:ascii="Times New Roman" w:hAnsi="Times New Roman"/>
                <w:b/>
                <w:sz w:val="28"/>
                <w:szCs w:val="28"/>
              </w:rPr>
              <w:t>Nguyễn Đăng Bình</w:t>
            </w:r>
          </w:p>
        </w:tc>
      </w:tr>
    </w:tbl>
    <w:p w:rsidR="00EA4712" w:rsidRPr="005A7742" w:rsidRDefault="00EA4712" w:rsidP="00EA4712">
      <w:pPr>
        <w:rPr>
          <w:rFonts w:ascii="Times New Roman" w:hAnsi="Times New Roman"/>
          <w:sz w:val="28"/>
          <w:szCs w:val="28"/>
        </w:rPr>
      </w:pPr>
    </w:p>
    <w:p w:rsidR="00EA4712" w:rsidRDefault="00EA4712"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pPr>
    </w:p>
    <w:p w:rsidR="0013507C" w:rsidRDefault="0013507C" w:rsidP="00EA4712">
      <w:pPr>
        <w:rPr>
          <w:rFonts w:ascii="Times New Roman" w:hAnsi="Times New Roman"/>
          <w:sz w:val="28"/>
          <w:szCs w:val="28"/>
        </w:rPr>
        <w:sectPr w:rsidR="0013507C" w:rsidSect="000B5C48">
          <w:pgSz w:w="11907" w:h="16840" w:code="9"/>
          <w:pgMar w:top="1474" w:right="1304" w:bottom="1270" w:left="1247" w:header="1208" w:footer="1185" w:gutter="0"/>
          <w:cols w:space="720"/>
          <w:docGrid w:linePitch="254"/>
        </w:sectPr>
      </w:pPr>
    </w:p>
    <w:p w:rsidR="0013507C" w:rsidRPr="0086582E" w:rsidRDefault="0013507C" w:rsidP="0086582E">
      <w:pPr>
        <w:spacing w:after="0" w:line="240" w:lineRule="auto"/>
        <w:jc w:val="center"/>
        <w:rPr>
          <w:rFonts w:ascii="Times New Roman" w:hAnsi="Times New Roman"/>
          <w:b/>
          <w:bCs/>
          <w:color w:val="000000"/>
          <w:sz w:val="28"/>
          <w:szCs w:val="28"/>
        </w:rPr>
      </w:pPr>
      <w:r w:rsidRPr="0086582E">
        <w:rPr>
          <w:rFonts w:ascii="Times New Roman" w:hAnsi="Times New Roman"/>
          <w:b/>
          <w:bCs/>
          <w:color w:val="000000"/>
          <w:sz w:val="28"/>
          <w:szCs w:val="28"/>
        </w:rPr>
        <w:lastRenderedPageBreak/>
        <w:t>PHỤ LỤC 1</w:t>
      </w:r>
    </w:p>
    <w:p w:rsidR="0013507C" w:rsidRPr="0086582E" w:rsidRDefault="0013507C" w:rsidP="0086582E">
      <w:pPr>
        <w:spacing w:after="0" w:line="240" w:lineRule="auto"/>
        <w:jc w:val="center"/>
        <w:rPr>
          <w:rFonts w:ascii="Times New Roman" w:hAnsi="Times New Roman"/>
          <w:b/>
          <w:bCs/>
          <w:color w:val="000000"/>
          <w:sz w:val="28"/>
          <w:szCs w:val="28"/>
        </w:rPr>
      </w:pPr>
      <w:r w:rsidRPr="0086582E">
        <w:rPr>
          <w:rFonts w:ascii="Times New Roman" w:hAnsi="Times New Roman"/>
          <w:b/>
          <w:bCs/>
          <w:color w:val="000000"/>
          <w:sz w:val="28"/>
          <w:szCs w:val="28"/>
        </w:rPr>
        <w:t>DANH MỤC NHIỆM VỤ, DỰ ÁN ƯU TIÊN VỀ CHUYỂN ĐỔI SỐ NĂM 2022</w:t>
      </w:r>
    </w:p>
    <w:p w:rsidR="0013507C" w:rsidRPr="0086582E" w:rsidRDefault="0013507C" w:rsidP="0086582E">
      <w:pPr>
        <w:spacing w:after="0" w:line="240" w:lineRule="auto"/>
        <w:jc w:val="center"/>
        <w:rPr>
          <w:rFonts w:ascii="Times New Roman" w:hAnsi="Times New Roman"/>
          <w:b/>
          <w:bCs/>
          <w:color w:val="000000"/>
          <w:sz w:val="28"/>
          <w:szCs w:val="28"/>
        </w:rPr>
      </w:pPr>
      <w:r w:rsidRPr="0086582E">
        <w:rPr>
          <w:rFonts w:ascii="Times New Roman" w:hAnsi="Times New Roman"/>
          <w:b/>
          <w:bCs/>
          <w:color w:val="000000"/>
          <w:sz w:val="28"/>
          <w:szCs w:val="28"/>
        </w:rPr>
        <w:t>SỬ DỤNG NGUỒN VỐN NGÂN SÁCH TỈNH</w:t>
      </w:r>
    </w:p>
    <w:p w:rsidR="0013507C" w:rsidRDefault="0013507C" w:rsidP="0086582E">
      <w:pPr>
        <w:spacing w:after="0" w:line="240" w:lineRule="auto"/>
        <w:jc w:val="center"/>
        <w:rPr>
          <w:rFonts w:ascii="Times New Roman" w:hAnsi="Times New Roman"/>
          <w:i/>
          <w:iCs/>
          <w:color w:val="000000"/>
          <w:sz w:val="28"/>
          <w:szCs w:val="28"/>
        </w:rPr>
      </w:pPr>
      <w:r w:rsidRPr="0086582E">
        <w:rPr>
          <w:rFonts w:ascii="Times New Roman" w:hAnsi="Times New Roman"/>
          <w:i/>
          <w:iCs/>
          <w:color w:val="000000"/>
          <w:sz w:val="28"/>
          <w:szCs w:val="28"/>
        </w:rPr>
        <w:t>(Kèm theo Quyết định số</w:t>
      </w:r>
      <w:r w:rsidR="0086582E">
        <w:rPr>
          <w:rFonts w:ascii="Times New Roman" w:hAnsi="Times New Roman"/>
          <w:i/>
          <w:iCs/>
          <w:color w:val="000000"/>
          <w:sz w:val="28"/>
          <w:szCs w:val="28"/>
        </w:rPr>
        <w:t xml:space="preserve"> 528</w:t>
      </w:r>
      <w:r w:rsidRPr="0086582E">
        <w:rPr>
          <w:rFonts w:ascii="Times New Roman" w:hAnsi="Times New Roman"/>
          <w:i/>
          <w:iCs/>
          <w:color w:val="000000"/>
          <w:sz w:val="28"/>
          <w:szCs w:val="28"/>
        </w:rPr>
        <w:t xml:space="preserve">/QĐ-UBND ngày </w:t>
      </w:r>
      <w:r w:rsidR="0086582E">
        <w:rPr>
          <w:rFonts w:ascii="Times New Roman" w:hAnsi="Times New Roman"/>
          <w:i/>
          <w:iCs/>
          <w:color w:val="000000"/>
          <w:sz w:val="28"/>
          <w:szCs w:val="28"/>
        </w:rPr>
        <w:t>05</w:t>
      </w:r>
      <w:r w:rsidRPr="0086582E">
        <w:rPr>
          <w:rFonts w:ascii="Times New Roman" w:hAnsi="Times New Roman"/>
          <w:i/>
          <w:iCs/>
          <w:color w:val="000000"/>
          <w:sz w:val="28"/>
          <w:szCs w:val="28"/>
        </w:rPr>
        <w:t xml:space="preserve">/4/2022 của </w:t>
      </w:r>
      <w:r w:rsidR="006C1F33">
        <w:rPr>
          <w:rFonts w:ascii="Times New Roman" w:hAnsi="Times New Roman"/>
          <w:i/>
          <w:iCs/>
          <w:color w:val="000000"/>
          <w:sz w:val="28"/>
          <w:szCs w:val="28"/>
        </w:rPr>
        <w:t>Ủy ban nhân dân</w:t>
      </w:r>
      <w:r w:rsidRPr="0086582E">
        <w:rPr>
          <w:rFonts w:ascii="Times New Roman" w:hAnsi="Times New Roman"/>
          <w:i/>
          <w:iCs/>
          <w:color w:val="000000"/>
          <w:sz w:val="28"/>
          <w:szCs w:val="28"/>
        </w:rPr>
        <w:t xml:space="preserve"> tỉnh Bắc Kạn)</w:t>
      </w:r>
    </w:p>
    <w:p w:rsidR="0086582E" w:rsidRPr="0086582E" w:rsidRDefault="0086582E" w:rsidP="00CF37CB">
      <w:pPr>
        <w:spacing w:after="0" w:line="240" w:lineRule="auto"/>
        <w:jc w:val="center"/>
        <w:rPr>
          <w:rFonts w:ascii="Times New Roman" w:hAnsi="Times New Roman"/>
          <w:i/>
          <w:iCs/>
          <w:color w:val="000000"/>
          <w:sz w:val="28"/>
          <w:szCs w:val="28"/>
          <w:vertAlign w:val="superscript"/>
        </w:rPr>
      </w:pPr>
      <w:r w:rsidRPr="0086582E">
        <w:rPr>
          <w:rFonts w:ascii="Times New Roman" w:hAnsi="Times New Roman"/>
          <w:i/>
          <w:iCs/>
          <w:color w:val="000000"/>
          <w:sz w:val="28"/>
          <w:szCs w:val="28"/>
          <w:vertAlign w:val="superscript"/>
        </w:rPr>
        <w:t>_________________________</w:t>
      </w:r>
    </w:p>
    <w:p w:rsidR="00D222A8" w:rsidRPr="0086582E" w:rsidRDefault="00D222A8" w:rsidP="00CF37CB">
      <w:pPr>
        <w:spacing w:after="120" w:line="240" w:lineRule="auto"/>
        <w:jc w:val="right"/>
        <w:rPr>
          <w:rFonts w:ascii="Times New Roman" w:hAnsi="Times New Roman"/>
          <w:sz w:val="28"/>
          <w:szCs w:val="28"/>
        </w:rPr>
      </w:pPr>
      <w:r w:rsidRPr="0086582E">
        <w:rPr>
          <w:rFonts w:ascii="Times New Roman" w:hAnsi="Times New Roman"/>
          <w:i/>
          <w:iCs/>
          <w:color w:val="000000"/>
          <w:sz w:val="28"/>
          <w:szCs w:val="28"/>
        </w:rPr>
        <w:t>Đ</w:t>
      </w:r>
      <w:r w:rsidR="006C72A4">
        <w:rPr>
          <w:rFonts w:ascii="Times New Roman" w:hAnsi="Times New Roman"/>
          <w:i/>
          <w:iCs/>
          <w:color w:val="000000"/>
          <w:sz w:val="28"/>
          <w:szCs w:val="28"/>
        </w:rPr>
        <w:t>ơn vị tính</w:t>
      </w:r>
      <w:r w:rsidRPr="0086582E">
        <w:rPr>
          <w:rFonts w:ascii="Times New Roman" w:hAnsi="Times New Roman"/>
          <w:i/>
          <w:iCs/>
          <w:color w:val="000000"/>
          <w:sz w:val="28"/>
          <w:szCs w:val="28"/>
        </w:rPr>
        <w:t xml:space="preserve">: Triệu đồng </w:t>
      </w:r>
    </w:p>
    <w:tbl>
      <w:tblPr>
        <w:tblW w:w="14743" w:type="dxa"/>
        <w:tblInd w:w="-488" w:type="dxa"/>
        <w:tblLayout w:type="fixed"/>
        <w:tblCellMar>
          <w:left w:w="62" w:type="dxa"/>
          <w:right w:w="62" w:type="dxa"/>
        </w:tblCellMar>
        <w:tblLook w:val="04A0" w:firstRow="1" w:lastRow="0" w:firstColumn="1" w:lastColumn="0" w:noHBand="0" w:noVBand="1"/>
      </w:tblPr>
      <w:tblGrid>
        <w:gridCol w:w="595"/>
        <w:gridCol w:w="2235"/>
        <w:gridCol w:w="4117"/>
        <w:gridCol w:w="850"/>
        <w:gridCol w:w="877"/>
        <w:gridCol w:w="687"/>
        <w:gridCol w:w="1271"/>
        <w:gridCol w:w="1276"/>
        <w:gridCol w:w="840"/>
        <w:gridCol w:w="861"/>
        <w:gridCol w:w="1134"/>
      </w:tblGrid>
      <w:tr w:rsidR="00D222A8" w:rsidRPr="005C24E1" w:rsidTr="005B2296">
        <w:trPr>
          <w:trHeight w:val="20"/>
          <w:tblHead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550" w:rsidRPr="005C24E1" w:rsidRDefault="00D222A8" w:rsidP="005B2296">
            <w:pPr>
              <w:spacing w:after="0" w:line="240" w:lineRule="auto"/>
              <w:jc w:val="center"/>
              <w:rPr>
                <w:rFonts w:ascii="Times New Roman" w:hAnsi="Times New Roman"/>
                <w:b/>
                <w:bCs/>
                <w:color w:val="000000"/>
              </w:rPr>
            </w:pPr>
            <w:r w:rsidRPr="005C24E1">
              <w:rPr>
                <w:rFonts w:ascii="Times New Roman" w:hAnsi="Times New Roman"/>
                <w:b/>
                <w:bCs/>
                <w:color w:val="000000"/>
              </w:rPr>
              <w:t>S</w:t>
            </w:r>
          </w:p>
          <w:p w:rsidR="00D222A8" w:rsidRPr="005C24E1" w:rsidRDefault="00D222A8" w:rsidP="005B2296">
            <w:pPr>
              <w:spacing w:after="0" w:line="240" w:lineRule="auto"/>
              <w:jc w:val="center"/>
              <w:rPr>
                <w:rFonts w:ascii="Times New Roman" w:hAnsi="Times New Roman"/>
                <w:b/>
                <w:bCs/>
                <w:color w:val="000000"/>
              </w:rPr>
            </w:pPr>
            <w:r w:rsidRPr="005C24E1">
              <w:rPr>
                <w:rFonts w:ascii="Times New Roman" w:hAnsi="Times New Roman"/>
                <w:b/>
                <w:bCs/>
                <w:color w:val="000000"/>
              </w:rPr>
              <w:t>TT</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Tên nhiệm vụ</w:t>
            </w:r>
          </w:p>
        </w:tc>
        <w:tc>
          <w:tcPr>
            <w:tcW w:w="4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Mục tiêu, quy mô đầu tư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 xml:space="preserve"> Tổng kinh phí của nhiệm vụ dự án </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Đơn vị chủ trì</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Thời gian thực hiện</w:t>
            </w:r>
          </w:p>
        </w:tc>
        <w:tc>
          <w:tcPr>
            <w:tcW w:w="4248" w:type="dxa"/>
            <w:gridSpan w:val="4"/>
            <w:tcBorders>
              <w:top w:val="single" w:sz="4" w:space="0" w:color="auto"/>
              <w:left w:val="nil"/>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 xml:space="preserve"> Kinh phí năm 2022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Ghi chú</w:t>
            </w:r>
          </w:p>
        </w:tc>
      </w:tr>
      <w:tr w:rsidR="00D222A8" w:rsidRPr="005C24E1" w:rsidTr="005B2296">
        <w:trPr>
          <w:trHeight w:val="20"/>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5B2296">
            <w:pPr>
              <w:spacing w:after="0" w:line="240" w:lineRule="auto"/>
              <w:jc w:val="center"/>
              <w:rPr>
                <w:rFonts w:ascii="Times New Roman" w:hAnsi="Times New Roman"/>
                <w:b/>
                <w:bCs/>
                <w:color w:val="00000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6B2F0A">
            <w:pPr>
              <w:spacing w:after="0" w:line="240" w:lineRule="auto"/>
              <w:rPr>
                <w:rFonts w:ascii="Times New Roman" w:hAnsi="Times New Roman"/>
                <w:b/>
                <w:bCs/>
                <w:color w:val="000000"/>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6B2F0A">
            <w:pPr>
              <w:spacing w:after="0" w:line="240" w:lineRule="auto"/>
              <w:rPr>
                <w:rFonts w:ascii="Times New Roman" w:hAnsi="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6B2F0A">
            <w:pPr>
              <w:spacing w:after="0" w:line="240" w:lineRule="auto"/>
              <w:rPr>
                <w:rFonts w:ascii="Times New Roman" w:hAnsi="Times New Roman"/>
                <w:b/>
                <w:bCs/>
                <w:color w:val="000000"/>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6B2F0A">
            <w:pPr>
              <w:spacing w:after="0" w:line="240" w:lineRule="auto"/>
              <w:rPr>
                <w:rFonts w:ascii="Times New Roman" w:hAnsi="Times New Roman"/>
                <w:b/>
                <w:bCs/>
                <w:color w:val="000000"/>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6B2F0A">
            <w:pPr>
              <w:spacing w:after="0" w:line="240" w:lineRule="auto"/>
              <w:rPr>
                <w:rFonts w:ascii="Times New Roman" w:hAnsi="Times New Roman"/>
                <w:b/>
                <w:bCs/>
                <w:color w:val="000000"/>
              </w:rPr>
            </w:pP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 xml:space="preserve"> Kinh phí  đã bố trí tạ</w:t>
            </w:r>
            <w:r w:rsidR="006C72A4">
              <w:rPr>
                <w:rFonts w:ascii="Times New Roman" w:hAnsi="Times New Roman"/>
                <w:b/>
                <w:bCs/>
                <w:color w:val="000000"/>
              </w:rPr>
              <w:t>i Quyết định</w:t>
            </w:r>
            <w:r w:rsidRPr="005C24E1">
              <w:rPr>
                <w:rFonts w:ascii="Times New Roman" w:hAnsi="Times New Roman"/>
                <w:b/>
                <w:bCs/>
                <w:color w:val="000000"/>
              </w:rPr>
              <w:t xml:space="preserve"> 2388/QĐ-UBND ngày 08/12/2021</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Kinh phí dự kiến bố trí theo Quyết định 2733/QĐ-UBND ngày 31/12/2021</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Kinh phí dự kiến bổ sung trong năm 2022</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B2F0A">
            <w:pPr>
              <w:spacing w:after="0" w:line="240" w:lineRule="auto"/>
              <w:jc w:val="center"/>
              <w:rPr>
                <w:rFonts w:ascii="Times New Roman" w:hAnsi="Times New Roman"/>
                <w:b/>
                <w:bCs/>
                <w:color w:val="000000"/>
              </w:rPr>
            </w:pPr>
            <w:r w:rsidRPr="005C24E1">
              <w:rPr>
                <w:rFonts w:ascii="Times New Roman" w:hAnsi="Times New Roman"/>
                <w:b/>
                <w:bCs/>
                <w:color w:val="000000"/>
              </w:rPr>
              <w:t>Tổng cộng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22A8" w:rsidRPr="005C24E1" w:rsidRDefault="00D222A8" w:rsidP="006B2F0A">
            <w:pPr>
              <w:spacing w:after="0" w:line="240" w:lineRule="auto"/>
              <w:rPr>
                <w:rFonts w:ascii="Times New Roman" w:hAnsi="Times New Roman"/>
                <w:b/>
                <w:bCs/>
                <w:color w:val="000000"/>
              </w:rPr>
            </w:pP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b/>
                <w:bCs/>
                <w:color w:val="000000"/>
              </w:rPr>
            </w:pP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b/>
                <w:bCs/>
                <w:color w:val="000000"/>
              </w:rPr>
            </w:pPr>
            <w:r w:rsidRPr="005C24E1">
              <w:rPr>
                <w:rFonts w:ascii="Times New Roman" w:hAnsi="Times New Roman"/>
                <w:b/>
                <w:bCs/>
                <w:color w:val="000000"/>
              </w:rPr>
              <w:t>TỔNG CỘNG</w:t>
            </w:r>
          </w:p>
        </w:tc>
        <w:tc>
          <w:tcPr>
            <w:tcW w:w="411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b/>
                <w:bCs/>
                <w:color w:val="000000"/>
              </w:rPr>
            </w:pPr>
            <w:r w:rsidRPr="005C24E1">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73.512</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b/>
                <w:bCs/>
                <w:color w:val="000000"/>
              </w:rPr>
            </w:pPr>
            <w:r w:rsidRPr="005C24E1">
              <w:rPr>
                <w:rFonts w:ascii="Times New Roman" w:hAnsi="Times New Roman"/>
                <w:b/>
                <w:bCs/>
                <w:color w:val="000000"/>
              </w:rPr>
              <w:t> </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b/>
                <w:bCs/>
                <w:color w:val="000000"/>
              </w:rPr>
            </w:pPr>
            <w:r w:rsidRPr="005C24E1">
              <w:rPr>
                <w:rFonts w:ascii="Times New Roman" w:hAnsi="Times New Roman"/>
                <w:b/>
                <w:bCs/>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2.750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17.854</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11.500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32.104</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b/>
                <w:bCs/>
                <w:color w:val="000000"/>
              </w:rPr>
            </w:pPr>
            <w:r w:rsidRPr="005C24E1">
              <w:rPr>
                <w:rFonts w:ascii="Times New Roman" w:hAnsi="Times New Roman"/>
                <w:b/>
                <w:bCs/>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222A8" w:rsidRPr="005C24E1" w:rsidRDefault="00D222A8" w:rsidP="00E81313">
            <w:pPr>
              <w:spacing w:before="60" w:after="60" w:line="280" w:lineRule="exact"/>
              <w:jc w:val="center"/>
              <w:rPr>
                <w:rFonts w:ascii="Times New Roman" w:hAnsi="Times New Roman"/>
                <w:b/>
                <w:bCs/>
                <w:color w:val="000000"/>
              </w:rPr>
            </w:pPr>
            <w:r w:rsidRPr="005C24E1">
              <w:rPr>
                <w:rFonts w:ascii="Times New Roman" w:hAnsi="Times New Roman"/>
                <w:b/>
                <w:bCs/>
                <w:color w:val="000000"/>
              </w:rPr>
              <w:t>I</w:t>
            </w:r>
          </w:p>
        </w:tc>
        <w:tc>
          <w:tcPr>
            <w:tcW w:w="6352" w:type="dxa"/>
            <w:gridSpan w:val="2"/>
            <w:tcBorders>
              <w:top w:val="single" w:sz="4" w:space="0" w:color="auto"/>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both"/>
              <w:rPr>
                <w:rFonts w:ascii="Times New Roman" w:hAnsi="Times New Roman"/>
                <w:b/>
                <w:bCs/>
                <w:color w:val="000000"/>
              </w:rPr>
            </w:pPr>
            <w:r w:rsidRPr="005C24E1">
              <w:rPr>
                <w:rFonts w:ascii="Times New Roman" w:hAnsi="Times New Roman"/>
                <w:b/>
                <w:bCs/>
                <w:color w:val="000000"/>
              </w:rPr>
              <w:t>SỬ DỤNG NGUỒN VỐN ĐẦU TƯ CÔNG</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6.500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 </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 </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6</w:t>
            </w:r>
            <w:r w:rsidR="006C72A4">
              <w:rPr>
                <w:rFonts w:ascii="Times New Roman" w:hAnsi="Times New Roman"/>
                <w:b/>
                <w:bCs/>
                <w:color w:val="000000"/>
              </w:rPr>
              <w:t>.</w:t>
            </w:r>
            <w:r w:rsidRPr="005C24E1">
              <w:rPr>
                <w:rFonts w:ascii="Times New Roman" w:hAnsi="Times New Roman"/>
                <w:b/>
                <w:bCs/>
                <w:color w:val="000000"/>
              </w:rPr>
              <w:t>500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b/>
                <w:bCs/>
                <w:color w:val="000000"/>
              </w:rPr>
            </w:pPr>
            <w:r w:rsidRPr="005C24E1">
              <w:rPr>
                <w:rFonts w:ascii="Times New Roman" w:hAnsi="Times New Roman"/>
                <w:b/>
                <w:bCs/>
                <w:color w:val="000000"/>
              </w:rPr>
              <w:t>6.500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1</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C72A4">
            <w:pPr>
              <w:spacing w:before="60" w:after="60" w:line="280" w:lineRule="exact"/>
              <w:jc w:val="both"/>
              <w:rPr>
                <w:rFonts w:ascii="Times New Roman" w:hAnsi="Times New Roman"/>
                <w:color w:val="000000"/>
              </w:rPr>
            </w:pPr>
            <w:r w:rsidRPr="005C24E1">
              <w:rPr>
                <w:rFonts w:ascii="Times New Roman" w:hAnsi="Times New Roman"/>
                <w:color w:val="000000"/>
              </w:rPr>
              <w:t xml:space="preserve">Xây dựng </w:t>
            </w:r>
            <w:r w:rsidR="006C72A4">
              <w:rPr>
                <w:rFonts w:ascii="Times New Roman" w:hAnsi="Times New Roman"/>
                <w:color w:val="000000"/>
              </w:rPr>
              <w:t>h</w:t>
            </w:r>
            <w:r w:rsidRPr="005C24E1">
              <w:rPr>
                <w:rFonts w:ascii="Times New Roman" w:hAnsi="Times New Roman"/>
                <w:color w:val="000000"/>
              </w:rPr>
              <w:t>ệ thống thông tin kinh tế, xã hội tỉnh Bắc Kạn</w:t>
            </w:r>
          </w:p>
        </w:tc>
        <w:tc>
          <w:tcPr>
            <w:tcW w:w="4117" w:type="dxa"/>
            <w:tcBorders>
              <w:top w:val="nil"/>
              <w:left w:val="nil"/>
              <w:bottom w:val="single" w:sz="4" w:space="0" w:color="auto"/>
              <w:right w:val="single" w:sz="4" w:space="0" w:color="auto"/>
            </w:tcBorders>
            <w:shd w:val="clear" w:color="auto" w:fill="auto"/>
            <w:vAlign w:val="center"/>
            <w:hideMark/>
          </w:tcPr>
          <w:p w:rsidR="00D222A8" w:rsidRPr="009466AA" w:rsidRDefault="00D222A8" w:rsidP="00E81313">
            <w:pPr>
              <w:spacing w:before="60" w:after="60" w:line="280" w:lineRule="exact"/>
              <w:jc w:val="both"/>
              <w:rPr>
                <w:rFonts w:ascii="Times New Roman" w:hAnsi="Times New Roman"/>
                <w:color w:val="000000"/>
                <w:spacing w:val="4"/>
              </w:rPr>
            </w:pPr>
            <w:r w:rsidRPr="009466AA">
              <w:rPr>
                <w:rFonts w:ascii="Times New Roman" w:hAnsi="Times New Roman"/>
                <w:color w:val="000000"/>
                <w:spacing w:val="4"/>
              </w:rPr>
              <w:t>Phần mềm báo cáo các chỉ tiêu kinh tế</w:t>
            </w:r>
            <w:r w:rsidR="009466AA" w:rsidRPr="009466AA">
              <w:rPr>
                <w:rFonts w:ascii="Times New Roman" w:hAnsi="Times New Roman"/>
                <w:color w:val="000000"/>
                <w:spacing w:val="4"/>
              </w:rPr>
              <w:t xml:space="preserve"> -</w:t>
            </w:r>
            <w:r w:rsidRPr="009466AA">
              <w:rPr>
                <w:rFonts w:ascii="Times New Roman" w:hAnsi="Times New Roman"/>
                <w:color w:val="000000"/>
                <w:spacing w:val="4"/>
              </w:rPr>
              <w:t xml:space="preserve"> xã hội phục vụ cho công tác tổng hợp số liệu báo cáo kinh tế - xã hội của tỉnh và các địa phương, đơn vị trên địa bàn tỉnh được thống nhất</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6.500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Sở Thông tin và Truyền thông</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 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 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6</w:t>
            </w:r>
            <w:r w:rsidR="006C72A4">
              <w:rPr>
                <w:rFonts w:ascii="Times New Roman" w:hAnsi="Times New Roman"/>
                <w:color w:val="000000"/>
              </w:rPr>
              <w:t>.</w:t>
            </w:r>
            <w:r w:rsidRPr="005C24E1">
              <w:rPr>
                <w:rFonts w:ascii="Times New Roman" w:hAnsi="Times New Roman"/>
                <w:color w:val="000000"/>
              </w:rPr>
              <w:t>500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right"/>
              <w:rPr>
                <w:rFonts w:ascii="Times New Roman" w:hAnsi="Times New Roman"/>
                <w:color w:val="000000"/>
              </w:rPr>
            </w:pPr>
            <w:r w:rsidRPr="005C24E1">
              <w:rPr>
                <w:rFonts w:ascii="Times New Roman" w:hAnsi="Times New Roman"/>
                <w:color w:val="000000"/>
              </w:rPr>
              <w:t>6.500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280" w:lineRule="exact"/>
              <w:jc w:val="center"/>
              <w:rPr>
                <w:rFonts w:ascii="Times New Roman" w:hAnsi="Times New Roman"/>
                <w:color w:val="000000"/>
              </w:rPr>
            </w:pPr>
            <w:r w:rsidRPr="005C24E1">
              <w:rPr>
                <w:rFonts w:ascii="Times New Roman" w:hAnsi="Times New Roman"/>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222A8" w:rsidRPr="005C24E1" w:rsidRDefault="00D222A8" w:rsidP="00E81313">
            <w:pPr>
              <w:spacing w:before="60" w:after="60" w:line="320" w:lineRule="exact"/>
              <w:jc w:val="center"/>
              <w:rPr>
                <w:rFonts w:ascii="Times New Roman" w:hAnsi="Times New Roman"/>
                <w:b/>
                <w:bCs/>
                <w:color w:val="000000"/>
              </w:rPr>
            </w:pPr>
            <w:r w:rsidRPr="005C24E1">
              <w:rPr>
                <w:rFonts w:ascii="Times New Roman" w:hAnsi="Times New Roman"/>
                <w:b/>
                <w:bCs/>
                <w:color w:val="000000"/>
              </w:rPr>
              <w:t>II</w:t>
            </w:r>
          </w:p>
        </w:tc>
        <w:tc>
          <w:tcPr>
            <w:tcW w:w="6352" w:type="dxa"/>
            <w:gridSpan w:val="2"/>
            <w:tcBorders>
              <w:top w:val="single" w:sz="4" w:space="0" w:color="auto"/>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both"/>
              <w:rPr>
                <w:rFonts w:ascii="Times New Roman Bold" w:hAnsi="Times New Roman Bold"/>
                <w:b/>
                <w:bCs/>
                <w:color w:val="000000"/>
                <w:spacing w:val="-6"/>
              </w:rPr>
            </w:pPr>
            <w:r w:rsidRPr="005C24E1">
              <w:rPr>
                <w:rFonts w:ascii="Times New Roman Bold" w:hAnsi="Times New Roman Bold"/>
                <w:b/>
                <w:bCs/>
                <w:color w:val="000000"/>
                <w:spacing w:val="-6"/>
              </w:rPr>
              <w:t xml:space="preserve">SỬ DỤNG NGUỒN VỐN SỰ NGHIỆP NGÂN SÁCH TỈNH </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67.012</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 </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2.750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17.854</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5.000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b/>
                <w:bCs/>
                <w:color w:val="000000"/>
              </w:rPr>
            </w:pPr>
            <w:r w:rsidRPr="005C24E1">
              <w:rPr>
                <w:rFonts w:ascii="Times New Roman" w:hAnsi="Times New Roman"/>
                <w:b/>
                <w:bCs/>
                <w:color w:val="000000"/>
              </w:rPr>
              <w:t>25.604</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center"/>
              <w:rPr>
                <w:rFonts w:ascii="Times New Roman" w:hAnsi="Times New Roman"/>
                <w:color w:val="000000"/>
              </w:rPr>
            </w:pPr>
            <w:r w:rsidRPr="005C24E1">
              <w:rPr>
                <w:rFonts w:ascii="Times New Roman" w:hAnsi="Times New Roman"/>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5B2296" w:rsidP="00E81313">
            <w:pPr>
              <w:spacing w:before="60" w:after="60" w:line="320" w:lineRule="exact"/>
              <w:jc w:val="center"/>
              <w:rPr>
                <w:rFonts w:ascii="Times New Roman" w:hAnsi="Times New Roman"/>
                <w:color w:val="000000"/>
              </w:rPr>
            </w:pPr>
            <w:r>
              <w:rPr>
                <w:rFonts w:ascii="Times New Roman" w:hAnsi="Times New Roman"/>
                <w:color w:val="000000"/>
              </w:rPr>
              <w:t>1</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C72A4">
            <w:pPr>
              <w:spacing w:before="60" w:after="60" w:line="320" w:lineRule="exact"/>
              <w:jc w:val="both"/>
              <w:rPr>
                <w:rFonts w:ascii="Times New Roman" w:hAnsi="Times New Roman"/>
                <w:color w:val="000000"/>
              </w:rPr>
            </w:pPr>
            <w:r w:rsidRPr="005C24E1">
              <w:rPr>
                <w:rFonts w:ascii="Times New Roman" w:hAnsi="Times New Roman"/>
                <w:color w:val="000000"/>
              </w:rPr>
              <w:t xml:space="preserve">Xây dựng “Hệ thống </w:t>
            </w:r>
            <w:r w:rsidR="006C72A4">
              <w:rPr>
                <w:rFonts w:ascii="Times New Roman" w:hAnsi="Times New Roman"/>
                <w:color w:val="000000"/>
              </w:rPr>
              <w:t>t</w:t>
            </w:r>
            <w:r w:rsidRPr="005C24E1">
              <w:rPr>
                <w:rFonts w:ascii="Times New Roman" w:hAnsi="Times New Roman"/>
                <w:color w:val="000000"/>
              </w:rPr>
              <w:t>hông tin dữ liệu về công tác Dân tộc”</w:t>
            </w:r>
          </w:p>
        </w:tc>
        <w:tc>
          <w:tcPr>
            <w:tcW w:w="4117" w:type="dxa"/>
            <w:tcBorders>
              <w:top w:val="nil"/>
              <w:left w:val="nil"/>
              <w:bottom w:val="single" w:sz="4" w:space="0" w:color="auto"/>
              <w:right w:val="single" w:sz="4" w:space="0" w:color="auto"/>
            </w:tcBorders>
            <w:shd w:val="clear" w:color="auto" w:fill="auto"/>
            <w:vAlign w:val="center"/>
            <w:hideMark/>
          </w:tcPr>
          <w:p w:rsidR="00D222A8" w:rsidRPr="00E81313" w:rsidRDefault="00D222A8" w:rsidP="006C72A4">
            <w:pPr>
              <w:spacing w:before="60" w:after="60" w:line="320" w:lineRule="exact"/>
              <w:jc w:val="both"/>
              <w:rPr>
                <w:rFonts w:ascii="Times New Roman" w:hAnsi="Times New Roman"/>
                <w:color w:val="000000"/>
                <w:spacing w:val="-2"/>
              </w:rPr>
            </w:pPr>
            <w:r w:rsidRPr="00E81313">
              <w:rPr>
                <w:rFonts w:ascii="Times New Roman" w:hAnsi="Times New Roman"/>
                <w:color w:val="000000"/>
                <w:spacing w:val="-2"/>
              </w:rPr>
              <w:t xml:space="preserve">Xây dựng </w:t>
            </w:r>
            <w:r w:rsidR="006C72A4">
              <w:rPr>
                <w:rFonts w:ascii="Times New Roman" w:hAnsi="Times New Roman"/>
                <w:color w:val="000000"/>
                <w:spacing w:val="-2"/>
              </w:rPr>
              <w:t>h</w:t>
            </w:r>
            <w:r w:rsidRPr="00E81313">
              <w:rPr>
                <w:rFonts w:ascii="Times New Roman" w:hAnsi="Times New Roman"/>
                <w:color w:val="000000"/>
                <w:spacing w:val="-2"/>
              </w:rPr>
              <w:t xml:space="preserve">ệ thống </w:t>
            </w:r>
            <w:r w:rsidR="006C72A4">
              <w:rPr>
                <w:rFonts w:ascii="Times New Roman" w:hAnsi="Times New Roman"/>
                <w:color w:val="000000"/>
                <w:spacing w:val="-2"/>
              </w:rPr>
              <w:t>t</w:t>
            </w:r>
            <w:r w:rsidRPr="00E81313">
              <w:rPr>
                <w:rFonts w:ascii="Times New Roman" w:hAnsi="Times New Roman"/>
                <w:color w:val="000000"/>
                <w:spacing w:val="-2"/>
              </w:rPr>
              <w:t>hông tin dữ liệu về công tác dân tộc để tổng hợp, khai thác cơ sở dữ liệu về thực trạng kinh tế - xã hội của 53 dân tộc thiểu số trên địa bàn tỉnh Bắc Kạn. Đồng thời cập nhật các dữ liệu khác sẵn có tích hợp với dữ liệu của Ủy ban Dân tộc thành một hệ thống dữ liệu chuyên dùng, thống nhất trong toàn quốc về công tác dân tộ</w:t>
            </w:r>
            <w:r w:rsidR="006C72A4">
              <w:rPr>
                <w:rFonts w:ascii="Times New Roman" w:hAnsi="Times New Roman"/>
                <w:color w:val="000000"/>
                <w:spacing w:val="-2"/>
              </w:rPr>
              <w:t>c</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color w:val="000000"/>
              </w:rPr>
            </w:pPr>
            <w:r w:rsidRPr="005C24E1">
              <w:rPr>
                <w:rFonts w:ascii="Times New Roman" w:hAnsi="Times New Roman"/>
                <w:color w:val="000000"/>
              </w:rPr>
              <w:t>2.500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center"/>
              <w:rPr>
                <w:rFonts w:ascii="Times New Roman" w:hAnsi="Times New Roman"/>
                <w:color w:val="000000"/>
              </w:rPr>
            </w:pPr>
            <w:r w:rsidRPr="005C24E1">
              <w:rPr>
                <w:rFonts w:ascii="Times New Roman" w:hAnsi="Times New Roman"/>
                <w:color w:val="000000"/>
              </w:rPr>
              <w:t>Ban Dân tộc tỉnh</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color w:val="000000"/>
              </w:rPr>
            </w:pPr>
            <w:r w:rsidRPr="005C24E1">
              <w:rPr>
                <w:rFonts w:ascii="Times New Roman" w:hAnsi="Times New Roman"/>
                <w:color w:val="000000"/>
              </w:rPr>
              <w:t>500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right"/>
              <w:rPr>
                <w:rFonts w:ascii="Times New Roman" w:hAnsi="Times New Roman"/>
                <w:color w:val="000000"/>
              </w:rPr>
            </w:pPr>
            <w:r w:rsidRPr="005C24E1">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81313">
            <w:pPr>
              <w:spacing w:before="60" w:after="60" w:line="320" w:lineRule="exact"/>
              <w:jc w:val="center"/>
              <w:rPr>
                <w:rFonts w:ascii="Times New Roman" w:hAnsi="Times New Roman"/>
                <w:color w:val="000000"/>
              </w:rPr>
            </w:pPr>
            <w:r w:rsidRPr="005C24E1">
              <w:rPr>
                <w:rFonts w:ascii="Times New Roman" w:hAnsi="Times New Roman"/>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5B2296" w:rsidP="005B2296">
            <w:pPr>
              <w:spacing w:before="60" w:after="60" w:line="340" w:lineRule="exact"/>
              <w:jc w:val="center"/>
              <w:rPr>
                <w:rFonts w:ascii="Times New Roman" w:hAnsi="Times New Roman"/>
                <w:color w:val="000000"/>
              </w:rPr>
            </w:pPr>
            <w:r>
              <w:rPr>
                <w:rFonts w:ascii="Times New Roman" w:hAnsi="Times New Roman"/>
                <w:color w:val="000000"/>
              </w:rPr>
              <w:lastRenderedPageBreak/>
              <w:t>2</w:t>
            </w:r>
          </w:p>
        </w:tc>
        <w:tc>
          <w:tcPr>
            <w:tcW w:w="2235" w:type="dxa"/>
            <w:tcBorders>
              <w:top w:val="nil"/>
              <w:left w:val="nil"/>
              <w:bottom w:val="single" w:sz="4" w:space="0" w:color="auto"/>
              <w:right w:val="single" w:sz="4" w:space="0" w:color="auto"/>
            </w:tcBorders>
            <w:shd w:val="clear" w:color="auto" w:fill="auto"/>
            <w:vAlign w:val="center"/>
            <w:hideMark/>
          </w:tcPr>
          <w:p w:rsidR="00D222A8" w:rsidRPr="00472AEB" w:rsidRDefault="00D222A8" w:rsidP="00EF5C55">
            <w:pPr>
              <w:spacing w:before="60" w:after="60" w:line="340" w:lineRule="exact"/>
              <w:jc w:val="both"/>
              <w:rPr>
                <w:rFonts w:ascii="Times New Roman" w:hAnsi="Times New Roman"/>
                <w:color w:val="000000"/>
                <w:spacing w:val="-4"/>
              </w:rPr>
            </w:pPr>
            <w:r w:rsidRPr="00472AEB">
              <w:rPr>
                <w:rFonts w:ascii="Times New Roman" w:hAnsi="Times New Roman"/>
                <w:color w:val="000000"/>
                <w:spacing w:val="-4"/>
              </w:rPr>
              <w:t>Xây dựng hệ thống quản lý ngân sách cơ quan hành chính, đơn vị sự nghiệp 3 cấp tỉnh Bắc Kạn, hạng mục: Xây dựng hệ thống thông tin tiền lương các cơ quan, đơn vị dự toán ngân sách trên địa bàn tỉnh</w:t>
            </w:r>
          </w:p>
        </w:tc>
        <w:tc>
          <w:tcPr>
            <w:tcW w:w="4117" w:type="dxa"/>
            <w:tcBorders>
              <w:top w:val="nil"/>
              <w:left w:val="nil"/>
              <w:bottom w:val="single" w:sz="4" w:space="0" w:color="auto"/>
              <w:right w:val="single" w:sz="4" w:space="0" w:color="auto"/>
            </w:tcBorders>
            <w:shd w:val="clear" w:color="auto" w:fill="auto"/>
            <w:vAlign w:val="center"/>
            <w:hideMark/>
          </w:tcPr>
          <w:p w:rsidR="00D222A8" w:rsidRPr="00472AEB" w:rsidRDefault="00D222A8" w:rsidP="006C72A4">
            <w:pPr>
              <w:spacing w:before="60" w:after="60" w:line="340" w:lineRule="exact"/>
              <w:jc w:val="both"/>
              <w:rPr>
                <w:rFonts w:ascii="Times New Roman" w:hAnsi="Times New Roman"/>
                <w:color w:val="000000"/>
              </w:rPr>
            </w:pPr>
            <w:r w:rsidRPr="00472AEB">
              <w:rPr>
                <w:rFonts w:ascii="Times New Roman" w:hAnsi="Times New Roman"/>
                <w:color w:val="000000"/>
              </w:rPr>
              <w:t xml:space="preserve">Xây dựng hệ thống quản lý ngân sách cơ quan hành chính, đơn vị sự nghiệp </w:t>
            </w:r>
            <w:r w:rsidR="009F4DB9" w:rsidRPr="00472AEB">
              <w:rPr>
                <w:rFonts w:ascii="Times New Roman" w:hAnsi="Times New Roman"/>
                <w:color w:val="000000"/>
              </w:rPr>
              <w:t>0</w:t>
            </w:r>
            <w:r w:rsidRPr="00472AEB">
              <w:rPr>
                <w:rFonts w:ascii="Times New Roman" w:hAnsi="Times New Roman"/>
                <w:color w:val="000000"/>
              </w:rPr>
              <w:t>3 cấp tỉnh Bắc Kạn dự kiến gồ</w:t>
            </w:r>
            <w:r w:rsidR="009F4DB9" w:rsidRPr="00472AEB">
              <w:rPr>
                <w:rFonts w:ascii="Times New Roman" w:hAnsi="Times New Roman"/>
                <w:color w:val="000000"/>
              </w:rPr>
              <w:t>m</w:t>
            </w:r>
            <w:r w:rsidR="006C72A4">
              <w:rPr>
                <w:rFonts w:ascii="Times New Roman" w:hAnsi="Times New Roman"/>
                <w:color w:val="000000"/>
              </w:rPr>
              <w:t>…</w:t>
            </w:r>
            <w:r w:rsidRPr="00472AEB">
              <w:rPr>
                <w:rFonts w:ascii="Times New Roman" w:hAnsi="Times New Roman"/>
                <w:color w:val="000000"/>
              </w:rPr>
              <w:t xml:space="preserve"> Hạng mục, trong đó năm 2022 thực hiện </w:t>
            </w:r>
            <w:r w:rsidR="006C72A4">
              <w:rPr>
                <w:rFonts w:ascii="Times New Roman" w:hAnsi="Times New Roman"/>
                <w:color w:val="000000"/>
              </w:rPr>
              <w:t>x</w:t>
            </w:r>
            <w:r w:rsidRPr="00472AEB">
              <w:rPr>
                <w:rFonts w:ascii="Times New Roman" w:hAnsi="Times New Roman"/>
                <w:color w:val="000000"/>
              </w:rPr>
              <w:t xml:space="preserve">ây dựng hệ thống thông tin tiền lương các cơ quan, đơn vị dự toán ngân sách trên địa bàn tỉnh Bắc Kạn </w:t>
            </w:r>
            <w:r w:rsidRPr="00472AEB">
              <w:rPr>
                <w:rFonts w:ascii="Times New Roman" w:hAnsi="Times New Roman"/>
                <w:i/>
                <w:iCs/>
                <w:color w:val="000000"/>
              </w:rPr>
              <w:t xml:space="preserve">(tổng kinh phí hạng mục </w:t>
            </w:r>
            <w:r w:rsidR="006C72A4">
              <w:rPr>
                <w:rFonts w:ascii="Times New Roman" w:hAnsi="Times New Roman"/>
                <w:i/>
                <w:iCs/>
                <w:color w:val="000000"/>
              </w:rPr>
              <w:t>x</w:t>
            </w:r>
            <w:r w:rsidRPr="00472AEB">
              <w:rPr>
                <w:rFonts w:ascii="Times New Roman" w:hAnsi="Times New Roman"/>
                <w:i/>
                <w:iCs/>
                <w:color w:val="000000"/>
              </w:rPr>
              <w:t>ây dựng hệ thống thông tin tiền lương các cơ quan, đơn vị dự toán ngân sách trên địa bàn tỉnh Bắc Kạn: 5.382 triệu đồ</w:t>
            </w:r>
            <w:r w:rsidR="006C72A4">
              <w:rPr>
                <w:rFonts w:ascii="Times New Roman" w:hAnsi="Times New Roman"/>
                <w:i/>
                <w:iCs/>
                <w:color w:val="000000"/>
              </w:rPr>
              <w:t>ng)</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5.382</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color w:val="000000"/>
              </w:rPr>
            </w:pPr>
            <w:r w:rsidRPr="005C24E1">
              <w:rPr>
                <w:rFonts w:ascii="Times New Roman" w:hAnsi="Times New Roman"/>
                <w:color w:val="000000"/>
              </w:rPr>
              <w:t>Sở Tài chính</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1.500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1.800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3.300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b/>
                <w:bCs/>
                <w:color w:val="000000"/>
              </w:rPr>
            </w:pPr>
            <w:r w:rsidRPr="005C24E1">
              <w:rPr>
                <w:rFonts w:ascii="Times New Roman" w:hAnsi="Times New Roman"/>
                <w:b/>
                <w:bCs/>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5B2296" w:rsidP="005B2296">
            <w:pPr>
              <w:spacing w:before="60" w:after="60" w:line="340" w:lineRule="exact"/>
              <w:jc w:val="center"/>
              <w:rPr>
                <w:rFonts w:ascii="Times New Roman" w:hAnsi="Times New Roman"/>
                <w:color w:val="000000"/>
              </w:rPr>
            </w:pPr>
            <w:r>
              <w:rPr>
                <w:rFonts w:ascii="Times New Roman" w:hAnsi="Times New Roman"/>
                <w:color w:val="000000"/>
              </w:rPr>
              <w:t>3</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both"/>
              <w:rPr>
                <w:rFonts w:ascii="Times New Roman" w:hAnsi="Times New Roman"/>
                <w:color w:val="000000"/>
              </w:rPr>
            </w:pPr>
            <w:r w:rsidRPr="005C24E1">
              <w:rPr>
                <w:rFonts w:ascii="Times New Roman" w:hAnsi="Times New Roman"/>
                <w:color w:val="000000"/>
              </w:rPr>
              <w:t>Thực hiện triển khai thí điểm bệnh án điện tử tại Bệnh viện đa khoa tỉnh Bắc Kạn</w:t>
            </w:r>
          </w:p>
        </w:tc>
        <w:tc>
          <w:tcPr>
            <w:tcW w:w="411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C72A4">
            <w:pPr>
              <w:spacing w:before="60" w:after="60" w:line="340" w:lineRule="exact"/>
              <w:jc w:val="both"/>
              <w:rPr>
                <w:rFonts w:ascii="Times New Roman" w:hAnsi="Times New Roman"/>
                <w:color w:val="000000"/>
              </w:rPr>
            </w:pPr>
            <w:r w:rsidRPr="005C24E1">
              <w:rPr>
                <w:rFonts w:ascii="Times New Roman" w:hAnsi="Times New Roman"/>
                <w:color w:val="000000"/>
              </w:rPr>
              <w:t xml:space="preserve">Triển khai </w:t>
            </w:r>
            <w:r w:rsidR="006C72A4">
              <w:rPr>
                <w:rFonts w:ascii="Times New Roman" w:hAnsi="Times New Roman"/>
                <w:color w:val="000000"/>
              </w:rPr>
              <w:t>h</w:t>
            </w:r>
            <w:r w:rsidRPr="005C24E1">
              <w:rPr>
                <w:rFonts w:ascii="Times New Roman" w:hAnsi="Times New Roman"/>
                <w:color w:val="000000"/>
              </w:rPr>
              <w:t xml:space="preserve">ệ thống </w:t>
            </w:r>
            <w:r w:rsidR="006C72A4">
              <w:rPr>
                <w:rFonts w:ascii="Times New Roman" w:hAnsi="Times New Roman"/>
                <w:color w:val="000000"/>
              </w:rPr>
              <w:t>b</w:t>
            </w:r>
            <w:r w:rsidRPr="005C24E1">
              <w:rPr>
                <w:rFonts w:ascii="Times New Roman" w:hAnsi="Times New Roman"/>
                <w:color w:val="000000"/>
              </w:rPr>
              <w:t xml:space="preserve">ệnh án điện tử tại Bệnh viện Đa khoa tỉnh, thực hiện kết nối, quản lý, lưu trữ, truyền hình ảnh y khoa (PACS) và kết quả xét nghiệm (LIS) với hồ sơ bệnh án, tiến tới triển khai đồng bộ bệnh án điện tử trên hệ thống phần mềm và đồng bộ trong toàn </w:t>
            </w:r>
            <w:r w:rsidR="006C72A4">
              <w:rPr>
                <w:rFonts w:ascii="Times New Roman" w:hAnsi="Times New Roman"/>
                <w:color w:val="000000"/>
              </w:rPr>
              <w:t>n</w:t>
            </w:r>
            <w:r w:rsidRPr="005C24E1">
              <w:rPr>
                <w:rFonts w:ascii="Times New Roman" w:hAnsi="Times New Roman"/>
                <w:color w:val="000000"/>
              </w:rPr>
              <w:t>gành Y tế. Số hóa hồ sơ bệnh án điện tử bao gồm hồ sơ bệnh án nội trú, hồ sơ bệnh án ngoại trú theo quy định của Bộ Y tế từ bản giấy lên bản điện tử cho hồ sơ phát sinh từ khi triển khai hệ thố</w:t>
            </w:r>
            <w:r w:rsidR="006C72A4">
              <w:rPr>
                <w:rFonts w:ascii="Times New Roman" w:hAnsi="Times New Roman"/>
                <w:color w:val="000000"/>
              </w:rPr>
              <w:t>ng</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1.000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color w:val="000000"/>
              </w:rPr>
            </w:pPr>
            <w:r w:rsidRPr="005C24E1">
              <w:rPr>
                <w:rFonts w:ascii="Times New Roman" w:hAnsi="Times New Roman"/>
                <w:color w:val="000000"/>
              </w:rPr>
              <w:t>Sở Y tế</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600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600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color w:val="000000"/>
              </w:rPr>
            </w:pPr>
            <w:r w:rsidRPr="005C24E1">
              <w:rPr>
                <w:rFonts w:ascii="Times New Roman" w:hAnsi="Times New Roman"/>
                <w:color w:val="000000"/>
              </w:rPr>
              <w:t>Đề xuất sử dụng Quỹ Phát triển hoạt động của đơn vị</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9F4DB9" w:rsidP="009F4DB9">
            <w:pPr>
              <w:spacing w:before="60" w:after="60" w:line="340" w:lineRule="exact"/>
              <w:jc w:val="center"/>
              <w:rPr>
                <w:rFonts w:ascii="Times New Roman" w:hAnsi="Times New Roman"/>
                <w:color w:val="000000"/>
              </w:rPr>
            </w:pPr>
            <w:r>
              <w:rPr>
                <w:rFonts w:ascii="Times New Roman" w:hAnsi="Times New Roman"/>
                <w:color w:val="000000"/>
              </w:rPr>
              <w:lastRenderedPageBreak/>
              <w:t>4</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C72A4">
            <w:pPr>
              <w:spacing w:before="60" w:after="60" w:line="360" w:lineRule="exact"/>
              <w:jc w:val="both"/>
              <w:rPr>
                <w:rFonts w:ascii="Times New Roman" w:hAnsi="Times New Roman"/>
                <w:color w:val="000000"/>
              </w:rPr>
            </w:pPr>
            <w:r w:rsidRPr="005C24E1">
              <w:rPr>
                <w:rFonts w:ascii="Times New Roman" w:hAnsi="Times New Roman"/>
                <w:color w:val="000000"/>
              </w:rPr>
              <w:t xml:space="preserve">Triển khai hệ thống Trung tâm </w:t>
            </w:r>
            <w:r w:rsidR="009466AA">
              <w:rPr>
                <w:rFonts w:ascii="Times New Roman" w:hAnsi="Times New Roman"/>
                <w:color w:val="000000"/>
              </w:rPr>
              <w:t>Đ</w:t>
            </w:r>
            <w:r w:rsidRPr="005C24E1">
              <w:rPr>
                <w:rFonts w:ascii="Times New Roman" w:hAnsi="Times New Roman"/>
                <w:color w:val="000000"/>
              </w:rPr>
              <w:t xml:space="preserve">iều hành thông minh (IOC) và </w:t>
            </w:r>
            <w:r w:rsidR="006C72A4">
              <w:rPr>
                <w:rFonts w:ascii="Times New Roman" w:hAnsi="Times New Roman"/>
                <w:color w:val="000000"/>
              </w:rPr>
              <w:t>h</w:t>
            </w:r>
            <w:r w:rsidRPr="005C24E1">
              <w:rPr>
                <w:rFonts w:ascii="Times New Roman" w:hAnsi="Times New Roman"/>
                <w:color w:val="000000"/>
              </w:rPr>
              <w:t>ệ thống thông tin báo cáo tỉnh Bắc Kạn</w:t>
            </w:r>
          </w:p>
        </w:tc>
        <w:tc>
          <w:tcPr>
            <w:tcW w:w="411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472AEB">
            <w:pPr>
              <w:spacing w:before="60" w:after="60" w:line="340" w:lineRule="exact"/>
              <w:jc w:val="both"/>
              <w:rPr>
                <w:rFonts w:ascii="Times New Roman" w:hAnsi="Times New Roman"/>
                <w:color w:val="000000"/>
              </w:rPr>
            </w:pPr>
            <w:r w:rsidRPr="005C24E1">
              <w:rPr>
                <w:rFonts w:ascii="Times New Roman" w:hAnsi="Times New Roman"/>
                <w:color w:val="000000"/>
              </w:rPr>
              <w:t xml:space="preserve">Phục vụ công tác chỉ đạo, điều hành của </w:t>
            </w:r>
            <w:r w:rsidR="00472AEB">
              <w:rPr>
                <w:rFonts w:ascii="Times New Roman" w:hAnsi="Times New Roman"/>
                <w:color w:val="000000"/>
              </w:rPr>
              <w:t>Ủy ban nhân dân</w:t>
            </w:r>
            <w:r w:rsidRPr="005C24E1">
              <w:rPr>
                <w:rFonts w:ascii="Times New Roman" w:hAnsi="Times New Roman"/>
                <w:color w:val="000000"/>
              </w:rPr>
              <w:t xml:space="preserve"> tỉnh</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10.000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472AEB">
            <w:pPr>
              <w:spacing w:before="60" w:after="60" w:line="340" w:lineRule="exact"/>
              <w:jc w:val="center"/>
              <w:rPr>
                <w:rFonts w:ascii="Times New Roman" w:hAnsi="Times New Roman"/>
                <w:color w:val="000000"/>
              </w:rPr>
            </w:pPr>
            <w:r w:rsidRPr="005C24E1">
              <w:rPr>
                <w:rFonts w:ascii="Times New Roman" w:hAnsi="Times New Roman"/>
                <w:color w:val="000000"/>
              </w:rPr>
              <w:t xml:space="preserve">Văn phòng </w:t>
            </w:r>
            <w:r w:rsidR="00472AEB">
              <w:rPr>
                <w:rFonts w:ascii="Times New Roman" w:hAnsi="Times New Roman"/>
                <w:color w:val="000000"/>
              </w:rPr>
              <w:t>Ủy ban nhân dân</w:t>
            </w:r>
            <w:r w:rsidRPr="005C24E1">
              <w:rPr>
                <w:rFonts w:ascii="Times New Roman" w:hAnsi="Times New Roman"/>
                <w:color w:val="000000"/>
              </w:rPr>
              <w:t xml:space="preserve"> tỉnh</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color w:val="000000"/>
              </w:rPr>
            </w:pPr>
            <w:r w:rsidRPr="005C24E1">
              <w:rPr>
                <w:rFonts w:ascii="Times New Roman" w:hAnsi="Times New Roman"/>
                <w:color w:val="000000"/>
              </w:rPr>
              <w:t>2021</w:t>
            </w:r>
            <w:r w:rsidR="006C72A4">
              <w:rPr>
                <w:rFonts w:ascii="Times New Roman" w:hAnsi="Times New Roman"/>
                <w:color w:val="000000"/>
              </w:rPr>
              <w:t xml:space="preserve"> </w:t>
            </w:r>
            <w:r w:rsidRPr="005C24E1">
              <w:rPr>
                <w:rFonts w:ascii="Times New Roman" w:hAnsi="Times New Roman"/>
                <w:color w:val="000000"/>
              </w:rPr>
              <w:t>-</w:t>
            </w:r>
            <w:r w:rsidR="006C72A4">
              <w:rPr>
                <w:rFonts w:ascii="Times New Roman" w:hAnsi="Times New Roman"/>
                <w:color w:val="000000"/>
              </w:rPr>
              <w:t xml:space="preserve"> </w:t>
            </w:r>
            <w:r w:rsidRPr="005C24E1">
              <w:rPr>
                <w:rFonts w:ascii="Times New Roman" w:hAnsi="Times New Roman"/>
                <w:color w:val="000000"/>
              </w:rPr>
              <w:t>2026</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1.000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right"/>
              <w:rPr>
                <w:rFonts w:ascii="Times New Roman" w:hAnsi="Times New Roman"/>
                <w:color w:val="000000"/>
              </w:rPr>
            </w:pPr>
            <w:r w:rsidRPr="005C24E1">
              <w:rPr>
                <w:rFonts w:ascii="Times New Roman" w:hAnsi="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EF5C55">
            <w:pPr>
              <w:spacing w:before="60" w:after="60" w:line="340" w:lineRule="exact"/>
              <w:jc w:val="center"/>
              <w:rPr>
                <w:rFonts w:ascii="Times New Roman" w:hAnsi="Times New Roman"/>
                <w:b/>
                <w:bCs/>
                <w:color w:val="000000"/>
              </w:rPr>
            </w:pPr>
            <w:r w:rsidRPr="005C24E1">
              <w:rPr>
                <w:rFonts w:ascii="Times New Roman" w:hAnsi="Times New Roman"/>
                <w:b/>
                <w:bCs/>
                <w:color w:val="000000"/>
              </w:rPr>
              <w:t> </w:t>
            </w:r>
          </w:p>
        </w:tc>
      </w:tr>
      <w:tr w:rsidR="00360061"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360061" w:rsidRDefault="00615089" w:rsidP="009F4DB9">
            <w:pPr>
              <w:spacing w:before="60" w:after="60" w:line="340" w:lineRule="exact"/>
              <w:jc w:val="center"/>
              <w:rPr>
                <w:rFonts w:ascii="Times New Roman" w:hAnsi="Times New Roman"/>
                <w:color w:val="000000"/>
              </w:rPr>
            </w:pPr>
            <w:r>
              <w:rPr>
                <w:rFonts w:ascii="Times New Roman" w:hAnsi="Times New Roman"/>
                <w:color w:val="000000"/>
              </w:rPr>
              <w:t>5</w:t>
            </w:r>
          </w:p>
        </w:tc>
        <w:tc>
          <w:tcPr>
            <w:tcW w:w="2235" w:type="dxa"/>
            <w:tcBorders>
              <w:top w:val="nil"/>
              <w:left w:val="nil"/>
              <w:bottom w:val="single" w:sz="4" w:space="0" w:color="auto"/>
              <w:right w:val="single" w:sz="4" w:space="0" w:color="auto"/>
            </w:tcBorders>
            <w:shd w:val="clear" w:color="auto" w:fill="auto"/>
            <w:vAlign w:val="center"/>
          </w:tcPr>
          <w:p w:rsidR="00360061" w:rsidRPr="005C24E1" w:rsidRDefault="00360061" w:rsidP="009466AA">
            <w:pPr>
              <w:spacing w:before="60" w:after="60" w:line="340" w:lineRule="exact"/>
              <w:jc w:val="both"/>
              <w:rPr>
                <w:rFonts w:ascii="Times New Roman" w:hAnsi="Times New Roman"/>
                <w:color w:val="000000"/>
              </w:rPr>
            </w:pPr>
            <w:r w:rsidRPr="005C24E1">
              <w:rPr>
                <w:rFonts w:ascii="Times New Roman" w:hAnsi="Times New Roman"/>
                <w:color w:val="000000"/>
              </w:rPr>
              <w:t xml:space="preserve">Xây dựng cơ sở dữ liệu ngành Công </w:t>
            </w:r>
            <w:r w:rsidR="009466AA">
              <w:rPr>
                <w:rFonts w:ascii="Times New Roman" w:hAnsi="Times New Roman"/>
                <w:color w:val="000000"/>
              </w:rPr>
              <w:t>T</w:t>
            </w:r>
            <w:r w:rsidRPr="005C24E1">
              <w:rPr>
                <w:rFonts w:ascii="Times New Roman" w:hAnsi="Times New Roman"/>
                <w:color w:val="000000"/>
              </w:rPr>
              <w:t>hương tỉnh Bắc Kạn</w:t>
            </w:r>
          </w:p>
        </w:tc>
        <w:tc>
          <w:tcPr>
            <w:tcW w:w="4117" w:type="dxa"/>
            <w:tcBorders>
              <w:top w:val="nil"/>
              <w:left w:val="nil"/>
              <w:bottom w:val="single" w:sz="4" w:space="0" w:color="auto"/>
              <w:right w:val="single" w:sz="4" w:space="0" w:color="auto"/>
            </w:tcBorders>
            <w:shd w:val="clear" w:color="auto" w:fill="auto"/>
            <w:vAlign w:val="center"/>
          </w:tcPr>
          <w:p w:rsidR="00360061" w:rsidRPr="005C24E1" w:rsidRDefault="00360061" w:rsidP="00E341B4">
            <w:pPr>
              <w:spacing w:before="60" w:after="60" w:line="340" w:lineRule="exact"/>
              <w:jc w:val="both"/>
              <w:rPr>
                <w:rFonts w:ascii="Times New Roman" w:hAnsi="Times New Roman"/>
                <w:color w:val="000000"/>
              </w:rPr>
            </w:pPr>
            <w:r w:rsidRPr="005C24E1">
              <w:rPr>
                <w:rFonts w:ascii="Times New Roman" w:hAnsi="Times New Roman"/>
                <w:color w:val="000000"/>
              </w:rPr>
              <w:t>Xây dự</w:t>
            </w:r>
            <w:r w:rsidR="00472AEB">
              <w:rPr>
                <w:rFonts w:ascii="Times New Roman" w:hAnsi="Times New Roman"/>
                <w:color w:val="000000"/>
              </w:rPr>
              <w:t>ng cơ sở dữ liệu</w:t>
            </w:r>
            <w:r w:rsidRPr="005C24E1">
              <w:rPr>
                <w:rFonts w:ascii="Times New Roman" w:hAnsi="Times New Roman"/>
                <w:color w:val="000000"/>
              </w:rPr>
              <w:t xml:space="preserve"> ngành công thương tỉnh gồm các lĩnh vực:</w:t>
            </w:r>
          </w:p>
          <w:p w:rsidR="00360061" w:rsidRDefault="00360061" w:rsidP="00E341B4">
            <w:pPr>
              <w:spacing w:before="60" w:after="60" w:line="340" w:lineRule="exact"/>
              <w:jc w:val="both"/>
              <w:rPr>
                <w:rFonts w:ascii="Times New Roman" w:hAnsi="Times New Roman"/>
                <w:color w:val="000000"/>
              </w:rPr>
            </w:pPr>
            <w:r w:rsidRPr="005C24E1">
              <w:rPr>
                <w:rFonts w:ascii="Times New Roman" w:hAnsi="Times New Roman"/>
                <w:color w:val="000000"/>
              </w:rPr>
              <w:t>- Số hóa các dữ liệu về hoạt động sản xuất lĩnh vực công nghiệp…;</w:t>
            </w:r>
          </w:p>
          <w:p w:rsidR="00360061" w:rsidRPr="005C24E1" w:rsidRDefault="00472AEB" w:rsidP="006C72A4">
            <w:pPr>
              <w:spacing w:before="60" w:after="60" w:line="360" w:lineRule="exact"/>
              <w:jc w:val="both"/>
              <w:rPr>
                <w:rFonts w:ascii="Times New Roman" w:hAnsi="Times New Roman"/>
                <w:color w:val="000000"/>
              </w:rPr>
            </w:pPr>
            <w:r>
              <w:rPr>
                <w:rFonts w:ascii="Times New Roman" w:hAnsi="Times New Roman"/>
                <w:color w:val="000000"/>
              </w:rPr>
              <w:t>- Cơ sở dữ liệu</w:t>
            </w:r>
            <w:r w:rsidR="00360061" w:rsidRPr="005C24E1">
              <w:rPr>
                <w:rFonts w:ascii="Times New Roman" w:hAnsi="Times New Roman"/>
                <w:color w:val="000000"/>
              </w:rPr>
              <w:t xml:space="preserve"> số để đánh giá nhu cầu tiêu thụ các loại năng lượng (</w:t>
            </w:r>
            <w:r w:rsidR="00360061" w:rsidRPr="005C24E1">
              <w:rPr>
                <w:rFonts w:ascii="Times New Roman" w:hAnsi="Times New Roman"/>
                <w:i/>
                <w:iCs/>
                <w:color w:val="000000"/>
              </w:rPr>
              <w:t>điện, năng lượng tái tạo, xăng dầu, than, LPG</w:t>
            </w:r>
            <w:r w:rsidR="00360061" w:rsidRPr="005C24E1">
              <w:rPr>
                <w:rFonts w:ascii="Times New Roman" w:hAnsi="Times New Roman"/>
                <w:color w:val="000000"/>
              </w:rPr>
              <w:t>…), phân loại nhu cầu tiêu thụ năng lượng theo lĩnh vực (</w:t>
            </w:r>
            <w:r w:rsidR="00360061" w:rsidRPr="005C24E1">
              <w:rPr>
                <w:rFonts w:ascii="Times New Roman" w:hAnsi="Times New Roman"/>
                <w:i/>
                <w:iCs/>
                <w:color w:val="000000"/>
              </w:rPr>
              <w:t>công nghiệp, xây dựng, giao thông vận tải, chiếu sáng,</w:t>
            </w:r>
            <w:r w:rsidR="00360061" w:rsidRPr="005C24E1">
              <w:rPr>
                <w:rFonts w:ascii="Times New Roman" w:hAnsi="Times New Roman"/>
                <w:color w:val="000000"/>
              </w:rPr>
              <w:t xml:space="preserve">…) phục vụ công tác quản lý </w:t>
            </w:r>
            <w:r w:rsidR="006C72A4">
              <w:rPr>
                <w:rFonts w:ascii="Times New Roman" w:hAnsi="Times New Roman"/>
                <w:color w:val="000000"/>
              </w:rPr>
              <w:t>n</w:t>
            </w:r>
            <w:r w:rsidR="00360061" w:rsidRPr="005C24E1">
              <w:rPr>
                <w:rFonts w:ascii="Times New Roman" w:hAnsi="Times New Roman"/>
                <w:color w:val="000000"/>
              </w:rPr>
              <w:t>hà nước trong lĩnh vực năng lượng như: Xác định mức tiêu thụ theo từng lĩnh vực, so sánh, đánh giá với tiêu chuẩn, quy chuẩn, làm cơ sở dự báo, tổng hợp báo cáo, xây dựng kế hoạch cho các năm tiế</w:t>
            </w:r>
            <w:r w:rsidR="00615089">
              <w:rPr>
                <w:rFonts w:ascii="Times New Roman" w:hAnsi="Times New Roman"/>
                <w:color w:val="000000"/>
              </w:rPr>
              <w:t>p</w:t>
            </w:r>
          </w:p>
        </w:tc>
        <w:tc>
          <w:tcPr>
            <w:tcW w:w="850" w:type="dxa"/>
            <w:tcBorders>
              <w:top w:val="nil"/>
              <w:left w:val="nil"/>
              <w:bottom w:val="single" w:sz="4" w:space="0" w:color="auto"/>
              <w:right w:val="single" w:sz="4" w:space="0" w:color="auto"/>
            </w:tcBorders>
            <w:shd w:val="clear" w:color="auto" w:fill="auto"/>
            <w:vAlign w:val="center"/>
          </w:tcPr>
          <w:p w:rsidR="00360061" w:rsidRPr="005C24E1" w:rsidRDefault="00360061" w:rsidP="00EF5C55">
            <w:pPr>
              <w:spacing w:before="60" w:after="60" w:line="340" w:lineRule="exact"/>
              <w:jc w:val="right"/>
              <w:rPr>
                <w:rFonts w:ascii="Times New Roman" w:hAnsi="Times New Roman"/>
                <w:color w:val="000000"/>
              </w:rPr>
            </w:pPr>
            <w:r w:rsidRPr="005C24E1">
              <w:rPr>
                <w:rFonts w:ascii="Times New Roman" w:hAnsi="Times New Roman"/>
                <w:color w:val="000000"/>
              </w:rPr>
              <w:t>3.500</w:t>
            </w:r>
          </w:p>
        </w:tc>
        <w:tc>
          <w:tcPr>
            <w:tcW w:w="877" w:type="dxa"/>
            <w:tcBorders>
              <w:top w:val="nil"/>
              <w:left w:val="nil"/>
              <w:bottom w:val="single" w:sz="4" w:space="0" w:color="auto"/>
              <w:right w:val="single" w:sz="4" w:space="0" w:color="auto"/>
            </w:tcBorders>
            <w:shd w:val="clear" w:color="auto" w:fill="auto"/>
            <w:vAlign w:val="center"/>
          </w:tcPr>
          <w:p w:rsidR="00360061" w:rsidRPr="005C24E1" w:rsidRDefault="00360061" w:rsidP="00EF5C55">
            <w:pPr>
              <w:spacing w:before="60" w:after="60" w:line="340" w:lineRule="exact"/>
              <w:jc w:val="center"/>
              <w:rPr>
                <w:rFonts w:ascii="Times New Roman" w:hAnsi="Times New Roman"/>
                <w:color w:val="000000"/>
              </w:rPr>
            </w:pPr>
            <w:r w:rsidRPr="005C24E1">
              <w:rPr>
                <w:rFonts w:ascii="Times New Roman" w:hAnsi="Times New Roman"/>
                <w:color w:val="000000"/>
              </w:rPr>
              <w:t>Sở Công Thương</w:t>
            </w:r>
          </w:p>
        </w:tc>
        <w:tc>
          <w:tcPr>
            <w:tcW w:w="687" w:type="dxa"/>
            <w:tcBorders>
              <w:top w:val="nil"/>
              <w:left w:val="nil"/>
              <w:bottom w:val="single" w:sz="4" w:space="0" w:color="auto"/>
              <w:right w:val="single" w:sz="4" w:space="0" w:color="auto"/>
            </w:tcBorders>
            <w:shd w:val="clear" w:color="auto" w:fill="auto"/>
            <w:vAlign w:val="center"/>
          </w:tcPr>
          <w:p w:rsidR="00360061" w:rsidRPr="005C24E1" w:rsidRDefault="00360061" w:rsidP="00552A49">
            <w:pPr>
              <w:spacing w:before="60" w:after="60" w:line="34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tcPr>
          <w:p w:rsidR="00360061" w:rsidRPr="005C24E1" w:rsidRDefault="00360061" w:rsidP="00552A49">
            <w:pPr>
              <w:spacing w:before="60" w:after="60" w:line="34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tcPr>
          <w:p w:rsidR="00360061" w:rsidRPr="005C24E1" w:rsidRDefault="00360061" w:rsidP="00552A49">
            <w:pPr>
              <w:spacing w:before="60" w:after="60" w:line="340" w:lineRule="exact"/>
              <w:jc w:val="right"/>
              <w:rPr>
                <w:rFonts w:ascii="Times New Roman" w:hAnsi="Times New Roman"/>
                <w:color w:val="000000"/>
              </w:rPr>
            </w:pPr>
            <w:r w:rsidRPr="005C24E1">
              <w:rPr>
                <w:rFonts w:ascii="Times New Roman" w:hAnsi="Times New Roman"/>
                <w:color w:val="000000"/>
              </w:rPr>
              <w:t>2.500</w:t>
            </w:r>
          </w:p>
        </w:tc>
        <w:tc>
          <w:tcPr>
            <w:tcW w:w="840" w:type="dxa"/>
            <w:tcBorders>
              <w:top w:val="nil"/>
              <w:left w:val="nil"/>
              <w:bottom w:val="single" w:sz="4" w:space="0" w:color="auto"/>
              <w:right w:val="single" w:sz="4" w:space="0" w:color="auto"/>
            </w:tcBorders>
            <w:shd w:val="clear" w:color="auto" w:fill="auto"/>
            <w:vAlign w:val="center"/>
          </w:tcPr>
          <w:p w:rsidR="00360061" w:rsidRPr="005C24E1" w:rsidRDefault="00360061" w:rsidP="00552A49">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tcPr>
          <w:p w:rsidR="00360061" w:rsidRPr="005C24E1" w:rsidRDefault="00360061" w:rsidP="00552A49">
            <w:pPr>
              <w:spacing w:before="60" w:after="60" w:line="340" w:lineRule="exact"/>
              <w:jc w:val="right"/>
              <w:rPr>
                <w:rFonts w:ascii="Times New Roman" w:hAnsi="Times New Roman"/>
                <w:color w:val="000000"/>
              </w:rPr>
            </w:pPr>
            <w:r w:rsidRPr="005C24E1">
              <w:rPr>
                <w:rFonts w:ascii="Times New Roman" w:hAnsi="Times New Roman"/>
                <w:color w:val="000000"/>
              </w:rPr>
              <w:t>2.500</w:t>
            </w:r>
          </w:p>
        </w:tc>
        <w:tc>
          <w:tcPr>
            <w:tcW w:w="1134" w:type="dxa"/>
            <w:tcBorders>
              <w:top w:val="nil"/>
              <w:left w:val="nil"/>
              <w:bottom w:val="single" w:sz="4" w:space="0" w:color="auto"/>
              <w:right w:val="single" w:sz="4" w:space="0" w:color="auto"/>
            </w:tcBorders>
            <w:shd w:val="clear" w:color="auto" w:fill="auto"/>
            <w:vAlign w:val="center"/>
          </w:tcPr>
          <w:p w:rsidR="00360061" w:rsidRPr="005C24E1" w:rsidRDefault="00360061" w:rsidP="00552A49">
            <w:pPr>
              <w:spacing w:before="60" w:after="60" w:line="340" w:lineRule="exact"/>
              <w:jc w:val="center"/>
              <w:rPr>
                <w:rFonts w:ascii="Times New Roman" w:hAnsi="Times New Roman"/>
                <w:b/>
                <w:bCs/>
                <w:color w:val="000000"/>
              </w:rPr>
            </w:pPr>
            <w:r w:rsidRPr="005C24E1">
              <w:rPr>
                <w:rFonts w:ascii="Times New Roman" w:hAnsi="Times New Roman"/>
                <w:b/>
                <w:bCs/>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615089" w:rsidP="00365EE0">
            <w:pPr>
              <w:spacing w:before="60" w:after="60" w:line="320" w:lineRule="exact"/>
              <w:jc w:val="center"/>
              <w:rPr>
                <w:rFonts w:ascii="Times New Roman" w:hAnsi="Times New Roman"/>
                <w:color w:val="000000"/>
              </w:rPr>
            </w:pPr>
            <w:r>
              <w:rPr>
                <w:rFonts w:ascii="Times New Roman" w:hAnsi="Times New Roman"/>
                <w:color w:val="000000"/>
              </w:rPr>
              <w:lastRenderedPageBreak/>
              <w:t>6</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both"/>
              <w:rPr>
                <w:rFonts w:ascii="Times New Roman" w:hAnsi="Times New Roman"/>
                <w:color w:val="000000"/>
              </w:rPr>
            </w:pPr>
            <w:r w:rsidRPr="005C24E1">
              <w:rPr>
                <w:rFonts w:ascii="Times New Roman" w:hAnsi="Times New Roman"/>
                <w:color w:val="000000"/>
              </w:rPr>
              <w:t>Đẩy mạnh ứng dụng công nghệ thông tin và chuyển đổi số trong hoạt động xúc tiến thương mại năm 2022</w:t>
            </w:r>
          </w:p>
        </w:tc>
        <w:tc>
          <w:tcPr>
            <w:tcW w:w="411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C72A4">
            <w:pPr>
              <w:spacing w:before="60" w:after="60" w:line="320" w:lineRule="exact"/>
              <w:jc w:val="both"/>
              <w:rPr>
                <w:rFonts w:ascii="Times New Roman" w:hAnsi="Times New Roman"/>
                <w:color w:val="000000"/>
              </w:rPr>
            </w:pPr>
            <w:r w:rsidRPr="005C24E1">
              <w:rPr>
                <w:rFonts w:ascii="Times New Roman" w:hAnsi="Times New Roman"/>
                <w:color w:val="000000"/>
              </w:rPr>
              <w:t>Thuê chuyên gia đánh giá hiện trạng và năng lực ứng dụ</w:t>
            </w:r>
            <w:r w:rsidR="00615089">
              <w:rPr>
                <w:rFonts w:ascii="Times New Roman" w:hAnsi="Times New Roman"/>
                <w:color w:val="000000"/>
              </w:rPr>
              <w:t>ng công nghệ thông tin</w:t>
            </w:r>
            <w:r w:rsidRPr="005C24E1">
              <w:rPr>
                <w:rFonts w:ascii="Times New Roman" w:hAnsi="Times New Roman"/>
                <w:color w:val="000000"/>
              </w:rPr>
              <w:t xml:space="preserve"> và chuyển đổi số trong </w:t>
            </w:r>
            <w:r w:rsidR="006C72A4">
              <w:rPr>
                <w:rFonts w:ascii="Times New Roman" w:hAnsi="Times New Roman"/>
                <w:color w:val="000000"/>
              </w:rPr>
              <w:t>x</w:t>
            </w:r>
            <w:r w:rsidRPr="005C24E1">
              <w:rPr>
                <w:rFonts w:ascii="Times New Roman" w:hAnsi="Times New Roman"/>
                <w:color w:val="000000"/>
              </w:rPr>
              <w:t xml:space="preserve">úc tiến thương mại cho </w:t>
            </w:r>
            <w:r w:rsidR="006C72A4">
              <w:rPr>
                <w:rFonts w:ascii="Times New Roman" w:hAnsi="Times New Roman"/>
                <w:color w:val="000000"/>
              </w:rPr>
              <w:t>s</w:t>
            </w:r>
            <w:r w:rsidRPr="005C24E1">
              <w:rPr>
                <w:rFonts w:ascii="Times New Roman" w:hAnsi="Times New Roman"/>
                <w:color w:val="000000"/>
              </w:rPr>
              <w:t xml:space="preserve">ở, ban, ngành, doanh nghiệp, </w:t>
            </w:r>
            <w:r w:rsidR="006C72A4">
              <w:rPr>
                <w:rFonts w:ascii="Times New Roman" w:hAnsi="Times New Roman"/>
                <w:color w:val="000000"/>
              </w:rPr>
              <w:t>h</w:t>
            </w:r>
            <w:r w:rsidRPr="005C24E1">
              <w:rPr>
                <w:rFonts w:ascii="Times New Roman" w:hAnsi="Times New Roman"/>
                <w:color w:val="000000"/>
              </w:rPr>
              <w:t xml:space="preserve">ợp tác xã, hộ kinh doanh trên địa bàn tỉnh; </w:t>
            </w:r>
            <w:r w:rsidR="006C72A4">
              <w:rPr>
                <w:rFonts w:ascii="Times New Roman" w:hAnsi="Times New Roman"/>
                <w:color w:val="000000"/>
              </w:rPr>
              <w:t>k</w:t>
            </w:r>
            <w:r w:rsidRPr="005C24E1">
              <w:rPr>
                <w:rFonts w:ascii="Times New Roman" w:hAnsi="Times New Roman"/>
                <w:color w:val="000000"/>
              </w:rPr>
              <w:t xml:space="preserve">hảo sát, xây dựng các tiêu chí, thống kê, báo cáo, đánh giá tình hình hoạt động xúc tiến thương mại số; </w:t>
            </w:r>
            <w:r w:rsidR="006C72A4">
              <w:rPr>
                <w:rFonts w:ascii="Times New Roman" w:hAnsi="Times New Roman"/>
                <w:color w:val="000000"/>
              </w:rPr>
              <w:t>t</w:t>
            </w:r>
            <w:r w:rsidRPr="005C24E1">
              <w:rPr>
                <w:rFonts w:ascii="Times New Roman" w:hAnsi="Times New Roman"/>
                <w:color w:val="000000"/>
              </w:rPr>
              <w:t xml:space="preserve">ổ chức </w:t>
            </w:r>
            <w:r w:rsidR="006C72A4">
              <w:rPr>
                <w:rFonts w:ascii="Times New Roman" w:hAnsi="Times New Roman"/>
                <w:color w:val="000000"/>
              </w:rPr>
              <w:t>t</w:t>
            </w:r>
            <w:r w:rsidRPr="005C24E1">
              <w:rPr>
                <w:rFonts w:ascii="Times New Roman" w:hAnsi="Times New Roman"/>
                <w:color w:val="000000"/>
              </w:rPr>
              <w:t xml:space="preserve">uyên truyền, phổ biến, nâng cao nhận thức cho cộng đồng; </w:t>
            </w:r>
            <w:r w:rsidR="006C72A4">
              <w:rPr>
                <w:rFonts w:ascii="Times New Roman" w:hAnsi="Times New Roman"/>
                <w:color w:val="000000"/>
              </w:rPr>
              <w:t>t</w:t>
            </w:r>
            <w:r w:rsidRPr="005C24E1">
              <w:rPr>
                <w:rFonts w:ascii="Times New Roman" w:hAnsi="Times New Roman"/>
                <w:color w:val="000000"/>
              </w:rPr>
              <w:t>ập hu</w:t>
            </w:r>
            <w:r w:rsidR="006C72A4">
              <w:rPr>
                <w:rFonts w:ascii="Times New Roman" w:hAnsi="Times New Roman"/>
                <w:color w:val="000000"/>
              </w:rPr>
              <w:t>ấ</w:t>
            </w:r>
            <w:r w:rsidRPr="005C24E1">
              <w:rPr>
                <w:rFonts w:ascii="Times New Roman" w:hAnsi="Times New Roman"/>
                <w:color w:val="000000"/>
              </w:rPr>
              <w:t xml:space="preserve">n </w:t>
            </w:r>
            <w:r w:rsidR="006C72A4">
              <w:rPr>
                <w:rFonts w:ascii="Times New Roman" w:hAnsi="Times New Roman"/>
                <w:color w:val="000000"/>
              </w:rPr>
              <w:t>n</w:t>
            </w:r>
            <w:r w:rsidRPr="005C24E1">
              <w:rPr>
                <w:rFonts w:ascii="Times New Roman" w:hAnsi="Times New Roman"/>
                <w:color w:val="000000"/>
              </w:rPr>
              <w:t>âng cao năng lực về ứng dụ</w:t>
            </w:r>
            <w:r w:rsidR="00615089">
              <w:rPr>
                <w:rFonts w:ascii="Times New Roman" w:hAnsi="Times New Roman"/>
                <w:color w:val="000000"/>
              </w:rPr>
              <w:t>ng công nghệ thông tin</w:t>
            </w:r>
            <w:r w:rsidRPr="005C24E1">
              <w:rPr>
                <w:rFonts w:ascii="Times New Roman" w:hAnsi="Times New Roman"/>
                <w:color w:val="000000"/>
              </w:rPr>
              <w:t xml:space="preserve"> và chuyển đổi số trong </w:t>
            </w:r>
            <w:r w:rsidR="006C72A4">
              <w:rPr>
                <w:rFonts w:ascii="Times New Roman" w:hAnsi="Times New Roman"/>
                <w:color w:val="000000"/>
              </w:rPr>
              <w:t>x</w:t>
            </w:r>
            <w:r w:rsidRPr="005C24E1">
              <w:rPr>
                <w:rFonts w:ascii="Times New Roman" w:hAnsi="Times New Roman"/>
                <w:color w:val="000000"/>
              </w:rPr>
              <w:t xml:space="preserve">úc tiến thương mại; </w:t>
            </w:r>
            <w:r w:rsidR="006C72A4">
              <w:rPr>
                <w:rFonts w:ascii="Times New Roman" w:hAnsi="Times New Roman"/>
                <w:color w:val="000000"/>
              </w:rPr>
              <w:t>x</w:t>
            </w:r>
            <w:r w:rsidRPr="005C24E1">
              <w:rPr>
                <w:rFonts w:ascii="Times New Roman" w:hAnsi="Times New Roman"/>
                <w:color w:val="000000"/>
              </w:rPr>
              <w:t>ây dự</w:t>
            </w:r>
            <w:r w:rsidR="00615089">
              <w:rPr>
                <w:rFonts w:ascii="Times New Roman" w:hAnsi="Times New Roman"/>
                <w:color w:val="000000"/>
              </w:rPr>
              <w:t>ng cơ sở dữ liệu</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right"/>
              <w:rPr>
                <w:rFonts w:ascii="Times New Roman" w:hAnsi="Times New Roman"/>
                <w:color w:val="000000"/>
              </w:rPr>
            </w:pPr>
            <w:r w:rsidRPr="005C24E1">
              <w:rPr>
                <w:rFonts w:ascii="Times New Roman" w:hAnsi="Times New Roman"/>
                <w:color w:val="000000"/>
              </w:rPr>
              <w:t>2.130</w:t>
            </w:r>
          </w:p>
        </w:tc>
        <w:tc>
          <w:tcPr>
            <w:tcW w:w="877" w:type="dxa"/>
            <w:tcBorders>
              <w:top w:val="nil"/>
              <w:left w:val="single" w:sz="4" w:space="0" w:color="auto"/>
              <w:bottom w:val="single" w:sz="4" w:space="0" w:color="auto"/>
              <w:right w:val="single" w:sz="4" w:space="0" w:color="auto"/>
            </w:tcBorders>
            <w:vAlign w:val="center"/>
            <w:hideMark/>
          </w:tcPr>
          <w:p w:rsidR="00D222A8" w:rsidRPr="005C24E1" w:rsidRDefault="00365EE0" w:rsidP="00365EE0">
            <w:pPr>
              <w:spacing w:before="60" w:after="60" w:line="320" w:lineRule="exact"/>
              <w:jc w:val="center"/>
              <w:rPr>
                <w:rFonts w:ascii="Times New Roman" w:hAnsi="Times New Roman"/>
                <w:color w:val="000000"/>
              </w:rPr>
            </w:pPr>
            <w:r w:rsidRPr="005C24E1">
              <w:rPr>
                <w:rFonts w:ascii="Times New Roman" w:hAnsi="Times New Roman"/>
                <w:color w:val="000000"/>
              </w:rPr>
              <w:t>Sở Công Thương</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C72A4">
            <w:pPr>
              <w:spacing w:before="60" w:after="60" w:line="320" w:lineRule="exact"/>
              <w:jc w:val="center"/>
              <w:rPr>
                <w:rFonts w:ascii="Times New Roman" w:hAnsi="Times New Roman"/>
                <w:color w:val="000000"/>
              </w:rPr>
            </w:pPr>
            <w:r w:rsidRPr="005C24E1">
              <w:rPr>
                <w:rFonts w:ascii="Times New Roman" w:hAnsi="Times New Roman"/>
                <w:color w:val="000000"/>
              </w:rPr>
              <w:t xml:space="preserve">2022 </w:t>
            </w:r>
            <w:r w:rsidR="006C72A4">
              <w:rPr>
                <w:rFonts w:ascii="Times New Roman" w:hAnsi="Times New Roman"/>
                <w:color w:val="000000"/>
              </w:rPr>
              <w:t>-</w:t>
            </w:r>
            <w:r w:rsidRPr="005C24E1">
              <w:rPr>
                <w:rFonts w:ascii="Times New Roman" w:hAnsi="Times New Roman"/>
                <w:color w:val="000000"/>
              </w:rPr>
              <w:t xml:space="preserve"> 2025</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right"/>
              <w:rPr>
                <w:rFonts w:ascii="Times New Roman" w:hAnsi="Times New Roman"/>
                <w:color w:val="000000"/>
              </w:rPr>
            </w:pPr>
            <w:r w:rsidRPr="005C24E1">
              <w:rPr>
                <w:rFonts w:ascii="Times New Roman" w:hAnsi="Times New Roman"/>
                <w:color w:val="000000"/>
              </w:rPr>
              <w:t>348</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right"/>
              <w:rPr>
                <w:rFonts w:ascii="Times New Roman" w:hAnsi="Times New Roman"/>
                <w:color w:val="000000"/>
              </w:rPr>
            </w:pPr>
            <w:r w:rsidRPr="005C24E1">
              <w:rPr>
                <w:rFonts w:ascii="Times New Roman" w:hAnsi="Times New Roman"/>
                <w:color w:val="000000"/>
              </w:rPr>
              <w:t>348</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365EE0">
            <w:pPr>
              <w:spacing w:before="60" w:after="60" w:line="320" w:lineRule="exact"/>
              <w:jc w:val="center"/>
              <w:rPr>
                <w:rFonts w:ascii="Times New Roman" w:hAnsi="Times New Roman"/>
                <w:color w:val="000000"/>
              </w:rPr>
            </w:pPr>
            <w:r w:rsidRPr="005C24E1">
              <w:rPr>
                <w:rFonts w:ascii="Times New Roman" w:hAnsi="Times New Roman"/>
                <w:color w:val="000000"/>
              </w:rPr>
              <w:t> </w:t>
            </w:r>
          </w:p>
        </w:tc>
      </w:tr>
      <w:tr w:rsidR="007C00D5" w:rsidRPr="005C24E1" w:rsidTr="0053412F">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7C00D5" w:rsidRPr="005C24E1" w:rsidRDefault="007C00D5" w:rsidP="00365EE0">
            <w:pPr>
              <w:spacing w:before="60" w:after="60" w:line="320" w:lineRule="exact"/>
              <w:jc w:val="center"/>
              <w:rPr>
                <w:rFonts w:ascii="Times New Roman" w:hAnsi="Times New Roman"/>
                <w:color w:val="000000"/>
              </w:rPr>
            </w:pPr>
            <w:r>
              <w:rPr>
                <w:rFonts w:ascii="Times New Roman" w:hAnsi="Times New Roman"/>
                <w:color w:val="000000"/>
              </w:rPr>
              <w:t>7</w:t>
            </w:r>
          </w:p>
        </w:tc>
        <w:tc>
          <w:tcPr>
            <w:tcW w:w="2235"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both"/>
              <w:rPr>
                <w:rFonts w:ascii="Times New Roman" w:hAnsi="Times New Roman"/>
                <w:color w:val="000000"/>
              </w:rPr>
            </w:pPr>
            <w:r w:rsidRPr="005C24E1">
              <w:rPr>
                <w:rFonts w:ascii="Times New Roman" w:hAnsi="Times New Roman"/>
                <w:color w:val="000000"/>
              </w:rPr>
              <w:t>Xây dựng mạng diện rộng WAN của tỉnh</w:t>
            </w:r>
          </w:p>
        </w:tc>
        <w:tc>
          <w:tcPr>
            <w:tcW w:w="411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both"/>
              <w:rPr>
                <w:rFonts w:ascii="Times New Roman" w:hAnsi="Times New Roman"/>
                <w:color w:val="000000"/>
              </w:rPr>
            </w:pPr>
            <w:r w:rsidRPr="005C24E1">
              <w:rPr>
                <w:rFonts w:ascii="Times New Roman" w:hAnsi="Times New Roman"/>
                <w:color w:val="000000"/>
              </w:rPr>
              <w:t>Đầu tư hệ thống thiết bị, kết nối hình thành mạng diện rộng WAN của tỉnh trên cơ sở kết nối mạng LAN của các đơn vị, địa phương trên đường truyền số liệu chuyên dùng; quản lý hệ thống mạng tập trung</w:t>
            </w:r>
          </w:p>
        </w:tc>
        <w:tc>
          <w:tcPr>
            <w:tcW w:w="85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right"/>
              <w:rPr>
                <w:rFonts w:ascii="Times New Roman" w:hAnsi="Times New Roman"/>
                <w:color w:val="000000"/>
              </w:rPr>
            </w:pPr>
            <w:r w:rsidRPr="005C24E1">
              <w:rPr>
                <w:rFonts w:ascii="Times New Roman" w:hAnsi="Times New Roman"/>
                <w:color w:val="000000"/>
              </w:rPr>
              <w:t>8.000</w:t>
            </w:r>
          </w:p>
        </w:tc>
        <w:tc>
          <w:tcPr>
            <w:tcW w:w="877" w:type="dxa"/>
            <w:vMerge w:val="restart"/>
            <w:tcBorders>
              <w:top w:val="nil"/>
              <w:left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center"/>
              <w:rPr>
                <w:rFonts w:ascii="Times New Roman" w:hAnsi="Times New Roman"/>
                <w:color w:val="000000"/>
              </w:rPr>
            </w:pPr>
            <w:r w:rsidRPr="005C24E1">
              <w:rPr>
                <w:rFonts w:ascii="Times New Roman" w:hAnsi="Times New Roman"/>
                <w:color w:val="000000"/>
              </w:rPr>
              <w:t>Sở Thông tin và Truyền thông</w:t>
            </w:r>
          </w:p>
        </w:tc>
        <w:tc>
          <w:tcPr>
            <w:tcW w:w="68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center"/>
              <w:rPr>
                <w:rFonts w:ascii="Times New Roman" w:hAnsi="Times New Roman"/>
                <w:color w:val="000000"/>
              </w:rPr>
            </w:pPr>
            <w:r w:rsidRPr="005C24E1">
              <w:rPr>
                <w:rFonts w:ascii="Times New Roman" w:hAnsi="Times New Roman"/>
                <w:color w:val="000000"/>
              </w:rPr>
              <w:t>2022</w:t>
            </w:r>
            <w:r w:rsidR="006C72A4">
              <w:rPr>
                <w:rFonts w:ascii="Times New Roman" w:hAnsi="Times New Roman"/>
                <w:color w:val="000000"/>
              </w:rPr>
              <w:t xml:space="preserve"> </w:t>
            </w:r>
            <w:r w:rsidRPr="005C24E1">
              <w:rPr>
                <w:rFonts w:ascii="Times New Roman" w:hAnsi="Times New Roman"/>
                <w:color w:val="000000"/>
              </w:rPr>
              <w:t>-</w:t>
            </w:r>
            <w:r w:rsidR="006C72A4">
              <w:rPr>
                <w:rFonts w:ascii="Times New Roman" w:hAnsi="Times New Roman"/>
                <w:color w:val="000000"/>
              </w:rPr>
              <w:t xml:space="preserve"> </w:t>
            </w:r>
            <w:r w:rsidRPr="005C24E1">
              <w:rPr>
                <w:rFonts w:ascii="Times New Roman" w:hAnsi="Times New Roman"/>
                <w:color w:val="000000"/>
              </w:rPr>
              <w:t>2025</w:t>
            </w:r>
          </w:p>
        </w:tc>
        <w:tc>
          <w:tcPr>
            <w:tcW w:w="127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right"/>
              <w:rPr>
                <w:rFonts w:ascii="Times New Roman" w:hAnsi="Times New Roman"/>
                <w:color w:val="000000"/>
              </w:rPr>
            </w:pPr>
            <w:r w:rsidRPr="005C24E1">
              <w:rPr>
                <w:rFonts w:ascii="Times New Roman" w:hAnsi="Times New Roman"/>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right"/>
              <w:rPr>
                <w:rFonts w:ascii="Times New Roman" w:hAnsi="Times New Roman"/>
                <w:color w:val="000000"/>
              </w:rPr>
            </w:pPr>
            <w:r w:rsidRPr="005C24E1">
              <w:rPr>
                <w:rFonts w:ascii="Times New Roman" w:hAnsi="Times New Roman"/>
                <w:color w:val="000000"/>
              </w:rPr>
              <w:t>2.500</w:t>
            </w:r>
          </w:p>
        </w:tc>
        <w:tc>
          <w:tcPr>
            <w:tcW w:w="84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right"/>
              <w:rPr>
                <w:rFonts w:ascii="Times New Roman" w:hAnsi="Times New Roman"/>
                <w:color w:val="000000"/>
              </w:rPr>
            </w:pPr>
            <w:r w:rsidRPr="005C24E1">
              <w:rPr>
                <w:rFonts w:ascii="Times New Roman" w:hAnsi="Times New Roman"/>
                <w:color w:val="000000"/>
              </w:rPr>
              <w:t>2.650</w:t>
            </w:r>
          </w:p>
        </w:tc>
        <w:tc>
          <w:tcPr>
            <w:tcW w:w="1134"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365EE0">
            <w:pPr>
              <w:spacing w:before="60" w:after="60" w:line="320" w:lineRule="exact"/>
              <w:jc w:val="center"/>
              <w:rPr>
                <w:rFonts w:ascii="Times New Roman" w:hAnsi="Times New Roman"/>
                <w:color w:val="000000"/>
              </w:rPr>
            </w:pPr>
            <w:r w:rsidRPr="005C24E1">
              <w:rPr>
                <w:rFonts w:ascii="Times New Roman" w:hAnsi="Times New Roman"/>
                <w:color w:val="000000"/>
              </w:rPr>
              <w:t> </w:t>
            </w:r>
          </w:p>
        </w:tc>
      </w:tr>
      <w:tr w:rsidR="007C00D5" w:rsidRPr="005C24E1" w:rsidTr="0053412F">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7C00D5" w:rsidRPr="005C24E1" w:rsidRDefault="007C00D5" w:rsidP="00365EE0">
            <w:pPr>
              <w:spacing w:before="60" w:after="60" w:line="340" w:lineRule="exact"/>
              <w:jc w:val="center"/>
              <w:rPr>
                <w:rFonts w:ascii="Times New Roman" w:hAnsi="Times New Roman"/>
                <w:color w:val="000000"/>
              </w:rPr>
            </w:pPr>
            <w:r>
              <w:rPr>
                <w:rFonts w:ascii="Times New Roman" w:hAnsi="Times New Roman"/>
                <w:color w:val="000000"/>
              </w:rPr>
              <w:t>8</w:t>
            </w:r>
          </w:p>
        </w:tc>
        <w:tc>
          <w:tcPr>
            <w:tcW w:w="2235"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7C00D5">
            <w:pPr>
              <w:spacing w:before="60" w:after="60" w:line="340" w:lineRule="exact"/>
              <w:jc w:val="both"/>
              <w:rPr>
                <w:rFonts w:ascii="Times New Roman" w:hAnsi="Times New Roman"/>
                <w:color w:val="000000"/>
              </w:rPr>
            </w:pPr>
            <w:r w:rsidRPr="005C24E1">
              <w:rPr>
                <w:rFonts w:ascii="Times New Roman" w:hAnsi="Times New Roman"/>
                <w:color w:val="000000"/>
              </w:rPr>
              <w:t xml:space="preserve">Triển khai Trung tâm </w:t>
            </w:r>
            <w:r>
              <w:rPr>
                <w:rFonts w:ascii="Times New Roman" w:hAnsi="Times New Roman"/>
                <w:color w:val="000000"/>
              </w:rPr>
              <w:t>G</w:t>
            </w:r>
            <w:r w:rsidRPr="005C24E1">
              <w:rPr>
                <w:rFonts w:ascii="Times New Roman" w:hAnsi="Times New Roman"/>
                <w:color w:val="000000"/>
              </w:rPr>
              <w:t>iám sát và điều hành an toàn thông tin mạng (SOC)</w:t>
            </w:r>
          </w:p>
        </w:tc>
        <w:tc>
          <w:tcPr>
            <w:tcW w:w="411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both"/>
              <w:rPr>
                <w:rFonts w:ascii="Times New Roman" w:hAnsi="Times New Roman"/>
                <w:color w:val="000000"/>
              </w:rPr>
            </w:pPr>
            <w:r w:rsidRPr="005C24E1">
              <w:rPr>
                <w:rFonts w:ascii="Times New Roman" w:hAnsi="Times New Roman"/>
                <w:color w:val="000000"/>
              </w:rPr>
              <w:t>Xây dựng hệ thống thiết bị, giải pháp kỹ thuật công nghệ hiện đại để thực hiện giám sát và điều hành an toàn thông tin mạng của tỉnh; kết nối, chia sẻ thông tin với trung tâm giám sát an toàn không gian mạng quố</w:t>
            </w:r>
            <w:r>
              <w:rPr>
                <w:rFonts w:ascii="Times New Roman" w:hAnsi="Times New Roman"/>
                <w:color w:val="000000"/>
              </w:rPr>
              <w:t>c gia</w:t>
            </w:r>
          </w:p>
        </w:tc>
        <w:tc>
          <w:tcPr>
            <w:tcW w:w="85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10.000</w:t>
            </w:r>
          </w:p>
        </w:tc>
        <w:tc>
          <w:tcPr>
            <w:tcW w:w="877" w:type="dxa"/>
            <w:vMerge/>
            <w:tcBorders>
              <w:left w:val="single" w:sz="4" w:space="0" w:color="auto"/>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rPr>
                <w:rFonts w:ascii="Times New Roman" w:hAnsi="Times New Roman"/>
                <w:color w:val="000000"/>
              </w:rPr>
            </w:pPr>
          </w:p>
        </w:tc>
        <w:tc>
          <w:tcPr>
            <w:tcW w:w="68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center"/>
              <w:rPr>
                <w:rFonts w:ascii="Times New Roman" w:hAnsi="Times New Roman"/>
                <w:color w:val="000000"/>
              </w:rPr>
            </w:pPr>
            <w:r w:rsidRPr="005C24E1">
              <w:rPr>
                <w:rFonts w:ascii="Times New Roman" w:hAnsi="Times New Roman"/>
                <w:color w:val="000000"/>
              </w:rPr>
              <w:t>2022</w:t>
            </w:r>
            <w:r w:rsidR="006C72A4">
              <w:rPr>
                <w:rFonts w:ascii="Times New Roman" w:hAnsi="Times New Roman"/>
                <w:color w:val="000000"/>
              </w:rPr>
              <w:t xml:space="preserve"> </w:t>
            </w:r>
            <w:r w:rsidRPr="005C24E1">
              <w:rPr>
                <w:rFonts w:ascii="Times New Roman" w:hAnsi="Times New Roman"/>
                <w:color w:val="000000"/>
              </w:rPr>
              <w:t>-</w:t>
            </w:r>
            <w:r w:rsidR="006C72A4">
              <w:rPr>
                <w:rFonts w:ascii="Times New Roman" w:hAnsi="Times New Roman"/>
                <w:color w:val="000000"/>
              </w:rPr>
              <w:t xml:space="preserve"> </w:t>
            </w:r>
            <w:r w:rsidRPr="005C24E1">
              <w:rPr>
                <w:rFonts w:ascii="Times New Roman" w:hAnsi="Times New Roman"/>
                <w:color w:val="000000"/>
              </w:rPr>
              <w:t>2025</w:t>
            </w:r>
          </w:p>
        </w:tc>
        <w:tc>
          <w:tcPr>
            <w:tcW w:w="127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2.500</w:t>
            </w:r>
          </w:p>
        </w:tc>
        <w:tc>
          <w:tcPr>
            <w:tcW w:w="84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2.650</w:t>
            </w:r>
          </w:p>
        </w:tc>
        <w:tc>
          <w:tcPr>
            <w:tcW w:w="1134"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rPr>
                <w:rFonts w:ascii="Times New Roman" w:hAnsi="Times New Roman"/>
                <w:color w:val="000000"/>
              </w:rPr>
            </w:pPr>
            <w:r w:rsidRPr="005C24E1">
              <w:rPr>
                <w:rFonts w:ascii="Times New Roman" w:hAnsi="Times New Roman"/>
                <w:color w:val="000000"/>
              </w:rPr>
              <w:t> </w:t>
            </w:r>
          </w:p>
        </w:tc>
      </w:tr>
      <w:tr w:rsidR="007C00D5" w:rsidRPr="005C24E1" w:rsidTr="007C00D5">
        <w:trPr>
          <w:trHeight w:val="390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0D5" w:rsidRPr="005C24E1" w:rsidRDefault="007C00D5" w:rsidP="00D2050F">
            <w:pPr>
              <w:spacing w:before="60" w:after="60" w:line="300" w:lineRule="exact"/>
              <w:jc w:val="center"/>
              <w:rPr>
                <w:rFonts w:ascii="Times New Roman" w:hAnsi="Times New Roman"/>
                <w:color w:val="000000"/>
              </w:rPr>
            </w:pPr>
            <w:r>
              <w:rPr>
                <w:rFonts w:ascii="Times New Roman" w:hAnsi="Times New Roman"/>
                <w:color w:val="000000"/>
              </w:rPr>
              <w:lastRenderedPageBreak/>
              <w:t>9</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6C72A4">
            <w:pPr>
              <w:spacing w:before="60" w:after="60" w:line="300" w:lineRule="exact"/>
              <w:jc w:val="both"/>
              <w:rPr>
                <w:rFonts w:ascii="Times New Roman" w:hAnsi="Times New Roman"/>
                <w:color w:val="000000"/>
              </w:rPr>
            </w:pPr>
            <w:r w:rsidRPr="005C24E1">
              <w:rPr>
                <w:rFonts w:ascii="Times New Roman" w:hAnsi="Times New Roman"/>
                <w:color w:val="000000"/>
              </w:rPr>
              <w:t xml:space="preserve">Xây dựng hệ thống quản lý, đánh giá chỉ số </w:t>
            </w:r>
            <w:r w:rsidR="006C72A4">
              <w:rPr>
                <w:rFonts w:ascii="Times New Roman" w:hAnsi="Times New Roman"/>
                <w:color w:val="000000"/>
              </w:rPr>
              <w:t>c</w:t>
            </w:r>
            <w:r w:rsidRPr="005C24E1">
              <w:rPr>
                <w:rFonts w:ascii="Times New Roman" w:hAnsi="Times New Roman"/>
                <w:color w:val="000000"/>
              </w:rPr>
              <w:t>huyển đổi số (PDTI) của tỉnh</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7C00D5" w:rsidRPr="00273E6B" w:rsidRDefault="007C00D5" w:rsidP="00CF7DB3">
            <w:pPr>
              <w:spacing w:before="60" w:after="60" w:line="300" w:lineRule="exact"/>
              <w:jc w:val="both"/>
              <w:rPr>
                <w:rFonts w:ascii="Times New Roman" w:hAnsi="Times New Roman"/>
                <w:color w:val="000000"/>
                <w:spacing w:val="-2"/>
              </w:rPr>
            </w:pPr>
            <w:r w:rsidRPr="00273E6B">
              <w:rPr>
                <w:rFonts w:ascii="Times New Roman" w:hAnsi="Times New Roman"/>
                <w:color w:val="000000"/>
                <w:spacing w:val="-2"/>
              </w:rPr>
              <w:t>Tổng hợp, đánh giá chỉ số PDTI của tỉnh, đáp ứng tiêu chí đánh giá chỉ s</w:t>
            </w:r>
            <w:r w:rsidR="006C72A4">
              <w:rPr>
                <w:rFonts w:ascii="Times New Roman" w:hAnsi="Times New Roman"/>
                <w:color w:val="000000"/>
                <w:spacing w:val="-2"/>
              </w:rPr>
              <w:t>ố</w:t>
            </w:r>
            <w:r w:rsidRPr="00273E6B">
              <w:rPr>
                <w:rFonts w:ascii="Times New Roman" w:hAnsi="Times New Roman"/>
                <w:color w:val="000000"/>
                <w:spacing w:val="-2"/>
              </w:rPr>
              <w:t xml:space="preserve"> DTI quốc gia, hình thành cơ sở dữ liệu về chuyển đổi số của tỉnh, giúp lãnh đạo tỉnh nắm bắt được các vấn đề tồn đọng về chuyển đổi số của tỉnh để kịp thời tháo gỡ và chỉ đạo điều hành. Chỉ số chuyển đổi số được đánh giá trên </w:t>
            </w:r>
            <w:r w:rsidR="006C72A4">
              <w:rPr>
                <w:rFonts w:ascii="Times New Roman" w:hAnsi="Times New Roman"/>
                <w:color w:val="000000"/>
                <w:spacing w:val="-2"/>
              </w:rPr>
              <w:t>0</w:t>
            </w:r>
            <w:r w:rsidRPr="00273E6B">
              <w:rPr>
                <w:rFonts w:ascii="Times New Roman" w:hAnsi="Times New Roman"/>
                <w:color w:val="000000"/>
                <w:spacing w:val="-2"/>
              </w:rPr>
              <w:t xml:space="preserve">3 trụ cột: Chính quyền số, </w:t>
            </w:r>
            <w:r w:rsidR="006C72A4">
              <w:rPr>
                <w:rFonts w:ascii="Times New Roman" w:hAnsi="Times New Roman"/>
                <w:color w:val="000000"/>
                <w:spacing w:val="-2"/>
              </w:rPr>
              <w:t>k</w:t>
            </w:r>
            <w:r w:rsidRPr="00273E6B">
              <w:rPr>
                <w:rFonts w:ascii="Times New Roman" w:hAnsi="Times New Roman"/>
                <w:color w:val="000000"/>
                <w:spacing w:val="-2"/>
              </w:rPr>
              <w:t xml:space="preserve">inh tế số và </w:t>
            </w:r>
            <w:r w:rsidR="006C72A4">
              <w:rPr>
                <w:rFonts w:ascii="Times New Roman" w:hAnsi="Times New Roman"/>
                <w:color w:val="000000"/>
                <w:spacing w:val="-2"/>
              </w:rPr>
              <w:t>x</w:t>
            </w:r>
            <w:r w:rsidRPr="00273E6B">
              <w:rPr>
                <w:rFonts w:ascii="Times New Roman" w:hAnsi="Times New Roman"/>
                <w:color w:val="000000"/>
                <w:spacing w:val="-2"/>
              </w:rPr>
              <w:t>ã hội số</w:t>
            </w:r>
          </w:p>
          <w:p w:rsidR="007C00D5" w:rsidRPr="005C24E1" w:rsidRDefault="007C00D5" w:rsidP="00CF7DB3">
            <w:pPr>
              <w:spacing w:before="60" w:after="60" w:line="300" w:lineRule="exact"/>
              <w:jc w:val="both"/>
              <w:rPr>
                <w:rFonts w:ascii="Times New Roman" w:hAnsi="Times New Roman"/>
                <w:color w:val="000000"/>
              </w:rPr>
            </w:pPr>
            <w:r w:rsidRPr="005C24E1">
              <w:rPr>
                <w:rFonts w:ascii="Times New Roman" w:hAnsi="Times New Roman"/>
                <w:color w:val="000000"/>
              </w:rPr>
              <w:t xml:space="preserve">Quy mô: Triển khai toàn tỉnh </w:t>
            </w:r>
            <w:r w:rsidRPr="005C24E1">
              <w:rPr>
                <w:rFonts w:ascii="Times New Roman" w:hAnsi="Times New Roman"/>
                <w:i/>
                <w:iCs/>
                <w:color w:val="000000"/>
              </w:rPr>
              <w:t>(</w:t>
            </w:r>
            <w:r w:rsidR="006C72A4">
              <w:rPr>
                <w:rFonts w:ascii="Times New Roman" w:hAnsi="Times New Roman"/>
                <w:i/>
                <w:iCs/>
                <w:color w:val="000000"/>
              </w:rPr>
              <w:t>0</w:t>
            </w:r>
            <w:r w:rsidRPr="005C24E1">
              <w:rPr>
                <w:rFonts w:ascii="Times New Roman" w:hAnsi="Times New Roman"/>
                <w:i/>
                <w:iCs/>
                <w:color w:val="000000"/>
              </w:rPr>
              <w:t>3 cấp)</w:t>
            </w:r>
          </w:p>
          <w:p w:rsidR="007C00D5" w:rsidRPr="005C24E1" w:rsidRDefault="007C00D5" w:rsidP="006C72A4">
            <w:pPr>
              <w:spacing w:before="60" w:after="60" w:line="300" w:lineRule="exact"/>
              <w:jc w:val="both"/>
              <w:rPr>
                <w:rFonts w:ascii="Times New Roman" w:hAnsi="Times New Roman"/>
                <w:color w:val="000000"/>
              </w:rPr>
            </w:pPr>
            <w:r w:rsidRPr="005C24E1">
              <w:rPr>
                <w:rFonts w:ascii="Times New Roman" w:hAnsi="Times New Roman"/>
                <w:color w:val="000000"/>
              </w:rPr>
              <w:t xml:space="preserve">Nội dung: Xây dựng được bộ tiêu chí xác định </w:t>
            </w:r>
            <w:r w:rsidR="006C72A4">
              <w:rPr>
                <w:rFonts w:ascii="Times New Roman" w:hAnsi="Times New Roman"/>
                <w:color w:val="000000"/>
              </w:rPr>
              <w:t>c</w:t>
            </w:r>
            <w:r w:rsidRPr="005C24E1">
              <w:rPr>
                <w:rFonts w:ascii="Times New Roman" w:hAnsi="Times New Roman"/>
                <w:color w:val="000000"/>
              </w:rPr>
              <w:t>hỉ số chuyển đổi số của các đơn vị trong tỉ</w:t>
            </w:r>
            <w:r w:rsidR="006C72A4">
              <w:rPr>
                <w:rFonts w:ascii="Times New Roman" w:hAnsi="Times New Roman"/>
                <w:color w:val="000000"/>
              </w:rPr>
              <w:t>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right"/>
              <w:rPr>
                <w:rFonts w:ascii="Times New Roman" w:hAnsi="Times New Roman"/>
                <w:color w:val="000000"/>
              </w:rPr>
            </w:pPr>
            <w:r w:rsidRPr="005C24E1">
              <w:rPr>
                <w:rFonts w:ascii="Times New Roman" w:hAnsi="Times New Roman"/>
                <w:color w:val="000000"/>
              </w:rPr>
              <w:t>3.500</w:t>
            </w:r>
          </w:p>
        </w:tc>
        <w:tc>
          <w:tcPr>
            <w:tcW w:w="877" w:type="dxa"/>
            <w:vMerge w:val="restart"/>
            <w:tcBorders>
              <w:top w:val="single" w:sz="4" w:space="0" w:color="auto"/>
              <w:left w:val="single" w:sz="4" w:space="0" w:color="auto"/>
              <w:right w:val="single" w:sz="4" w:space="0" w:color="auto"/>
            </w:tcBorders>
            <w:shd w:val="clear" w:color="auto" w:fill="auto"/>
            <w:vAlign w:val="center"/>
            <w:hideMark/>
          </w:tcPr>
          <w:p w:rsidR="007C00D5" w:rsidRPr="005C24E1" w:rsidRDefault="007C00D5" w:rsidP="007C00D5">
            <w:pPr>
              <w:spacing w:before="60" w:after="60" w:line="300" w:lineRule="exact"/>
              <w:jc w:val="center"/>
              <w:rPr>
                <w:rFonts w:ascii="Times New Roman" w:hAnsi="Times New Roman"/>
                <w:color w:val="000000"/>
              </w:rPr>
            </w:pPr>
            <w:r w:rsidRPr="005C24E1">
              <w:rPr>
                <w:rFonts w:ascii="Times New Roman" w:hAnsi="Times New Roman"/>
                <w:color w:val="000000"/>
              </w:rPr>
              <w:t>Sở Thông tin và Truyền thông</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right"/>
              <w:rPr>
                <w:rFonts w:ascii="Times New Roman" w:hAnsi="Times New Roman"/>
                <w:color w:val="000000"/>
              </w:rPr>
            </w:pPr>
            <w:r w:rsidRPr="005C24E1">
              <w:rPr>
                <w:rFonts w:ascii="Times New Roman" w:hAnsi="Times New Roman"/>
                <w:color w:val="000000"/>
              </w:rPr>
              <w:t>2.600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right"/>
              <w:rPr>
                <w:rFonts w:ascii="Times New Roman" w:hAnsi="Times New Roman"/>
                <w:color w:val="000000"/>
              </w:rPr>
            </w:pPr>
            <w:r w:rsidRPr="005C24E1">
              <w:rPr>
                <w:rFonts w:ascii="Times New Roman" w:hAnsi="Times New Roman"/>
                <w:color w:val="000000"/>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CF7DB3">
            <w:pPr>
              <w:spacing w:before="60" w:after="60" w:line="300" w:lineRule="exact"/>
              <w:jc w:val="center"/>
              <w:rPr>
                <w:rFonts w:ascii="Times New Roman" w:hAnsi="Times New Roman"/>
                <w:color w:val="000000"/>
              </w:rPr>
            </w:pPr>
            <w:r w:rsidRPr="005C24E1">
              <w:rPr>
                <w:rFonts w:ascii="Times New Roman" w:hAnsi="Times New Roman"/>
                <w:color w:val="000000"/>
              </w:rPr>
              <w:t> </w:t>
            </w:r>
          </w:p>
        </w:tc>
      </w:tr>
      <w:tr w:rsidR="007C00D5" w:rsidRPr="005C24E1" w:rsidTr="00FE126F">
        <w:trPr>
          <w:trHeight w:val="2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0D5" w:rsidRPr="005C24E1" w:rsidRDefault="007C00D5" w:rsidP="00D2050F">
            <w:pPr>
              <w:spacing w:before="60" w:after="60" w:line="340" w:lineRule="exact"/>
              <w:jc w:val="center"/>
              <w:rPr>
                <w:rFonts w:ascii="Times New Roman" w:hAnsi="Times New Roman"/>
                <w:color w:val="000000"/>
              </w:rPr>
            </w:pPr>
            <w:r>
              <w:rPr>
                <w:rFonts w:ascii="Times New Roman" w:hAnsi="Times New Roman"/>
                <w:color w:val="000000"/>
              </w:rPr>
              <w:t>10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6C72A4">
            <w:pPr>
              <w:spacing w:before="60" w:after="60" w:line="340" w:lineRule="exact"/>
              <w:jc w:val="both"/>
              <w:rPr>
                <w:rFonts w:ascii="Times New Roman" w:hAnsi="Times New Roman"/>
                <w:color w:val="000000"/>
              </w:rPr>
            </w:pPr>
            <w:r w:rsidRPr="005C24E1">
              <w:rPr>
                <w:rFonts w:ascii="Times New Roman" w:hAnsi="Times New Roman"/>
                <w:color w:val="000000"/>
              </w:rPr>
              <w:t xml:space="preserve">Xây dựng </w:t>
            </w:r>
            <w:r w:rsidR="006C72A4">
              <w:rPr>
                <w:rFonts w:ascii="Times New Roman" w:hAnsi="Times New Roman"/>
                <w:color w:val="000000"/>
              </w:rPr>
              <w:t>h</w:t>
            </w:r>
            <w:r w:rsidRPr="005C24E1">
              <w:rPr>
                <w:rFonts w:ascii="Times New Roman" w:hAnsi="Times New Roman"/>
                <w:color w:val="000000"/>
              </w:rPr>
              <w:t xml:space="preserve">ệ thống quản lý dữ liệu điện tử hồ sơ giải quyết </w:t>
            </w:r>
            <w:r w:rsidR="006C72A4">
              <w:rPr>
                <w:rFonts w:ascii="Times New Roman" w:hAnsi="Times New Roman"/>
                <w:color w:val="000000"/>
              </w:rPr>
              <w:t>thủ tục hành chính</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7C00D5" w:rsidRPr="006C72A4" w:rsidRDefault="007C00D5" w:rsidP="006C72A4">
            <w:pPr>
              <w:spacing w:before="60" w:after="60" w:line="320" w:lineRule="exact"/>
              <w:jc w:val="both"/>
              <w:rPr>
                <w:rFonts w:ascii="Times New Roman" w:hAnsi="Times New Roman"/>
                <w:spacing w:val="-4"/>
              </w:rPr>
            </w:pPr>
            <w:r w:rsidRPr="006C72A4">
              <w:rPr>
                <w:rFonts w:ascii="Times New Roman" w:hAnsi="Times New Roman"/>
                <w:spacing w:val="-4"/>
              </w:rPr>
              <w:t xml:space="preserve">Mục tiêu: Lấy người dùng làm trung tâm để xây dựng hệ thống hỗ trợ người dân, doanh nghiệp thực hiện các </w:t>
            </w:r>
            <w:r w:rsidR="006C72A4" w:rsidRPr="006C72A4">
              <w:rPr>
                <w:rFonts w:ascii="Times New Roman" w:hAnsi="Times New Roman"/>
                <w:spacing w:val="-4"/>
              </w:rPr>
              <w:t>thủ tục hành chính</w:t>
            </w:r>
            <w:r w:rsidRPr="006C72A4">
              <w:rPr>
                <w:rFonts w:ascii="Times New Roman" w:hAnsi="Times New Roman"/>
                <w:spacing w:val="-4"/>
              </w:rPr>
              <w:t xml:space="preserve"> nhanh, hiệu quả chính xác trong việc xác thực văn bản, giấy tờ</w:t>
            </w:r>
            <w:r w:rsidR="006C72A4" w:rsidRPr="006C72A4">
              <w:rPr>
                <w:rFonts w:ascii="Times New Roman" w:hAnsi="Times New Roman"/>
                <w:spacing w:val="-4"/>
              </w:rPr>
              <w:t xml:space="preserve"> khi làm thủ tục hành chính</w:t>
            </w:r>
          </w:p>
          <w:p w:rsidR="007C00D5" w:rsidRPr="005C24E1" w:rsidRDefault="007C00D5" w:rsidP="001D68C4">
            <w:pPr>
              <w:spacing w:before="60" w:after="60" w:line="300" w:lineRule="exact"/>
              <w:jc w:val="both"/>
              <w:rPr>
                <w:rFonts w:ascii="Times New Roman" w:hAnsi="Times New Roman"/>
                <w:color w:val="000000"/>
              </w:rPr>
            </w:pPr>
            <w:r w:rsidRPr="005C24E1">
              <w:rPr>
                <w:rFonts w:ascii="Times New Roman" w:hAnsi="Times New Roman"/>
                <w:color w:val="000000"/>
              </w:rPr>
              <w:t xml:space="preserve">Quy mô: Xây dựng hệ thống quản lý quản lý dữ liệu điện tử thực hiện </w:t>
            </w:r>
            <w:r w:rsidR="006C72A4">
              <w:rPr>
                <w:rFonts w:ascii="Times New Roman" w:hAnsi="Times New Roman"/>
                <w:color w:val="000000"/>
              </w:rPr>
              <w:t>thủ tục hành chính</w:t>
            </w:r>
            <w:r w:rsidRPr="005C24E1">
              <w:rPr>
                <w:rFonts w:ascii="Times New Roman" w:hAnsi="Times New Roman"/>
                <w:color w:val="000000"/>
              </w:rPr>
              <w:t xml:space="preserve"> theo Nghị định số 45/2020/NĐ-CP ngày 08/4/2020 của Chính phủ và Quyết định 468/QĐ-T</w:t>
            </w:r>
            <w:r w:rsidR="001D68C4">
              <w:rPr>
                <w:rFonts w:ascii="Times New Roman" w:hAnsi="Times New Roman"/>
                <w:color w:val="000000"/>
              </w:rPr>
              <w:t>Tg ngày 27/</w:t>
            </w:r>
            <w:r w:rsidRPr="005C24E1">
              <w:rPr>
                <w:rFonts w:ascii="Times New Roman" w:hAnsi="Times New Roman"/>
                <w:color w:val="000000"/>
              </w:rPr>
              <w:t>3/2021 của Thủ tướng Chính phủ</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0D5" w:rsidRPr="005C24E1" w:rsidRDefault="007C00D5" w:rsidP="00D2050F">
            <w:pPr>
              <w:spacing w:before="60" w:after="60" w:line="340" w:lineRule="exact"/>
              <w:jc w:val="right"/>
              <w:rPr>
                <w:rFonts w:ascii="Times New Roman" w:hAnsi="Times New Roman"/>
                <w:color w:val="000000"/>
              </w:rPr>
            </w:pPr>
            <w:r w:rsidRPr="005C24E1">
              <w:rPr>
                <w:rFonts w:ascii="Times New Roman" w:hAnsi="Times New Roman"/>
                <w:color w:val="000000"/>
              </w:rPr>
              <w:t>3.000</w:t>
            </w:r>
          </w:p>
        </w:tc>
        <w:tc>
          <w:tcPr>
            <w:tcW w:w="877" w:type="dxa"/>
            <w:vMerge/>
            <w:tcBorders>
              <w:left w:val="single" w:sz="4" w:space="0" w:color="auto"/>
              <w:bottom w:val="single" w:sz="4" w:space="0" w:color="auto"/>
              <w:right w:val="single" w:sz="4" w:space="0" w:color="auto"/>
            </w:tcBorders>
            <w:shd w:val="clear" w:color="auto" w:fill="auto"/>
            <w:vAlign w:val="center"/>
            <w:hideMark/>
          </w:tcPr>
          <w:p w:rsidR="007C00D5" w:rsidRPr="005C24E1" w:rsidRDefault="007C00D5" w:rsidP="00D2050F">
            <w:pPr>
              <w:spacing w:before="60" w:after="60" w:line="340" w:lineRule="exact"/>
              <w:rPr>
                <w:rFonts w:ascii="Times New Roman" w:hAnsi="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D2050F">
            <w:pPr>
              <w:spacing w:before="60" w:after="60" w:line="340" w:lineRule="exact"/>
              <w:jc w:val="center"/>
              <w:rPr>
                <w:rFonts w:ascii="Times New Roman" w:hAnsi="Times New Roman"/>
                <w:color w:val="000000"/>
              </w:rPr>
            </w:pPr>
            <w:r w:rsidRPr="005C24E1">
              <w:rPr>
                <w:rFonts w:ascii="Times New Roman" w:hAnsi="Times New Roman"/>
                <w:color w:val="000000"/>
              </w:rPr>
              <w:t>2022 - 2025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D2050F">
            <w:pPr>
              <w:spacing w:before="60" w:after="60" w:line="340" w:lineRule="exact"/>
              <w:jc w:val="right"/>
              <w:rPr>
                <w:rFonts w:ascii="Times New Roman" w:hAnsi="Times New Roman"/>
                <w:color w:val="000000"/>
              </w:rPr>
            </w:pPr>
            <w:r w:rsidRPr="005C24E1">
              <w:rPr>
                <w:rFonts w:ascii="Times New Roman" w:hAnsi="Times New Roman"/>
                <w:color w:val="00000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0D5" w:rsidRPr="005C24E1" w:rsidRDefault="007C00D5" w:rsidP="00D2050F">
            <w:pPr>
              <w:spacing w:before="60" w:after="60" w:line="340" w:lineRule="exact"/>
              <w:jc w:val="right"/>
              <w:rPr>
                <w:rFonts w:ascii="Times New Roman" w:hAnsi="Times New Roman"/>
                <w:color w:val="000000"/>
              </w:rPr>
            </w:pPr>
            <w:r w:rsidRPr="005C24E1">
              <w:rPr>
                <w:rFonts w:ascii="Times New Roman" w:hAnsi="Times New Roman"/>
                <w:color w:val="000000"/>
              </w:rPr>
              <w:t>800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7C00D5" w:rsidRPr="005C24E1" w:rsidRDefault="007C00D5" w:rsidP="00D2050F">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D2050F">
            <w:pPr>
              <w:spacing w:before="60" w:after="60" w:line="340" w:lineRule="exact"/>
              <w:jc w:val="right"/>
              <w:rPr>
                <w:rFonts w:ascii="Times New Roman" w:hAnsi="Times New Roman"/>
                <w:color w:val="000000"/>
              </w:rPr>
            </w:pPr>
            <w:r w:rsidRPr="005C24E1">
              <w:rPr>
                <w:rFonts w:ascii="Times New Roman" w:hAnsi="Times New Roman"/>
                <w:color w:val="000000"/>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0D5" w:rsidRPr="005C24E1" w:rsidRDefault="007C00D5" w:rsidP="00D2050F">
            <w:pPr>
              <w:spacing w:before="60" w:after="60" w:line="340" w:lineRule="exact"/>
              <w:rPr>
                <w:rFonts w:ascii="Times New Roman" w:hAnsi="Times New Roman"/>
                <w:color w:val="000000"/>
              </w:rPr>
            </w:pPr>
            <w:r w:rsidRPr="005C24E1">
              <w:rPr>
                <w:rFonts w:ascii="Times New Roman" w:hAnsi="Times New Roman"/>
                <w:color w:val="000000"/>
              </w:rPr>
              <w:t> </w:t>
            </w:r>
          </w:p>
        </w:tc>
      </w:tr>
      <w:tr w:rsidR="00CF7DB3" w:rsidRPr="005C24E1" w:rsidTr="007C00D5">
        <w:trPr>
          <w:trHeight w:val="2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DB3" w:rsidRPr="005C24E1" w:rsidRDefault="00D2050F" w:rsidP="00D2050F">
            <w:pPr>
              <w:spacing w:before="60" w:after="60" w:line="340" w:lineRule="exact"/>
              <w:jc w:val="center"/>
              <w:rPr>
                <w:rFonts w:ascii="Times New Roman" w:hAnsi="Times New Roman"/>
                <w:color w:val="000000"/>
              </w:rPr>
            </w:pPr>
            <w:r>
              <w:rPr>
                <w:rFonts w:ascii="Times New Roman" w:hAnsi="Times New Roman"/>
                <w:color w:val="000000"/>
              </w:rPr>
              <w:lastRenderedPageBreak/>
              <w:t>11</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F7DB3" w:rsidRPr="005C24E1" w:rsidRDefault="00CF7DB3" w:rsidP="00EF5C55">
            <w:pPr>
              <w:spacing w:before="60" w:after="60" w:line="340" w:lineRule="exact"/>
              <w:rPr>
                <w:rFonts w:ascii="Times New Roman" w:hAnsi="Times New Roman"/>
                <w:color w:val="000000"/>
              </w:rPr>
            </w:pPr>
            <w:r w:rsidRPr="005C24E1">
              <w:rPr>
                <w:rFonts w:ascii="Times New Roman" w:hAnsi="Times New Roman"/>
                <w:color w:val="000000"/>
              </w:rPr>
              <w:t>Cung cấp dịch vụ công trực tuyến trên thiết bị di động</w:t>
            </w:r>
          </w:p>
        </w:tc>
        <w:tc>
          <w:tcPr>
            <w:tcW w:w="4117" w:type="dxa"/>
            <w:tcBorders>
              <w:top w:val="single" w:sz="4" w:space="0" w:color="auto"/>
              <w:left w:val="nil"/>
              <w:right w:val="single" w:sz="4" w:space="0" w:color="auto"/>
            </w:tcBorders>
            <w:shd w:val="clear" w:color="auto" w:fill="auto"/>
            <w:vAlign w:val="center"/>
          </w:tcPr>
          <w:p w:rsidR="00CF7DB3" w:rsidRDefault="00CF7DB3" w:rsidP="00EF5C55">
            <w:pPr>
              <w:spacing w:before="60" w:after="60" w:line="340" w:lineRule="exact"/>
              <w:jc w:val="both"/>
              <w:rPr>
                <w:rFonts w:ascii="Times New Roman" w:hAnsi="Times New Roman"/>
                <w:color w:val="000000"/>
              </w:rPr>
            </w:pPr>
            <w:r w:rsidRPr="005C24E1">
              <w:rPr>
                <w:rFonts w:ascii="Times New Roman" w:hAnsi="Times New Roman"/>
                <w:color w:val="000000"/>
              </w:rPr>
              <w:t>Xây dựng ứng dụng di động cho hệ thống dịch vụ công của tỉnh, phục vụ nhu cầu của công dân, doanh nghiệp cũng như lãnh đạo, cán bộ, chuyên viên các đơn vị, tạo thuận tiện hơn trong việc quản lý, điều hành</w:t>
            </w:r>
          </w:p>
          <w:p w:rsidR="00CF7DB3" w:rsidRPr="005C24E1" w:rsidRDefault="00CF7DB3" w:rsidP="00A72C74">
            <w:pPr>
              <w:spacing w:before="60" w:after="60" w:line="340" w:lineRule="exact"/>
              <w:jc w:val="both"/>
              <w:rPr>
                <w:rFonts w:ascii="Times New Roman" w:hAnsi="Times New Roman"/>
                <w:color w:val="000000"/>
              </w:rPr>
            </w:pPr>
            <w:r w:rsidRPr="005C24E1">
              <w:rPr>
                <w:rFonts w:ascii="Times New Roman" w:hAnsi="Times New Roman"/>
                <w:color w:val="000000"/>
              </w:rPr>
              <w:t xml:space="preserve">Triển khai ứng dụng di động trong cung cấp dịch vụ công trực tuyến; </w:t>
            </w:r>
            <w:r w:rsidR="00A72C74">
              <w:rPr>
                <w:rFonts w:ascii="Times New Roman" w:hAnsi="Times New Roman"/>
                <w:color w:val="000000"/>
              </w:rPr>
              <w:t>đ</w:t>
            </w:r>
            <w:r w:rsidRPr="005C24E1">
              <w:rPr>
                <w:rFonts w:ascii="Times New Roman" w:hAnsi="Times New Roman"/>
                <w:color w:val="000000"/>
              </w:rPr>
              <w:t>ào tạo, hướng dẫn và tuyên truyền việc khai thác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DB3" w:rsidRPr="005C24E1" w:rsidRDefault="00CF7DB3" w:rsidP="00EF5C55">
            <w:pPr>
              <w:spacing w:before="60" w:after="60" w:line="340" w:lineRule="exact"/>
              <w:jc w:val="right"/>
              <w:rPr>
                <w:rFonts w:ascii="Times New Roman" w:hAnsi="Times New Roman"/>
                <w:color w:val="000000"/>
              </w:rPr>
            </w:pPr>
            <w:r w:rsidRPr="005C24E1">
              <w:rPr>
                <w:rFonts w:ascii="Times New Roman" w:hAnsi="Times New Roman"/>
                <w:color w:val="000000"/>
              </w:rPr>
              <w:t>3.200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CF7DB3" w:rsidRPr="005C24E1" w:rsidRDefault="007C00D5" w:rsidP="007C00D5">
            <w:pPr>
              <w:spacing w:before="60" w:after="60" w:line="340" w:lineRule="exact"/>
              <w:jc w:val="center"/>
              <w:rPr>
                <w:rFonts w:ascii="Times New Roman" w:hAnsi="Times New Roman"/>
                <w:color w:val="000000"/>
              </w:rPr>
            </w:pPr>
            <w:r w:rsidRPr="005C24E1">
              <w:rPr>
                <w:rFonts w:ascii="Times New Roman" w:hAnsi="Times New Roman"/>
                <w:color w:val="000000"/>
              </w:rPr>
              <w:t>Sở Thông tin và Truyền thông</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CF7DB3" w:rsidRPr="005C24E1" w:rsidRDefault="00CF7DB3" w:rsidP="00552A49">
            <w:pPr>
              <w:spacing w:before="60" w:after="60" w:line="340" w:lineRule="exact"/>
              <w:jc w:val="center"/>
              <w:rPr>
                <w:rFonts w:ascii="Times New Roman" w:hAnsi="Times New Roman"/>
                <w:color w:val="000000"/>
              </w:rPr>
            </w:pPr>
            <w:r w:rsidRPr="005C24E1">
              <w:rPr>
                <w:rFonts w:ascii="Times New Roman" w:hAnsi="Times New Roman"/>
                <w:color w:val="000000"/>
              </w:rPr>
              <w:t>2022</w:t>
            </w:r>
            <w:r w:rsidR="00A72C74">
              <w:rPr>
                <w:rFonts w:ascii="Times New Roman" w:hAnsi="Times New Roman"/>
                <w:color w:val="000000"/>
              </w:rPr>
              <w:t xml:space="preserve"> </w:t>
            </w:r>
            <w:r w:rsidRPr="005C24E1">
              <w:rPr>
                <w:rFonts w:ascii="Times New Roman" w:hAnsi="Times New Roman"/>
                <w:color w:val="000000"/>
              </w:rPr>
              <w:t>-</w:t>
            </w:r>
            <w:r w:rsidR="00A72C74">
              <w:rPr>
                <w:rFonts w:ascii="Times New Roman" w:hAnsi="Times New Roman"/>
                <w:color w:val="000000"/>
              </w:rPr>
              <w:t xml:space="preserve"> </w:t>
            </w:r>
            <w:r w:rsidRPr="005C24E1">
              <w:rPr>
                <w:rFonts w:ascii="Times New Roman" w:hAnsi="Times New Roman"/>
                <w:color w:val="000000"/>
              </w:rPr>
              <w:t>2025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F7DB3" w:rsidRPr="005C24E1" w:rsidRDefault="00CF7DB3" w:rsidP="00552A49">
            <w:pPr>
              <w:spacing w:before="60" w:after="60" w:line="340" w:lineRule="exact"/>
              <w:jc w:val="right"/>
              <w:rPr>
                <w:rFonts w:ascii="Times New Roman" w:hAnsi="Times New Roman"/>
                <w:color w:val="000000"/>
              </w:rPr>
            </w:pPr>
            <w:r w:rsidRPr="005C24E1">
              <w:rPr>
                <w:rFonts w:ascii="Times New Roman" w:hAnsi="Times New Roman"/>
                <w:color w:val="00000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DB3" w:rsidRPr="005C24E1" w:rsidRDefault="00CF7DB3" w:rsidP="00552A49">
            <w:pPr>
              <w:spacing w:before="60" w:after="60" w:line="340" w:lineRule="exact"/>
              <w:jc w:val="right"/>
              <w:rPr>
                <w:rFonts w:ascii="Times New Roman" w:hAnsi="Times New Roman"/>
                <w:color w:val="000000"/>
              </w:rPr>
            </w:pPr>
            <w:r w:rsidRPr="005C24E1">
              <w:rPr>
                <w:rFonts w:ascii="Times New Roman" w:hAnsi="Times New Roman"/>
                <w:color w:val="000000"/>
              </w:rPr>
              <w:t>600</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CF7DB3" w:rsidRPr="005C24E1" w:rsidRDefault="00CF7DB3" w:rsidP="00552A49">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single" w:sz="4" w:space="0" w:color="auto"/>
              <w:left w:val="single" w:sz="4" w:space="0" w:color="auto"/>
              <w:bottom w:val="single" w:sz="4" w:space="0" w:color="000000"/>
              <w:right w:val="single" w:sz="4" w:space="0" w:color="auto"/>
            </w:tcBorders>
            <w:shd w:val="clear" w:color="auto" w:fill="auto"/>
            <w:vAlign w:val="center"/>
          </w:tcPr>
          <w:p w:rsidR="00CF7DB3" w:rsidRPr="005C24E1" w:rsidRDefault="00CF7DB3" w:rsidP="00552A49">
            <w:pPr>
              <w:spacing w:before="60" w:after="60" w:line="340" w:lineRule="exact"/>
              <w:jc w:val="right"/>
              <w:rPr>
                <w:rFonts w:ascii="Times New Roman" w:hAnsi="Times New Roman"/>
                <w:color w:val="000000"/>
              </w:rPr>
            </w:pPr>
            <w:r w:rsidRPr="005C24E1">
              <w:rPr>
                <w:rFonts w:ascii="Times New Roman" w:hAnsi="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DB3" w:rsidRPr="005C24E1" w:rsidRDefault="00CF7DB3" w:rsidP="00552A49">
            <w:pPr>
              <w:spacing w:before="60" w:after="60" w:line="340" w:lineRule="exact"/>
              <w:rPr>
                <w:rFonts w:ascii="Times New Roman" w:hAnsi="Times New Roman"/>
                <w:color w:val="000000"/>
              </w:rPr>
            </w:pPr>
            <w:r w:rsidRPr="005C24E1">
              <w:rPr>
                <w:rFonts w:ascii="Times New Roman" w:hAnsi="Times New Roman"/>
                <w:color w:val="000000"/>
              </w:rPr>
              <w:t> </w:t>
            </w:r>
          </w:p>
        </w:tc>
      </w:tr>
      <w:tr w:rsidR="007C00D5" w:rsidRPr="005C24E1" w:rsidTr="009423EE">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7C00D5" w:rsidRPr="005C24E1" w:rsidRDefault="007C00D5" w:rsidP="00143118">
            <w:pPr>
              <w:spacing w:before="60" w:after="60" w:line="380" w:lineRule="exact"/>
              <w:jc w:val="center"/>
              <w:rPr>
                <w:rFonts w:ascii="Times New Roman" w:hAnsi="Times New Roman"/>
                <w:color w:val="000000"/>
              </w:rPr>
            </w:pPr>
            <w:r>
              <w:rPr>
                <w:rFonts w:ascii="Times New Roman" w:hAnsi="Times New Roman"/>
                <w:color w:val="000000"/>
              </w:rPr>
              <w:t>12</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7C00D5" w:rsidRPr="005C24E1" w:rsidRDefault="007C00D5" w:rsidP="00A72C74">
            <w:pPr>
              <w:spacing w:before="60" w:after="60" w:line="380" w:lineRule="exact"/>
              <w:jc w:val="both"/>
              <w:rPr>
                <w:rFonts w:ascii="Times New Roman" w:hAnsi="Times New Roman"/>
                <w:color w:val="000000"/>
              </w:rPr>
            </w:pPr>
            <w:r w:rsidRPr="005C24E1">
              <w:rPr>
                <w:rFonts w:ascii="Times New Roman" w:hAnsi="Times New Roman"/>
                <w:color w:val="000000"/>
              </w:rPr>
              <w:t xml:space="preserve">Thuê </w:t>
            </w:r>
            <w:r w:rsidR="00A72C74">
              <w:rPr>
                <w:rFonts w:ascii="Times New Roman" w:hAnsi="Times New Roman"/>
                <w:color w:val="000000"/>
              </w:rPr>
              <w:t>h</w:t>
            </w:r>
            <w:r w:rsidRPr="005C24E1">
              <w:rPr>
                <w:rFonts w:ascii="Times New Roman" w:hAnsi="Times New Roman"/>
                <w:color w:val="000000"/>
              </w:rPr>
              <w:t>ệ thống phần mềm tuyển sinh đầu cấp trực tuyế</w:t>
            </w:r>
            <w:r w:rsidR="00A72C74">
              <w:rPr>
                <w:rFonts w:ascii="Times New Roman" w:hAnsi="Times New Roman"/>
                <w:color w:val="000000"/>
              </w:rPr>
              <w:t>n</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both"/>
              <w:rPr>
                <w:rFonts w:ascii="Times New Roman" w:hAnsi="Times New Roman"/>
                <w:color w:val="000000"/>
              </w:rPr>
            </w:pPr>
            <w:r w:rsidRPr="005C24E1">
              <w:rPr>
                <w:rFonts w:ascii="Times New Roman" w:hAnsi="Times New Roman"/>
                <w:color w:val="000000"/>
              </w:rPr>
              <w:t>Thuê hệ thống phần mềm tuyển sinh đầu cấp trực tuyến để thực hiện việc đăng ký, xét duyệt tuyển sinh hoàn toàn trực tuyến trên hệ thống phần mềm quản lý trường học cho toàn bộ các cơ sở giáo dục trên toàn tỉnh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right"/>
              <w:rPr>
                <w:rFonts w:ascii="Times New Roman" w:hAnsi="Times New Roman"/>
                <w:color w:val="000000"/>
              </w:rPr>
            </w:pPr>
            <w:r w:rsidRPr="005C24E1">
              <w:rPr>
                <w:rFonts w:ascii="Times New Roman" w:hAnsi="Times New Roman"/>
                <w:color w:val="000000"/>
              </w:rPr>
              <w:t>1.000</w:t>
            </w:r>
          </w:p>
        </w:tc>
        <w:tc>
          <w:tcPr>
            <w:tcW w:w="877" w:type="dxa"/>
            <w:vMerge w:val="restart"/>
            <w:tcBorders>
              <w:top w:val="nil"/>
              <w:left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center"/>
              <w:rPr>
                <w:rFonts w:ascii="Times New Roman" w:hAnsi="Times New Roman"/>
                <w:color w:val="000000"/>
              </w:rPr>
            </w:pPr>
            <w:r w:rsidRPr="005C24E1">
              <w:rPr>
                <w:rFonts w:ascii="Times New Roman" w:hAnsi="Times New Roman"/>
                <w:color w:val="000000"/>
              </w:rPr>
              <w:t>Sở Giáo dục và Đào tạo</w:t>
            </w:r>
          </w:p>
        </w:tc>
        <w:tc>
          <w:tcPr>
            <w:tcW w:w="68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center"/>
              <w:rPr>
                <w:rFonts w:ascii="Times New Roman" w:hAnsi="Times New Roman"/>
                <w:color w:val="000000"/>
              </w:rPr>
            </w:pPr>
            <w:r w:rsidRPr="005C24E1">
              <w:rPr>
                <w:rFonts w:ascii="Times New Roman" w:hAnsi="Times New Roman"/>
                <w:color w:val="000000"/>
              </w:rPr>
              <w:t>2022</w:t>
            </w:r>
            <w:r w:rsidR="00A72C74">
              <w:rPr>
                <w:rFonts w:ascii="Times New Roman" w:hAnsi="Times New Roman"/>
                <w:color w:val="000000"/>
              </w:rPr>
              <w:t xml:space="preserve"> </w:t>
            </w:r>
            <w:r w:rsidRPr="005C24E1">
              <w:rPr>
                <w:rFonts w:ascii="Times New Roman" w:hAnsi="Times New Roman"/>
                <w:color w:val="000000"/>
              </w:rPr>
              <w:t>-</w:t>
            </w:r>
            <w:r w:rsidR="00A72C74">
              <w:rPr>
                <w:rFonts w:ascii="Times New Roman" w:hAnsi="Times New Roman"/>
                <w:color w:val="000000"/>
              </w:rPr>
              <w:t xml:space="preserve"> </w:t>
            </w:r>
            <w:r w:rsidRPr="005C24E1">
              <w:rPr>
                <w:rFonts w:ascii="Times New Roman" w:hAnsi="Times New Roman"/>
                <w:color w:val="000000"/>
              </w:rPr>
              <w:t>2025</w:t>
            </w:r>
          </w:p>
        </w:tc>
        <w:tc>
          <w:tcPr>
            <w:tcW w:w="127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right"/>
              <w:rPr>
                <w:rFonts w:ascii="Times New Roman" w:hAnsi="Times New Roman"/>
                <w:color w:val="000000"/>
              </w:rPr>
            </w:pPr>
            <w:r w:rsidRPr="005C24E1">
              <w:rPr>
                <w:rFonts w:ascii="Times New Roman" w:hAnsi="Times New Roman"/>
                <w:color w:val="000000"/>
              </w:rPr>
              <w:t> 0</w:t>
            </w:r>
          </w:p>
        </w:tc>
        <w:tc>
          <w:tcPr>
            <w:tcW w:w="84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right"/>
              <w:rPr>
                <w:rFonts w:ascii="Times New Roman" w:hAnsi="Times New Roman"/>
                <w:color w:val="000000"/>
              </w:rPr>
            </w:pPr>
            <w:r w:rsidRPr="005C24E1">
              <w:rPr>
                <w:rFonts w:ascii="Times New Roman" w:hAnsi="Times New Roman"/>
                <w:color w:val="000000"/>
              </w:rPr>
              <w:t>500</w:t>
            </w:r>
          </w:p>
        </w:tc>
        <w:tc>
          <w:tcPr>
            <w:tcW w:w="86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right"/>
              <w:rPr>
                <w:rFonts w:ascii="Times New Roman" w:hAnsi="Times New Roman"/>
                <w:color w:val="000000"/>
              </w:rPr>
            </w:pPr>
            <w:r w:rsidRPr="005C24E1">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143118">
            <w:pPr>
              <w:spacing w:before="60" w:after="60" w:line="380" w:lineRule="exact"/>
              <w:jc w:val="center"/>
              <w:rPr>
                <w:rFonts w:ascii="Times New Roman" w:hAnsi="Times New Roman"/>
                <w:b/>
                <w:bCs/>
                <w:color w:val="000000"/>
              </w:rPr>
            </w:pPr>
            <w:r w:rsidRPr="005C24E1">
              <w:rPr>
                <w:rFonts w:ascii="Times New Roman" w:hAnsi="Times New Roman"/>
                <w:b/>
                <w:bCs/>
                <w:color w:val="000000"/>
              </w:rPr>
              <w:t> </w:t>
            </w:r>
          </w:p>
        </w:tc>
      </w:tr>
      <w:tr w:rsidR="007C00D5" w:rsidRPr="005C24E1" w:rsidTr="009423EE">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7C00D5" w:rsidRPr="005C24E1" w:rsidRDefault="007C00D5" w:rsidP="00D2050F">
            <w:pPr>
              <w:spacing w:before="60" w:after="60" w:line="340" w:lineRule="exact"/>
              <w:jc w:val="center"/>
              <w:rPr>
                <w:rFonts w:ascii="Times New Roman" w:hAnsi="Times New Roman"/>
                <w:color w:val="000000"/>
              </w:rPr>
            </w:pPr>
            <w:r>
              <w:rPr>
                <w:rFonts w:ascii="Times New Roman" w:hAnsi="Times New Roman"/>
                <w:color w:val="000000"/>
              </w:rPr>
              <w:t>13</w:t>
            </w:r>
          </w:p>
        </w:tc>
        <w:tc>
          <w:tcPr>
            <w:tcW w:w="2235"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705E77">
            <w:pPr>
              <w:spacing w:before="60" w:after="60" w:line="340" w:lineRule="exact"/>
              <w:jc w:val="both"/>
              <w:rPr>
                <w:rFonts w:ascii="Times New Roman" w:hAnsi="Times New Roman"/>
                <w:color w:val="000000"/>
              </w:rPr>
            </w:pPr>
            <w:r w:rsidRPr="005C24E1">
              <w:rPr>
                <w:rFonts w:ascii="Times New Roman" w:hAnsi="Times New Roman"/>
                <w:color w:val="000000"/>
              </w:rPr>
              <w:t xml:space="preserve">Xây dựng, hoàn thiện và chuẩn hóa </w:t>
            </w:r>
            <w:r>
              <w:rPr>
                <w:rFonts w:ascii="Times New Roman" w:hAnsi="Times New Roman"/>
                <w:color w:val="000000"/>
              </w:rPr>
              <w:t>cơ sở dữ liệu</w:t>
            </w:r>
            <w:r w:rsidRPr="005C24E1">
              <w:rPr>
                <w:rFonts w:ascii="Times New Roman" w:hAnsi="Times New Roman"/>
                <w:color w:val="000000"/>
              </w:rPr>
              <w:t xml:space="preserve"> ngành, số hóa các dữ liệu chuyên ngành giáo dục đào tạ</w:t>
            </w:r>
            <w:r w:rsidR="00A72C74">
              <w:rPr>
                <w:rFonts w:ascii="Times New Roman" w:hAnsi="Times New Roman"/>
                <w:color w:val="000000"/>
              </w:rPr>
              <w:t>o</w:t>
            </w:r>
          </w:p>
        </w:tc>
        <w:tc>
          <w:tcPr>
            <w:tcW w:w="411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A72C74">
            <w:pPr>
              <w:spacing w:before="60" w:after="60" w:line="340" w:lineRule="exact"/>
              <w:jc w:val="both"/>
              <w:rPr>
                <w:rFonts w:ascii="Times New Roman" w:hAnsi="Times New Roman"/>
                <w:color w:val="000000"/>
              </w:rPr>
            </w:pPr>
            <w:r w:rsidRPr="005C24E1">
              <w:rPr>
                <w:rFonts w:ascii="Times New Roman" w:hAnsi="Times New Roman"/>
                <w:color w:val="000000"/>
              </w:rPr>
              <w:t xml:space="preserve">Xây dựng và chuẩn hóa hệ thống cơ sở dữ liệu ngành </w:t>
            </w:r>
            <w:r w:rsidR="00A72C74">
              <w:rPr>
                <w:rFonts w:ascii="Times New Roman" w:hAnsi="Times New Roman"/>
                <w:color w:val="000000"/>
              </w:rPr>
              <w:t>G</w:t>
            </w:r>
            <w:r w:rsidRPr="005C24E1">
              <w:rPr>
                <w:rFonts w:ascii="Times New Roman" w:hAnsi="Times New Roman"/>
                <w:color w:val="000000"/>
              </w:rPr>
              <w:t xml:space="preserve">iáo dục và </w:t>
            </w:r>
            <w:r w:rsidR="00A72C74">
              <w:rPr>
                <w:rFonts w:ascii="Times New Roman" w:hAnsi="Times New Roman"/>
                <w:color w:val="000000"/>
              </w:rPr>
              <w:t>Đ</w:t>
            </w:r>
            <w:r w:rsidRPr="005C24E1">
              <w:rPr>
                <w:rFonts w:ascii="Times New Roman" w:hAnsi="Times New Roman"/>
                <w:color w:val="000000"/>
              </w:rPr>
              <w:t>ào tạo đảm bảo theo quy định của Bộ</w:t>
            </w:r>
            <w:r>
              <w:rPr>
                <w:rFonts w:ascii="Times New Roman" w:hAnsi="Times New Roman"/>
                <w:color w:val="000000"/>
              </w:rPr>
              <w:t xml:space="preserve"> Giáo dục và Đào tạo</w:t>
            </w:r>
            <w:r w:rsidRPr="005C24E1">
              <w:rPr>
                <w:rFonts w:ascii="Times New Roman" w:hAnsi="Times New Roman"/>
                <w:color w:val="000000"/>
              </w:rPr>
              <w:t>, sẵn sàng kết nối liên thông với các hệ thống cơ sở dữ liệu khác. Thực hiện việc số hóa dữ liệu toàn ngành, quản lý dữ liệu ngành giáo dục trên môi trường số</w:t>
            </w:r>
          </w:p>
        </w:tc>
        <w:tc>
          <w:tcPr>
            <w:tcW w:w="85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1.500</w:t>
            </w:r>
          </w:p>
        </w:tc>
        <w:tc>
          <w:tcPr>
            <w:tcW w:w="877" w:type="dxa"/>
            <w:vMerge/>
            <w:tcBorders>
              <w:left w:val="single" w:sz="4" w:space="0" w:color="auto"/>
              <w:bottom w:val="single" w:sz="4" w:space="0" w:color="000000"/>
              <w:right w:val="single" w:sz="4" w:space="0" w:color="auto"/>
            </w:tcBorders>
            <w:shd w:val="clear" w:color="auto" w:fill="auto"/>
            <w:vAlign w:val="center"/>
            <w:hideMark/>
          </w:tcPr>
          <w:p w:rsidR="007C00D5" w:rsidRPr="005C24E1" w:rsidRDefault="007C00D5" w:rsidP="00EF5C55">
            <w:pPr>
              <w:spacing w:before="60" w:after="60" w:line="340" w:lineRule="exact"/>
              <w:rPr>
                <w:rFonts w:ascii="Times New Roman" w:hAnsi="Times New Roman"/>
                <w:color w:val="000000"/>
              </w:rPr>
            </w:pPr>
          </w:p>
        </w:tc>
        <w:tc>
          <w:tcPr>
            <w:tcW w:w="687"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 0</w:t>
            </w:r>
          </w:p>
        </w:tc>
        <w:tc>
          <w:tcPr>
            <w:tcW w:w="840"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1.000</w:t>
            </w:r>
          </w:p>
        </w:tc>
        <w:tc>
          <w:tcPr>
            <w:tcW w:w="861"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right"/>
              <w:rPr>
                <w:rFonts w:ascii="Times New Roman" w:hAnsi="Times New Roman"/>
                <w:color w:val="000000"/>
              </w:rPr>
            </w:pPr>
            <w:r w:rsidRPr="005C24E1">
              <w:rPr>
                <w:rFonts w:ascii="Times New Roman" w:hAnsi="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7C00D5" w:rsidRPr="005C24E1" w:rsidRDefault="007C00D5" w:rsidP="00EF5C55">
            <w:pPr>
              <w:spacing w:before="60" w:after="60" w:line="340" w:lineRule="exact"/>
              <w:jc w:val="center"/>
              <w:rPr>
                <w:rFonts w:ascii="Times New Roman" w:hAnsi="Times New Roman"/>
                <w:b/>
                <w:bCs/>
                <w:color w:val="000000"/>
              </w:rPr>
            </w:pPr>
            <w:r w:rsidRPr="005C24E1">
              <w:rPr>
                <w:rFonts w:ascii="Times New Roman" w:hAnsi="Times New Roman"/>
                <w:b/>
                <w:bCs/>
                <w:color w:val="000000"/>
              </w:rPr>
              <w:t> </w:t>
            </w:r>
          </w:p>
        </w:tc>
      </w:tr>
      <w:tr w:rsidR="00D222A8" w:rsidRPr="005C24E1" w:rsidTr="007C00D5">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143118" w:rsidP="005C692C">
            <w:pPr>
              <w:spacing w:after="0" w:line="280" w:lineRule="exact"/>
              <w:jc w:val="center"/>
              <w:rPr>
                <w:rFonts w:ascii="Times New Roman" w:hAnsi="Times New Roman"/>
                <w:color w:val="000000"/>
              </w:rPr>
            </w:pPr>
            <w:r>
              <w:rPr>
                <w:rFonts w:ascii="Times New Roman" w:hAnsi="Times New Roman"/>
                <w:color w:val="000000"/>
              </w:rPr>
              <w:lastRenderedPageBreak/>
              <w:t>14</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A72C74">
            <w:pPr>
              <w:spacing w:after="0" w:line="280" w:lineRule="exact"/>
              <w:jc w:val="both"/>
              <w:rPr>
                <w:rFonts w:ascii="Times New Roman" w:hAnsi="Times New Roman"/>
                <w:color w:val="000000"/>
              </w:rPr>
            </w:pPr>
            <w:r w:rsidRPr="005C24E1">
              <w:rPr>
                <w:rFonts w:ascii="Times New Roman" w:hAnsi="Times New Roman"/>
                <w:color w:val="000000"/>
              </w:rPr>
              <w:t xml:space="preserve">Thuê </w:t>
            </w:r>
            <w:r w:rsidR="00A72C74">
              <w:rPr>
                <w:rFonts w:ascii="Times New Roman" w:hAnsi="Times New Roman"/>
                <w:color w:val="000000"/>
              </w:rPr>
              <w:t>h</w:t>
            </w:r>
            <w:r w:rsidRPr="005C24E1">
              <w:rPr>
                <w:rFonts w:ascii="Times New Roman" w:hAnsi="Times New Roman"/>
                <w:color w:val="000000"/>
              </w:rPr>
              <w:t>ệ thống quản lý học tập, thi, kiểm tra đánh giá trực tuyến (LMS)</w:t>
            </w:r>
          </w:p>
        </w:tc>
        <w:tc>
          <w:tcPr>
            <w:tcW w:w="411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both"/>
              <w:rPr>
                <w:rFonts w:ascii="Times New Roman" w:hAnsi="Times New Roman"/>
                <w:color w:val="000000"/>
              </w:rPr>
            </w:pPr>
            <w:r w:rsidRPr="005C24E1">
              <w:rPr>
                <w:rFonts w:ascii="Times New Roman" w:hAnsi="Times New Roman"/>
                <w:color w:val="000000"/>
              </w:rPr>
              <w:t>Thuê hệ thống quản lý học tập trên môi trường mạng, triển khai song song giữa học trực tiếp và trực tuyến, đa dạng hóa và từng bước áp dụng các hình thức thi, kiểm tra, đánh giá theo hình thức trực tuyến theo hướng dẫn của Bộ</w:t>
            </w:r>
            <w:r w:rsidR="00705E77">
              <w:rPr>
                <w:rFonts w:ascii="Times New Roman" w:hAnsi="Times New Roman"/>
                <w:color w:val="000000"/>
              </w:rPr>
              <w:t xml:space="preserve"> Giáo dục và Đào tạo</w:t>
            </w:r>
            <w:r w:rsidRPr="005C24E1">
              <w:rPr>
                <w:rFonts w:ascii="Times New Roman" w:hAnsi="Times New Roman"/>
                <w:color w:val="000000"/>
              </w:rPr>
              <w:t xml:space="preserve">. Quy mô: </w:t>
            </w:r>
            <w:r w:rsidR="00705E77">
              <w:rPr>
                <w:rFonts w:ascii="Times New Roman" w:hAnsi="Times New Roman"/>
                <w:color w:val="000000"/>
              </w:rPr>
              <w:t>C</w:t>
            </w:r>
            <w:r w:rsidRPr="005C24E1">
              <w:rPr>
                <w:rFonts w:ascii="Times New Roman" w:hAnsi="Times New Roman"/>
                <w:color w:val="000000"/>
              </w:rPr>
              <w:t>ác trườ</w:t>
            </w:r>
            <w:r w:rsidR="00705E77">
              <w:rPr>
                <w:rFonts w:ascii="Times New Roman" w:hAnsi="Times New Roman"/>
                <w:color w:val="000000"/>
              </w:rPr>
              <w:t>ng t</w:t>
            </w:r>
            <w:r w:rsidRPr="005C24E1">
              <w:rPr>
                <w:rFonts w:ascii="Times New Roman" w:hAnsi="Times New Roman"/>
                <w:color w:val="000000"/>
              </w:rPr>
              <w:t>iểu học, trung học cơ sở và trung học phổ thông trên toàn tỉnh</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right"/>
              <w:rPr>
                <w:rFonts w:ascii="Times New Roman" w:hAnsi="Times New Roman"/>
                <w:color w:val="000000"/>
              </w:rPr>
            </w:pPr>
            <w:r w:rsidRPr="005C24E1">
              <w:rPr>
                <w:rFonts w:ascii="Times New Roman" w:hAnsi="Times New Roman"/>
                <w:color w:val="000000"/>
              </w:rPr>
              <w:t>1.000</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D222A8" w:rsidRPr="005C24E1" w:rsidRDefault="007C00D5" w:rsidP="007C00D5">
            <w:pPr>
              <w:spacing w:after="0" w:line="280" w:lineRule="exact"/>
              <w:jc w:val="center"/>
              <w:rPr>
                <w:rFonts w:ascii="Times New Roman" w:hAnsi="Times New Roman"/>
                <w:color w:val="000000"/>
              </w:rPr>
            </w:pPr>
            <w:r w:rsidRPr="005C24E1">
              <w:rPr>
                <w:rFonts w:ascii="Times New Roman" w:hAnsi="Times New Roman"/>
                <w:color w:val="000000"/>
              </w:rPr>
              <w:t>Sở Giáo dục và Đào tạo</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center"/>
              <w:rPr>
                <w:rFonts w:ascii="Times New Roman" w:hAnsi="Times New Roman"/>
                <w:color w:val="000000"/>
              </w:rPr>
            </w:pPr>
            <w:r w:rsidRPr="005C24E1">
              <w:rPr>
                <w:rFonts w:ascii="Times New Roman" w:hAnsi="Times New Roman"/>
                <w:color w:val="000000"/>
              </w:rPr>
              <w:t>2022</w:t>
            </w:r>
            <w:r w:rsidR="00A72C74">
              <w:rPr>
                <w:rFonts w:ascii="Times New Roman" w:hAnsi="Times New Roman"/>
                <w:color w:val="000000"/>
              </w:rPr>
              <w:t xml:space="preserve"> </w:t>
            </w:r>
            <w:r w:rsidRPr="005C24E1">
              <w:rPr>
                <w:rFonts w:ascii="Times New Roman" w:hAnsi="Times New Roman"/>
                <w:color w:val="000000"/>
              </w:rPr>
              <w:t>-</w:t>
            </w:r>
            <w:r w:rsidR="00A72C74">
              <w:rPr>
                <w:rFonts w:ascii="Times New Roman" w:hAnsi="Times New Roman"/>
                <w:color w:val="000000"/>
              </w:rPr>
              <w:t xml:space="preserve"> </w:t>
            </w:r>
            <w:r w:rsidRPr="005C24E1">
              <w:rPr>
                <w:rFonts w:ascii="Times New Roman" w:hAnsi="Times New Roman"/>
                <w:color w:val="000000"/>
              </w:rPr>
              <w:t>2025</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right"/>
              <w:rPr>
                <w:rFonts w:ascii="Times New Roman" w:hAnsi="Times New Roman"/>
                <w:color w:val="000000"/>
              </w:rPr>
            </w:pPr>
            <w:r w:rsidRPr="005C24E1">
              <w:rPr>
                <w:rFonts w:ascii="Times New Roman" w:hAnsi="Times New Roman"/>
                <w:color w:val="000000"/>
              </w:rPr>
              <w:t> 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right"/>
              <w:rPr>
                <w:rFonts w:ascii="Times New Roman" w:hAnsi="Times New Roman"/>
                <w:color w:val="000000"/>
              </w:rPr>
            </w:pPr>
            <w:r w:rsidRPr="005C24E1">
              <w:rPr>
                <w:rFonts w:ascii="Times New Roman" w:hAnsi="Times New Roman"/>
                <w:color w:val="000000"/>
              </w:rPr>
              <w:t>500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right"/>
              <w:rPr>
                <w:rFonts w:ascii="Times New Roman" w:hAnsi="Times New Roman"/>
                <w:color w:val="000000"/>
              </w:rPr>
            </w:pPr>
            <w:r w:rsidRPr="005C24E1">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80" w:lineRule="exact"/>
              <w:jc w:val="center"/>
              <w:rPr>
                <w:rFonts w:ascii="Times New Roman" w:hAnsi="Times New Roman"/>
                <w:b/>
                <w:bCs/>
                <w:color w:val="000000"/>
              </w:rPr>
            </w:pPr>
            <w:r w:rsidRPr="005C24E1">
              <w:rPr>
                <w:rFonts w:ascii="Times New Roman" w:hAnsi="Times New Roman"/>
                <w:b/>
                <w:bCs/>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143118" w:rsidRDefault="00143118" w:rsidP="005C692C">
            <w:pPr>
              <w:spacing w:after="0" w:line="260" w:lineRule="exact"/>
              <w:jc w:val="center"/>
              <w:rPr>
                <w:rFonts w:ascii="Times New Roman" w:hAnsi="Times New Roman"/>
                <w:color w:val="000000"/>
              </w:rPr>
            </w:pPr>
            <w:r>
              <w:rPr>
                <w:rFonts w:ascii="Times New Roman" w:hAnsi="Times New Roman"/>
                <w:color w:val="000000"/>
              </w:rPr>
              <w:t>15</w:t>
            </w:r>
          </w:p>
        </w:tc>
        <w:tc>
          <w:tcPr>
            <w:tcW w:w="2235"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both"/>
              <w:rPr>
                <w:rFonts w:ascii="Times New Roman" w:hAnsi="Times New Roman"/>
                <w:color w:val="000000"/>
              </w:rPr>
            </w:pPr>
            <w:r w:rsidRPr="005C24E1">
              <w:rPr>
                <w:rFonts w:ascii="Times New Roman" w:hAnsi="Times New Roman"/>
                <w:color w:val="000000"/>
              </w:rPr>
              <w:t>Quản lý, giám sát quy hoạch, xây dựng và phát triển đô thị tỉnh Bắc Kạn</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both"/>
              <w:rPr>
                <w:rFonts w:ascii="Times New Roman" w:hAnsi="Times New Roman"/>
                <w:color w:val="000000"/>
              </w:rPr>
            </w:pPr>
            <w:r w:rsidRPr="005C24E1">
              <w:rPr>
                <w:rFonts w:ascii="Times New Roman" w:hAnsi="Times New Roman"/>
                <w:color w:val="000000"/>
              </w:rPr>
              <w:t>- Trên nền tảng GIS của hệ thống cung cấp thông tin quy hoạch hiện có, nâng cấp và bổ sung các ứng dụng viễn thám, ảnh viễn thám đa thời gian nhằm phân tích tự động, cung cấp thông tin khách quan, trực quan về thực trạng biến đổi, giúp phát hiện sớm và xử lý kịp thời các vi phạm quy hoạch sử dụng đất, vi phạm trật tự xây dựng đô thị; đồng thời đưa ra các cảnh báo, dự báo khách quan về xu hướng phát triển đô thị trên địa bàn tỉ</w:t>
            </w:r>
            <w:r w:rsidR="00A72C74">
              <w:rPr>
                <w:rFonts w:ascii="Times New Roman" w:hAnsi="Times New Roman"/>
                <w:color w:val="000000"/>
              </w:rPr>
              <w:t>nh</w:t>
            </w:r>
          </w:p>
          <w:p w:rsidR="00D222A8" w:rsidRPr="005C24E1" w:rsidRDefault="00D222A8" w:rsidP="005C692C">
            <w:pPr>
              <w:spacing w:after="0" w:line="260" w:lineRule="exact"/>
              <w:jc w:val="both"/>
              <w:rPr>
                <w:rFonts w:ascii="Times New Roman" w:hAnsi="Times New Roman"/>
                <w:color w:val="000000"/>
              </w:rPr>
            </w:pPr>
            <w:r w:rsidRPr="005C24E1">
              <w:rPr>
                <w:rFonts w:ascii="Times New Roman" w:hAnsi="Times New Roman"/>
                <w:color w:val="000000"/>
              </w:rPr>
              <w:t>- Nâng cấp, bổ sung các ứng dụng quản lý cấ</w:t>
            </w:r>
            <w:r w:rsidR="00143118">
              <w:rPr>
                <w:rFonts w:ascii="Times New Roman" w:hAnsi="Times New Roman"/>
                <w:color w:val="000000"/>
              </w:rPr>
              <w:t>p phép xây dựng</w:t>
            </w:r>
            <w:r w:rsidRPr="005C24E1">
              <w:rPr>
                <w:rFonts w:ascii="Times New Roman" w:hAnsi="Times New Roman"/>
                <w:color w:val="000000"/>
              </w:rPr>
              <w:t>, quản lý hồ sơ cấ</w:t>
            </w:r>
            <w:r w:rsidR="00143118">
              <w:rPr>
                <w:rFonts w:ascii="Times New Roman" w:hAnsi="Times New Roman"/>
                <w:color w:val="000000"/>
              </w:rPr>
              <w:t xml:space="preserve">p phép xây dựng, </w:t>
            </w:r>
            <w:r w:rsidRPr="005C24E1">
              <w:rPr>
                <w:rFonts w:ascii="Times New Roman" w:hAnsi="Times New Roman"/>
                <w:color w:val="000000"/>
              </w:rPr>
              <w:t>hồ sơ hoàn công, hồ sơ nghiệm thu đối với các công trình thuộc thẩm quyền quản lý của Sở Xây dựng, dần hình thành cơ sở dữ liệu khép kín, phục vụ không chỉ nhu cầu quản lý mà còn các yêu cầu vận hành, bảo dưỡng công trình về</w:t>
            </w:r>
            <w:r w:rsidR="00A72C74">
              <w:rPr>
                <w:rFonts w:ascii="Times New Roman" w:hAnsi="Times New Roman"/>
                <w:color w:val="000000"/>
              </w:rPr>
              <w:t xml:space="preserve"> sau</w:t>
            </w:r>
          </w:p>
          <w:p w:rsidR="00D222A8" w:rsidRPr="005C24E1" w:rsidRDefault="00D222A8" w:rsidP="005C692C">
            <w:pPr>
              <w:spacing w:after="0" w:line="260" w:lineRule="exact"/>
              <w:jc w:val="both"/>
              <w:rPr>
                <w:rFonts w:ascii="Times New Roman" w:hAnsi="Times New Roman"/>
                <w:color w:val="000000"/>
              </w:rPr>
            </w:pPr>
            <w:r w:rsidRPr="005C24E1">
              <w:rPr>
                <w:rFonts w:ascii="Times New Roman" w:hAnsi="Times New Roman"/>
                <w:color w:val="000000"/>
              </w:rPr>
              <w:t>- Nâng cấp máy chủ cloudy server về cấu hình và dung lượng lưu trữ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right"/>
              <w:rPr>
                <w:rFonts w:ascii="Times New Roman" w:hAnsi="Times New Roman"/>
                <w:color w:val="000000"/>
              </w:rPr>
            </w:pPr>
            <w:r w:rsidRPr="005C24E1">
              <w:rPr>
                <w:rFonts w:ascii="Times New Roman" w:hAnsi="Times New Roman"/>
                <w:color w:val="000000"/>
              </w:rPr>
              <w:t>1.800</w:t>
            </w:r>
          </w:p>
        </w:tc>
        <w:tc>
          <w:tcPr>
            <w:tcW w:w="877"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center"/>
              <w:rPr>
                <w:rFonts w:ascii="Times New Roman" w:hAnsi="Times New Roman"/>
                <w:color w:val="000000"/>
              </w:rPr>
            </w:pPr>
            <w:r w:rsidRPr="005C24E1">
              <w:rPr>
                <w:rFonts w:ascii="Times New Roman" w:hAnsi="Times New Roman"/>
                <w:color w:val="000000"/>
              </w:rPr>
              <w:t xml:space="preserve"> Sở Xây dựng </w:t>
            </w:r>
          </w:p>
        </w:tc>
        <w:tc>
          <w:tcPr>
            <w:tcW w:w="687"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right"/>
              <w:rPr>
                <w:rFonts w:ascii="Times New Roman" w:hAnsi="Times New Roman"/>
                <w:color w:val="000000"/>
              </w:rPr>
            </w:pPr>
            <w:r w:rsidRPr="005C24E1">
              <w:rPr>
                <w:rFonts w:ascii="Times New Roman" w:hAnsi="Times New Roman"/>
                <w:color w:val="000000"/>
              </w:rPr>
              <w:t> 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right"/>
              <w:rPr>
                <w:rFonts w:ascii="Times New Roman" w:hAnsi="Times New Roman"/>
                <w:color w:val="000000"/>
              </w:rPr>
            </w:pPr>
            <w:r w:rsidRPr="005C24E1">
              <w:rPr>
                <w:rFonts w:ascii="Times New Roman" w:hAnsi="Times New Roman"/>
                <w:color w:val="000000"/>
              </w:rPr>
              <w:t>1.000</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D222A8" w:rsidRPr="005C24E1" w:rsidRDefault="00D222A8" w:rsidP="005C692C">
            <w:pPr>
              <w:spacing w:after="0" w:line="26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right"/>
              <w:rPr>
                <w:rFonts w:ascii="Times New Roman" w:hAnsi="Times New Roman"/>
                <w:color w:val="000000"/>
              </w:rPr>
            </w:pPr>
            <w:r w:rsidRPr="005C24E1">
              <w:rPr>
                <w:rFonts w:ascii="Times New Roman" w:hAnsi="Times New Roman"/>
                <w:color w:val="000000"/>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222A8" w:rsidRPr="005C24E1" w:rsidRDefault="00D222A8" w:rsidP="005C692C">
            <w:pPr>
              <w:spacing w:after="0" w:line="260" w:lineRule="exact"/>
              <w:jc w:val="right"/>
              <w:rPr>
                <w:rFonts w:ascii="Times New Roman" w:hAnsi="Times New Roman"/>
                <w:color w:val="000000"/>
              </w:rPr>
            </w:pPr>
            <w:r w:rsidRPr="005C24E1">
              <w:rPr>
                <w:rFonts w:ascii="Times New Roman" w:hAnsi="Times New Roman"/>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646333" w:rsidP="00646333">
            <w:pPr>
              <w:spacing w:before="60" w:after="60" w:line="280" w:lineRule="exact"/>
              <w:jc w:val="center"/>
              <w:rPr>
                <w:rFonts w:ascii="Times New Roman" w:hAnsi="Times New Roman"/>
                <w:color w:val="000000"/>
              </w:rPr>
            </w:pPr>
            <w:r>
              <w:rPr>
                <w:rFonts w:ascii="Times New Roman" w:hAnsi="Times New Roman"/>
                <w:color w:val="000000"/>
              </w:rPr>
              <w:lastRenderedPageBreak/>
              <w:t>16</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rPr>
                <w:rFonts w:ascii="Times New Roman" w:hAnsi="Times New Roman"/>
                <w:color w:val="000000"/>
              </w:rPr>
            </w:pPr>
            <w:r w:rsidRPr="005C24E1">
              <w:rPr>
                <w:rFonts w:ascii="Times New Roman" w:hAnsi="Times New Roman"/>
                <w:color w:val="000000"/>
              </w:rPr>
              <w:t xml:space="preserve">Xây dựng và triển khai hệ thống “Quản lý Giáo dục nghề nghiệp </w:t>
            </w:r>
            <w:r w:rsidR="005C692C">
              <w:rPr>
                <w:rFonts w:ascii="Times New Roman" w:hAnsi="Times New Roman"/>
                <w:color w:val="000000"/>
              </w:rPr>
              <w:t>-</w:t>
            </w:r>
            <w:r w:rsidRPr="005C24E1">
              <w:rPr>
                <w:rFonts w:ascii="Times New Roman" w:hAnsi="Times New Roman"/>
                <w:color w:val="000000"/>
              </w:rPr>
              <w:t xml:space="preserve"> Đào tạo nghề”</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D222A8" w:rsidRPr="00A72C74" w:rsidRDefault="00D222A8" w:rsidP="00A72C74">
            <w:pPr>
              <w:spacing w:before="60" w:after="60" w:line="280" w:lineRule="exact"/>
              <w:jc w:val="both"/>
              <w:rPr>
                <w:rFonts w:ascii="Times New Roman" w:hAnsi="Times New Roman"/>
                <w:color w:val="000000"/>
                <w:spacing w:val="-2"/>
              </w:rPr>
            </w:pPr>
            <w:r w:rsidRPr="00A72C74">
              <w:rPr>
                <w:rFonts w:ascii="Times New Roman" w:hAnsi="Times New Roman"/>
                <w:color w:val="000000"/>
                <w:spacing w:val="-2"/>
              </w:rPr>
              <w:t xml:space="preserve">Xây dựng và triển khai hệ thống “Quản lý Lao động </w:t>
            </w:r>
            <w:r w:rsidR="005C692C" w:rsidRPr="00A72C74">
              <w:rPr>
                <w:rFonts w:ascii="Times New Roman" w:hAnsi="Times New Roman"/>
                <w:color w:val="000000"/>
                <w:spacing w:val="-2"/>
              </w:rPr>
              <w:t>-</w:t>
            </w:r>
            <w:r w:rsidRPr="00A72C74">
              <w:rPr>
                <w:rFonts w:ascii="Times New Roman" w:hAnsi="Times New Roman"/>
                <w:color w:val="000000"/>
                <w:spacing w:val="-2"/>
              </w:rPr>
              <w:t xml:space="preserve"> Việc làm” phục vụ hoạt động </w:t>
            </w:r>
            <w:r w:rsidRPr="00A72C74">
              <w:rPr>
                <w:rFonts w:ascii="Times New Roman" w:hAnsi="Times New Roman"/>
                <w:color w:val="000000"/>
                <w:spacing w:val="-4"/>
              </w:rPr>
              <w:t>quản lý về lao đ</w:t>
            </w:r>
            <w:r w:rsidR="00A72C74">
              <w:rPr>
                <w:rFonts w:ascii="Times New Roman" w:hAnsi="Times New Roman"/>
                <w:color w:val="000000"/>
                <w:spacing w:val="-4"/>
              </w:rPr>
              <w:t>ộ</w:t>
            </w:r>
            <w:r w:rsidRPr="00A72C74">
              <w:rPr>
                <w:rFonts w:ascii="Times New Roman" w:hAnsi="Times New Roman"/>
                <w:color w:val="000000"/>
                <w:spacing w:val="-4"/>
              </w:rPr>
              <w:t>ng, việc làm trên địa bàn tỉ</w:t>
            </w:r>
            <w:r w:rsidR="00A72C74" w:rsidRPr="00A72C74">
              <w:rPr>
                <w:rFonts w:ascii="Times New Roman" w:hAnsi="Times New Roman"/>
                <w:color w:val="000000"/>
                <w:spacing w:val="-4"/>
              </w:rPr>
              <w:t>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2.500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Sở Lao độ</w:t>
            </w:r>
            <w:r w:rsidR="005C692C">
              <w:rPr>
                <w:rFonts w:ascii="Times New Roman" w:hAnsi="Times New Roman"/>
                <w:color w:val="000000"/>
              </w:rPr>
              <w:t>ng -</w:t>
            </w:r>
            <w:r w:rsidRPr="005C24E1">
              <w:rPr>
                <w:rFonts w:ascii="Times New Roman" w:hAnsi="Times New Roman"/>
                <w:color w:val="000000"/>
              </w:rPr>
              <w:t>Thương binh và Xã hội</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 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806</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806</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b/>
                <w:bCs/>
                <w:color w:val="000000"/>
              </w:rPr>
            </w:pPr>
            <w:r w:rsidRPr="005C24E1">
              <w:rPr>
                <w:rFonts w:ascii="Times New Roman" w:hAnsi="Times New Roman"/>
                <w:b/>
                <w:bCs/>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646333" w:rsidP="00646333">
            <w:pPr>
              <w:spacing w:before="60" w:after="60" w:line="280" w:lineRule="exact"/>
              <w:jc w:val="center"/>
              <w:rPr>
                <w:rFonts w:ascii="Times New Roman" w:hAnsi="Times New Roman"/>
                <w:color w:val="000000"/>
              </w:rPr>
            </w:pPr>
            <w:r>
              <w:rPr>
                <w:rFonts w:ascii="Times New Roman" w:hAnsi="Times New Roman"/>
                <w:color w:val="000000"/>
              </w:rPr>
              <w:t>17</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A72C74">
            <w:pPr>
              <w:spacing w:before="60" w:after="60" w:line="280" w:lineRule="exact"/>
              <w:jc w:val="both"/>
              <w:rPr>
                <w:rFonts w:ascii="Times New Roman" w:hAnsi="Times New Roman"/>
                <w:color w:val="000000"/>
              </w:rPr>
            </w:pPr>
            <w:r w:rsidRPr="005C24E1">
              <w:rPr>
                <w:rFonts w:ascii="Times New Roman" w:hAnsi="Times New Roman"/>
                <w:color w:val="000000"/>
              </w:rPr>
              <w:t xml:space="preserve">Xây dựng hệ thống quản lý </w:t>
            </w:r>
            <w:r w:rsidR="00C23AFF">
              <w:rPr>
                <w:rFonts w:ascii="Times New Roman" w:hAnsi="Times New Roman"/>
                <w:color w:val="000000"/>
              </w:rPr>
              <w:t>cơ sở dữ liệu</w:t>
            </w:r>
            <w:r w:rsidRPr="005C24E1">
              <w:rPr>
                <w:rFonts w:ascii="Times New Roman" w:hAnsi="Times New Roman"/>
                <w:color w:val="000000"/>
              </w:rPr>
              <w:t xml:space="preserve"> </w:t>
            </w:r>
            <w:r w:rsidR="00A72C74">
              <w:rPr>
                <w:rFonts w:ascii="Times New Roman" w:hAnsi="Times New Roman"/>
                <w:color w:val="000000"/>
              </w:rPr>
              <w:t>k</w:t>
            </w:r>
            <w:r w:rsidRPr="005C24E1">
              <w:rPr>
                <w:rFonts w:ascii="Times New Roman" w:hAnsi="Times New Roman"/>
                <w:color w:val="000000"/>
              </w:rPr>
              <w:t>hoáng sản</w:t>
            </w:r>
          </w:p>
        </w:tc>
        <w:tc>
          <w:tcPr>
            <w:tcW w:w="411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both"/>
              <w:rPr>
                <w:rFonts w:ascii="Times New Roman" w:hAnsi="Times New Roman"/>
                <w:color w:val="000000"/>
              </w:rPr>
            </w:pPr>
            <w:r w:rsidRPr="005C24E1">
              <w:rPr>
                <w:rFonts w:ascii="Times New Roman" w:hAnsi="Times New Roman"/>
                <w:color w:val="000000"/>
              </w:rPr>
              <w:t>Đầu tư hệ thống phần mềm để thu thập, quản lý, giám sát hoạt động khai khoáng sử dụ</w:t>
            </w:r>
            <w:r w:rsidR="00C23AFF">
              <w:rPr>
                <w:rFonts w:ascii="Times New Roman" w:hAnsi="Times New Roman"/>
                <w:color w:val="000000"/>
              </w:rPr>
              <w:t>ng t</w:t>
            </w:r>
            <w:r w:rsidRPr="005C24E1">
              <w:rPr>
                <w:rFonts w:ascii="Times New Roman" w:hAnsi="Times New Roman"/>
                <w:color w:val="000000"/>
              </w:rPr>
              <w:t>ài nguyên khoáng sản ở địa phương</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3.000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Sở Tài nguyên và Môi trường</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2022-2025 </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700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1.200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1.900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 </w:t>
            </w:r>
          </w:p>
        </w:tc>
      </w:tr>
      <w:tr w:rsidR="00D222A8" w:rsidRPr="005C24E1" w:rsidTr="005B2296">
        <w:trPr>
          <w:trHeight w:val="20"/>
        </w:trPr>
        <w:tc>
          <w:tcPr>
            <w:tcW w:w="595" w:type="dxa"/>
            <w:tcBorders>
              <w:top w:val="nil"/>
              <w:left w:val="single" w:sz="4" w:space="0" w:color="auto"/>
              <w:bottom w:val="single" w:sz="4" w:space="0" w:color="auto"/>
              <w:right w:val="single" w:sz="4" w:space="0" w:color="auto"/>
            </w:tcBorders>
            <w:shd w:val="clear" w:color="auto" w:fill="auto"/>
            <w:noWrap/>
            <w:vAlign w:val="center"/>
          </w:tcPr>
          <w:p w:rsidR="00D222A8" w:rsidRPr="005C24E1" w:rsidRDefault="00646333" w:rsidP="00646333">
            <w:pPr>
              <w:spacing w:before="60" w:after="60" w:line="280" w:lineRule="exact"/>
              <w:jc w:val="center"/>
              <w:rPr>
                <w:rFonts w:ascii="Times New Roman" w:hAnsi="Times New Roman"/>
                <w:color w:val="000000"/>
              </w:rPr>
            </w:pPr>
            <w:r>
              <w:rPr>
                <w:rFonts w:ascii="Times New Roman" w:hAnsi="Times New Roman"/>
                <w:color w:val="000000"/>
              </w:rPr>
              <w:t>18</w:t>
            </w:r>
          </w:p>
        </w:tc>
        <w:tc>
          <w:tcPr>
            <w:tcW w:w="2235"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both"/>
              <w:rPr>
                <w:rFonts w:ascii="Times New Roman" w:hAnsi="Times New Roman"/>
                <w:color w:val="000000"/>
              </w:rPr>
            </w:pPr>
            <w:r w:rsidRPr="005C24E1">
              <w:rPr>
                <w:rFonts w:ascii="Times New Roman" w:hAnsi="Times New Roman"/>
                <w:color w:val="000000"/>
              </w:rPr>
              <w:t>Xây dựng hệ thống thông tin và cơ sở dữ liệu quản lý khoa học và công nghệ tỉnh</w:t>
            </w:r>
          </w:p>
        </w:tc>
        <w:tc>
          <w:tcPr>
            <w:tcW w:w="4117" w:type="dxa"/>
            <w:tcBorders>
              <w:top w:val="nil"/>
              <w:left w:val="nil"/>
              <w:bottom w:val="single" w:sz="4" w:space="0" w:color="auto"/>
              <w:right w:val="single" w:sz="4" w:space="0" w:color="auto"/>
            </w:tcBorders>
            <w:shd w:val="clear" w:color="auto" w:fill="auto"/>
            <w:vAlign w:val="center"/>
            <w:hideMark/>
          </w:tcPr>
          <w:p w:rsidR="00D222A8" w:rsidRPr="00A72C74" w:rsidRDefault="00D222A8" w:rsidP="00A72C74">
            <w:pPr>
              <w:spacing w:before="60" w:after="60" w:line="280" w:lineRule="exact"/>
              <w:jc w:val="both"/>
              <w:rPr>
                <w:rFonts w:ascii="Times New Roman" w:hAnsi="Times New Roman"/>
                <w:color w:val="000000"/>
                <w:spacing w:val="2"/>
              </w:rPr>
            </w:pPr>
            <w:r w:rsidRPr="00A72C74">
              <w:rPr>
                <w:rFonts w:ascii="Times New Roman" w:hAnsi="Times New Roman"/>
                <w:color w:val="000000"/>
                <w:spacing w:val="2"/>
              </w:rPr>
              <w:t xml:space="preserve">Tổng hợp và xây dựng một hệ thống </w:t>
            </w:r>
            <w:r w:rsidR="00C23AFF" w:rsidRPr="00A72C74">
              <w:rPr>
                <w:rFonts w:ascii="Times New Roman" w:hAnsi="Times New Roman"/>
                <w:color w:val="000000"/>
                <w:spacing w:val="2"/>
              </w:rPr>
              <w:t>cơ sở dữ liệu</w:t>
            </w:r>
            <w:r w:rsidRPr="00A72C74">
              <w:rPr>
                <w:rFonts w:ascii="Times New Roman" w:hAnsi="Times New Roman"/>
                <w:color w:val="000000"/>
                <w:spacing w:val="2"/>
              </w:rPr>
              <w:t xml:space="preserve"> bảo đảm cập nhật đầy đủ, chính xác, tập trung thống nhất thông tin về khoa học công nghệ của tỉnh, hình thành </w:t>
            </w:r>
            <w:r w:rsidR="00C23AFF" w:rsidRPr="00A72C74">
              <w:rPr>
                <w:rFonts w:ascii="Times New Roman" w:hAnsi="Times New Roman"/>
                <w:color w:val="000000"/>
                <w:spacing w:val="2"/>
              </w:rPr>
              <w:t>cơ sở dữ liệu</w:t>
            </w:r>
            <w:r w:rsidRPr="00A72C74">
              <w:rPr>
                <w:rFonts w:ascii="Times New Roman" w:hAnsi="Times New Roman"/>
                <w:color w:val="000000"/>
                <w:spacing w:val="2"/>
              </w:rPr>
              <w:t xml:space="preserve"> </w:t>
            </w:r>
            <w:r w:rsidR="00C23AFF" w:rsidRPr="00A72C74">
              <w:rPr>
                <w:rFonts w:ascii="Times New Roman" w:hAnsi="Times New Roman"/>
                <w:color w:val="000000"/>
                <w:spacing w:val="2"/>
              </w:rPr>
              <w:t>khoa học và công nghệ</w:t>
            </w:r>
            <w:r w:rsidRPr="00A72C74">
              <w:rPr>
                <w:rFonts w:ascii="Times New Roman" w:hAnsi="Times New Roman"/>
                <w:color w:val="000000"/>
                <w:spacing w:val="2"/>
              </w:rPr>
              <w:t xml:space="preserve"> trên phạm vi tỉnh, phục vụ hiệu quả cho các mục đích khai thác khác nhau; </w:t>
            </w:r>
            <w:r w:rsidR="00A72C74" w:rsidRPr="00A72C74">
              <w:rPr>
                <w:rFonts w:ascii="Times New Roman" w:hAnsi="Times New Roman"/>
                <w:color w:val="000000"/>
                <w:spacing w:val="2"/>
              </w:rPr>
              <w:t>p</w:t>
            </w:r>
            <w:r w:rsidRPr="00A72C74">
              <w:rPr>
                <w:rFonts w:ascii="Times New Roman" w:hAnsi="Times New Roman"/>
                <w:color w:val="000000"/>
                <w:spacing w:val="2"/>
              </w:rPr>
              <w:t>hù hợp với hoạt động nghiệp vụ</w:t>
            </w:r>
            <w:r w:rsidR="00646333" w:rsidRPr="00A72C74">
              <w:rPr>
                <w:rFonts w:ascii="Times New Roman" w:hAnsi="Times New Roman"/>
                <w:color w:val="000000"/>
                <w:spacing w:val="2"/>
              </w:rPr>
              <w:t xml:space="preserve"> trong ngành khoa học và công nghệ; h</w:t>
            </w:r>
            <w:r w:rsidRPr="00A72C74">
              <w:rPr>
                <w:rFonts w:ascii="Times New Roman" w:hAnsi="Times New Roman"/>
                <w:color w:val="000000"/>
                <w:spacing w:val="2"/>
              </w:rPr>
              <w:t xml:space="preserve">ỗ trợ cán bộ trong tác nghiệp chuyên ngành, cung cấp thông tin chính xác kịp thời, giảm thời gian giải quyết công việc thủ công; </w:t>
            </w:r>
            <w:r w:rsidR="00A72C74" w:rsidRPr="00A72C74">
              <w:rPr>
                <w:rFonts w:ascii="Times New Roman" w:hAnsi="Times New Roman"/>
                <w:color w:val="000000"/>
                <w:spacing w:val="2"/>
              </w:rPr>
              <w:t>g</w:t>
            </w:r>
            <w:r w:rsidRPr="00A72C74">
              <w:rPr>
                <w:rFonts w:ascii="Times New Roman" w:hAnsi="Times New Roman"/>
                <w:color w:val="000000"/>
                <w:spacing w:val="2"/>
              </w:rPr>
              <w:t>iúp lãnh đạo đơn vị kiểm soát và có được nhanh nhất các thông tin thố</w:t>
            </w:r>
            <w:r w:rsidR="00A72C74" w:rsidRPr="00A72C74">
              <w:rPr>
                <w:rFonts w:ascii="Times New Roman" w:hAnsi="Times New Roman"/>
                <w:color w:val="000000"/>
                <w:spacing w:val="2"/>
              </w:rPr>
              <w:t xml:space="preserve">ng kê, </w:t>
            </w:r>
            <w:r w:rsidRPr="00A72C74">
              <w:rPr>
                <w:rFonts w:ascii="Times New Roman" w:hAnsi="Times New Roman"/>
                <w:color w:val="000000"/>
                <w:spacing w:val="2"/>
              </w:rPr>
              <w:t>tổng hợ</w:t>
            </w:r>
            <w:r w:rsidR="00A72C74" w:rsidRPr="00A72C74">
              <w:rPr>
                <w:rFonts w:ascii="Times New Roman" w:hAnsi="Times New Roman"/>
                <w:color w:val="000000"/>
                <w:spacing w:val="2"/>
              </w:rPr>
              <w:t>p chuyên ngành</w:t>
            </w:r>
            <w:r w:rsidRPr="00A72C74">
              <w:rPr>
                <w:rFonts w:ascii="Times New Roman" w:hAnsi="Times New Roman"/>
                <w:color w:val="000000"/>
                <w:spacing w:val="2"/>
              </w:rPr>
              <w:t xml:space="preserve">… thuộc lĩnh vực </w:t>
            </w:r>
            <w:r w:rsidR="00646333" w:rsidRPr="00A72C74">
              <w:rPr>
                <w:rFonts w:ascii="Times New Roman" w:hAnsi="Times New Roman"/>
                <w:color w:val="000000"/>
                <w:spacing w:val="2"/>
              </w:rPr>
              <w:t>khoa học và công nghệ</w:t>
            </w:r>
          </w:p>
        </w:tc>
        <w:tc>
          <w:tcPr>
            <w:tcW w:w="85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4.000</w:t>
            </w:r>
          </w:p>
        </w:tc>
        <w:tc>
          <w:tcPr>
            <w:tcW w:w="87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 xml:space="preserve"> Sở Khoa học và Công nghệ </w:t>
            </w:r>
          </w:p>
        </w:tc>
        <w:tc>
          <w:tcPr>
            <w:tcW w:w="687"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2022</w:t>
            </w:r>
          </w:p>
        </w:tc>
        <w:tc>
          <w:tcPr>
            <w:tcW w:w="127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 0</w:t>
            </w:r>
          </w:p>
        </w:tc>
        <w:tc>
          <w:tcPr>
            <w:tcW w:w="1276"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2.000</w:t>
            </w:r>
          </w:p>
        </w:tc>
        <w:tc>
          <w:tcPr>
            <w:tcW w:w="840"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 0</w:t>
            </w:r>
          </w:p>
        </w:tc>
        <w:tc>
          <w:tcPr>
            <w:tcW w:w="861"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right"/>
              <w:rPr>
                <w:rFonts w:ascii="Times New Roman" w:hAnsi="Times New Roman"/>
                <w:color w:val="000000"/>
              </w:rPr>
            </w:pPr>
            <w:r w:rsidRPr="005C24E1">
              <w:rPr>
                <w:rFonts w:ascii="Times New Roman" w:hAnsi="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D222A8" w:rsidRPr="005C24E1" w:rsidRDefault="00D222A8" w:rsidP="00646333">
            <w:pPr>
              <w:spacing w:before="60" w:after="60" w:line="280" w:lineRule="exact"/>
              <w:jc w:val="center"/>
              <w:rPr>
                <w:rFonts w:ascii="Times New Roman" w:hAnsi="Times New Roman"/>
                <w:color w:val="000000"/>
              </w:rPr>
            </w:pPr>
            <w:r w:rsidRPr="005C24E1">
              <w:rPr>
                <w:rFonts w:ascii="Times New Roman" w:hAnsi="Times New Roman"/>
                <w:color w:val="000000"/>
              </w:rPr>
              <w:t> </w:t>
            </w:r>
          </w:p>
        </w:tc>
      </w:tr>
    </w:tbl>
    <w:p w:rsidR="00D222A8" w:rsidRDefault="00D222A8" w:rsidP="0013507C">
      <w:pPr>
        <w:rPr>
          <w:rFonts w:ascii="Times New Roman" w:hAnsi="Times New Roman"/>
          <w:sz w:val="28"/>
          <w:szCs w:val="28"/>
        </w:rPr>
      </w:pPr>
    </w:p>
    <w:p w:rsidR="00D222A8" w:rsidRPr="004D1532" w:rsidRDefault="00D222A8" w:rsidP="005A57DC">
      <w:pPr>
        <w:spacing w:after="0" w:line="240" w:lineRule="auto"/>
        <w:jc w:val="center"/>
        <w:rPr>
          <w:rFonts w:ascii="Times New Roman" w:hAnsi="Times New Roman"/>
          <w:b/>
          <w:sz w:val="28"/>
          <w:szCs w:val="28"/>
        </w:rPr>
      </w:pPr>
      <w:r w:rsidRPr="004D1532">
        <w:rPr>
          <w:rFonts w:ascii="Times New Roman" w:hAnsi="Times New Roman"/>
          <w:b/>
          <w:sz w:val="28"/>
          <w:szCs w:val="28"/>
        </w:rPr>
        <w:lastRenderedPageBreak/>
        <w:t>PHỤ LỤC 2</w:t>
      </w:r>
    </w:p>
    <w:p w:rsidR="00F85C59" w:rsidRDefault="00D222A8" w:rsidP="005A57DC">
      <w:pPr>
        <w:spacing w:after="0" w:line="240" w:lineRule="auto"/>
        <w:jc w:val="center"/>
        <w:rPr>
          <w:rFonts w:ascii="Times New Roman" w:hAnsi="Times New Roman"/>
          <w:b/>
          <w:bCs/>
          <w:color w:val="000000"/>
          <w:sz w:val="28"/>
          <w:szCs w:val="28"/>
        </w:rPr>
      </w:pPr>
      <w:r w:rsidRPr="004D1532">
        <w:rPr>
          <w:rFonts w:ascii="Times New Roman" w:hAnsi="Times New Roman"/>
          <w:b/>
          <w:bCs/>
          <w:color w:val="000000"/>
          <w:sz w:val="28"/>
          <w:szCs w:val="28"/>
        </w:rPr>
        <w:t xml:space="preserve">DANH MỤC NHIỆM VỤ, DỰ ÁN ƯU TIÊN VỀ CHUYỂN ĐỔI SỐ NĂM 2022 </w:t>
      </w:r>
    </w:p>
    <w:p w:rsidR="00D222A8" w:rsidRPr="004D1532" w:rsidRDefault="00D222A8" w:rsidP="005A57DC">
      <w:pPr>
        <w:spacing w:after="0" w:line="240" w:lineRule="auto"/>
        <w:jc w:val="center"/>
        <w:rPr>
          <w:rFonts w:ascii="Times New Roman" w:hAnsi="Times New Roman"/>
          <w:b/>
          <w:bCs/>
          <w:color w:val="000000"/>
          <w:sz w:val="28"/>
          <w:szCs w:val="28"/>
        </w:rPr>
      </w:pPr>
      <w:r w:rsidRPr="004D1532">
        <w:rPr>
          <w:rFonts w:ascii="Times New Roman" w:hAnsi="Times New Roman"/>
          <w:b/>
          <w:bCs/>
          <w:color w:val="000000"/>
          <w:sz w:val="28"/>
          <w:szCs w:val="28"/>
        </w:rPr>
        <w:t>SỬ DỤNG NGÂN SÁCH TRUNG ƯƠNG</w:t>
      </w:r>
    </w:p>
    <w:p w:rsidR="00D222A8" w:rsidRDefault="00D222A8" w:rsidP="005A57DC">
      <w:pPr>
        <w:spacing w:after="0" w:line="240" w:lineRule="auto"/>
        <w:jc w:val="center"/>
        <w:rPr>
          <w:rFonts w:ascii="Times New Roman" w:hAnsi="Times New Roman"/>
          <w:i/>
          <w:iCs/>
          <w:color w:val="000000"/>
          <w:sz w:val="28"/>
          <w:szCs w:val="28"/>
        </w:rPr>
      </w:pPr>
      <w:r w:rsidRPr="004D1532">
        <w:rPr>
          <w:rFonts w:ascii="Times New Roman" w:hAnsi="Times New Roman"/>
          <w:i/>
          <w:iCs/>
          <w:color w:val="000000"/>
          <w:sz w:val="28"/>
          <w:szCs w:val="28"/>
        </w:rPr>
        <w:t>(Kèm theo Quyết định số</w:t>
      </w:r>
      <w:r w:rsidR="005A57DC">
        <w:rPr>
          <w:rFonts w:ascii="Times New Roman" w:hAnsi="Times New Roman"/>
          <w:i/>
          <w:iCs/>
          <w:color w:val="000000"/>
          <w:sz w:val="28"/>
          <w:szCs w:val="28"/>
        </w:rPr>
        <w:t xml:space="preserve"> 528</w:t>
      </w:r>
      <w:r w:rsidRPr="004D1532">
        <w:rPr>
          <w:rFonts w:ascii="Times New Roman" w:hAnsi="Times New Roman"/>
          <w:i/>
          <w:iCs/>
          <w:color w:val="000000"/>
          <w:sz w:val="28"/>
          <w:szCs w:val="28"/>
        </w:rPr>
        <w:t xml:space="preserve">/QĐ-UBND ngày </w:t>
      </w:r>
      <w:r w:rsidR="005A57DC">
        <w:rPr>
          <w:rFonts w:ascii="Times New Roman" w:hAnsi="Times New Roman"/>
          <w:i/>
          <w:iCs/>
          <w:color w:val="000000"/>
          <w:sz w:val="28"/>
          <w:szCs w:val="28"/>
        </w:rPr>
        <w:t>05</w:t>
      </w:r>
      <w:r w:rsidRPr="004D1532">
        <w:rPr>
          <w:rFonts w:ascii="Times New Roman" w:hAnsi="Times New Roman"/>
          <w:i/>
          <w:iCs/>
          <w:color w:val="000000"/>
          <w:sz w:val="28"/>
          <w:szCs w:val="28"/>
        </w:rPr>
        <w:t>/4/2022 củ</w:t>
      </w:r>
      <w:r w:rsidR="00F85C59">
        <w:rPr>
          <w:rFonts w:ascii="Times New Roman" w:hAnsi="Times New Roman"/>
          <w:i/>
          <w:iCs/>
          <w:color w:val="000000"/>
          <w:sz w:val="28"/>
          <w:szCs w:val="28"/>
        </w:rPr>
        <w:t>a Ủy ban nhân dân</w:t>
      </w:r>
      <w:r w:rsidRPr="004D1532">
        <w:rPr>
          <w:rFonts w:ascii="Times New Roman" w:hAnsi="Times New Roman"/>
          <w:i/>
          <w:iCs/>
          <w:color w:val="000000"/>
          <w:sz w:val="28"/>
          <w:szCs w:val="28"/>
        </w:rPr>
        <w:t xml:space="preserve"> tỉnh Bắc Kạn)</w:t>
      </w:r>
    </w:p>
    <w:p w:rsidR="00F85C59" w:rsidRPr="00F85C59" w:rsidRDefault="00F85C59" w:rsidP="005A57DC">
      <w:pPr>
        <w:spacing w:after="0" w:line="240" w:lineRule="auto"/>
        <w:jc w:val="center"/>
        <w:rPr>
          <w:rFonts w:ascii="Times New Roman" w:hAnsi="Times New Roman"/>
          <w:i/>
          <w:iCs/>
          <w:color w:val="000000"/>
          <w:sz w:val="28"/>
          <w:szCs w:val="28"/>
          <w:vertAlign w:val="superscript"/>
        </w:rPr>
      </w:pPr>
      <w:r w:rsidRPr="00F85C59">
        <w:rPr>
          <w:rFonts w:ascii="Times New Roman" w:hAnsi="Times New Roman"/>
          <w:i/>
          <w:iCs/>
          <w:color w:val="000000"/>
          <w:sz w:val="28"/>
          <w:szCs w:val="28"/>
          <w:vertAlign w:val="superscript"/>
        </w:rPr>
        <w:t>_________________________________</w:t>
      </w:r>
    </w:p>
    <w:p w:rsidR="00D222A8" w:rsidRPr="004D1532" w:rsidRDefault="00D222A8" w:rsidP="00F85C59">
      <w:pPr>
        <w:spacing w:before="120" w:after="120" w:line="240" w:lineRule="auto"/>
        <w:jc w:val="right"/>
        <w:rPr>
          <w:rFonts w:ascii="Times New Roman" w:hAnsi="Times New Roman"/>
          <w:sz w:val="28"/>
          <w:szCs w:val="28"/>
        </w:rPr>
      </w:pPr>
      <w:r w:rsidRPr="004D1532">
        <w:rPr>
          <w:rFonts w:ascii="Times New Roman" w:hAnsi="Times New Roman"/>
          <w:i/>
          <w:iCs/>
          <w:color w:val="000000"/>
          <w:sz w:val="28"/>
          <w:szCs w:val="28"/>
        </w:rPr>
        <w:t xml:space="preserve">ĐVT: Triệu đồng </w:t>
      </w:r>
    </w:p>
    <w:tbl>
      <w:tblPr>
        <w:tblW w:w="14502" w:type="dxa"/>
        <w:tblInd w:w="-176" w:type="dxa"/>
        <w:tblLook w:val="04A0" w:firstRow="1" w:lastRow="0" w:firstColumn="1" w:lastColumn="0" w:noHBand="0" w:noVBand="1"/>
      </w:tblPr>
      <w:tblGrid>
        <w:gridCol w:w="709"/>
        <w:gridCol w:w="2141"/>
        <w:gridCol w:w="5798"/>
        <w:gridCol w:w="1033"/>
        <w:gridCol w:w="1235"/>
        <w:gridCol w:w="855"/>
        <w:gridCol w:w="810"/>
        <w:gridCol w:w="1921"/>
      </w:tblGrid>
      <w:tr w:rsidR="00D222A8" w:rsidRPr="004D1532" w:rsidTr="007C00D5">
        <w:trPr>
          <w:trHeight w:val="54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STT</w:t>
            </w:r>
          </w:p>
        </w:tc>
        <w:tc>
          <w:tcPr>
            <w:tcW w:w="2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Tên nhiệm vụ</w:t>
            </w:r>
          </w:p>
        </w:tc>
        <w:tc>
          <w:tcPr>
            <w:tcW w:w="5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Mục tiêu, quy mô đầu tư</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 xml:space="preserve"> Tổng kinh phí </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Đơn vị chủ trì</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Thời gian thực hiện</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 xml:space="preserve">Kinh phí năm 2022 </w:t>
            </w:r>
          </w:p>
        </w:tc>
        <w:tc>
          <w:tcPr>
            <w:tcW w:w="1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2A8" w:rsidRPr="00E90F03" w:rsidRDefault="00D222A8" w:rsidP="005A57DC">
            <w:pPr>
              <w:spacing w:after="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Ghi chú</w:t>
            </w:r>
          </w:p>
        </w:tc>
      </w:tr>
      <w:tr w:rsidR="00D222A8" w:rsidRPr="004D1532" w:rsidTr="007C00D5">
        <w:trPr>
          <w:trHeight w:val="54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2141"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5798"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c>
          <w:tcPr>
            <w:tcW w:w="1921" w:type="dxa"/>
            <w:vMerge/>
            <w:tcBorders>
              <w:top w:val="single" w:sz="4" w:space="0" w:color="auto"/>
              <w:left w:val="single" w:sz="4" w:space="0" w:color="auto"/>
              <w:bottom w:val="single" w:sz="4" w:space="0" w:color="000000"/>
              <w:right w:val="single" w:sz="4" w:space="0" w:color="auto"/>
            </w:tcBorders>
            <w:vAlign w:val="center"/>
            <w:hideMark/>
          </w:tcPr>
          <w:p w:rsidR="00D222A8" w:rsidRPr="00E90F03" w:rsidRDefault="00D222A8" w:rsidP="005A57DC">
            <w:pPr>
              <w:spacing w:after="0" w:line="240" w:lineRule="auto"/>
              <w:rPr>
                <w:rFonts w:ascii="Times New Roman" w:hAnsi="Times New Roman"/>
                <w:b/>
                <w:bCs/>
                <w:color w:val="000000"/>
                <w:sz w:val="26"/>
                <w:szCs w:val="26"/>
              </w:rPr>
            </w:pPr>
          </w:p>
        </w:tc>
      </w:tr>
      <w:tr w:rsidR="00D222A8" w:rsidRPr="004D1532" w:rsidTr="007C00D5">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2A8" w:rsidRPr="00E90F03" w:rsidRDefault="00D222A8" w:rsidP="00F85C59">
            <w:pPr>
              <w:spacing w:before="60" w:after="60" w:line="240" w:lineRule="auto"/>
              <w:jc w:val="center"/>
              <w:rPr>
                <w:rFonts w:ascii="Times New Roman" w:hAnsi="Times New Roman"/>
                <w:color w:val="000000"/>
                <w:sz w:val="26"/>
                <w:szCs w:val="26"/>
              </w:rPr>
            </w:pPr>
            <w:r w:rsidRPr="00E90F03">
              <w:rPr>
                <w:rFonts w:ascii="Times New Roman" w:hAnsi="Times New Roman"/>
                <w:color w:val="000000"/>
                <w:sz w:val="26"/>
                <w:szCs w:val="26"/>
              </w:rPr>
              <w:t>1</w:t>
            </w:r>
          </w:p>
        </w:tc>
        <w:tc>
          <w:tcPr>
            <w:tcW w:w="2141"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both"/>
              <w:rPr>
                <w:rFonts w:ascii="Times New Roman" w:hAnsi="Times New Roman"/>
                <w:sz w:val="26"/>
                <w:szCs w:val="26"/>
              </w:rPr>
            </w:pPr>
            <w:r w:rsidRPr="00E90F03">
              <w:rPr>
                <w:rFonts w:ascii="Times New Roman" w:hAnsi="Times New Roman"/>
                <w:sz w:val="26"/>
                <w:szCs w:val="26"/>
              </w:rPr>
              <w:t>Hỗ trợ công nghệ cho doanh nghiệp nhỏ và vừa</w:t>
            </w:r>
          </w:p>
        </w:tc>
        <w:tc>
          <w:tcPr>
            <w:tcW w:w="5798"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both"/>
              <w:rPr>
                <w:rFonts w:ascii="Times New Roman" w:hAnsi="Times New Roman"/>
                <w:sz w:val="26"/>
                <w:szCs w:val="26"/>
              </w:rPr>
            </w:pPr>
            <w:r w:rsidRPr="00E90F03">
              <w:rPr>
                <w:rFonts w:ascii="Times New Roman" w:hAnsi="Times New Roman"/>
                <w:sz w:val="26"/>
                <w:szCs w:val="26"/>
              </w:rPr>
              <w:t>- Hỗ trợ tư vấn giải pháp chuyển đổi số cho doanh nghiệp về quy trình kinh doanh, quy trình quản trị, quy trình sản xuất, quy trình công nghệ và chuyển đổ</w:t>
            </w:r>
            <w:r w:rsidR="00A72C74">
              <w:rPr>
                <w:rFonts w:ascii="Times New Roman" w:hAnsi="Times New Roman"/>
                <w:sz w:val="26"/>
                <w:szCs w:val="26"/>
              </w:rPr>
              <w:t>i mô hình kinh doanh</w:t>
            </w:r>
          </w:p>
          <w:p w:rsidR="00E90F03" w:rsidRDefault="00D222A8" w:rsidP="00F85C59">
            <w:pPr>
              <w:spacing w:before="60" w:after="60" w:line="240" w:lineRule="auto"/>
              <w:jc w:val="both"/>
              <w:rPr>
                <w:rFonts w:ascii="Times New Roman" w:hAnsi="Times New Roman"/>
                <w:sz w:val="26"/>
                <w:szCs w:val="26"/>
              </w:rPr>
            </w:pPr>
            <w:r w:rsidRPr="00E90F03">
              <w:rPr>
                <w:rFonts w:ascii="Times New Roman" w:hAnsi="Times New Roman"/>
                <w:sz w:val="26"/>
                <w:szCs w:val="26"/>
              </w:rPr>
              <w:t>- Hỗ trợ doanh nghiệp áp dụng công nghệ, ứng dụng các giải pháp trên nền tảng số; thuê, mua các giải pháp chuyển đổi số để tự động hóa, nâng cao hiệu quả quy trình kinh doanh, quy trình quản trị, quy trình sản xuất, quy trình công nghệ trong doanh nghiệp và chuyển đổi mô hình k</w:t>
            </w:r>
            <w:r w:rsidR="00A72C74">
              <w:rPr>
                <w:rFonts w:ascii="Times New Roman" w:hAnsi="Times New Roman"/>
                <w:sz w:val="26"/>
                <w:szCs w:val="26"/>
              </w:rPr>
              <w:t>inh doanh</w:t>
            </w:r>
          </w:p>
          <w:p w:rsidR="00D222A8" w:rsidRPr="00E90F03" w:rsidRDefault="00D222A8" w:rsidP="00F85C59">
            <w:pPr>
              <w:spacing w:before="60" w:after="60" w:line="240" w:lineRule="auto"/>
              <w:jc w:val="both"/>
              <w:rPr>
                <w:rFonts w:ascii="Times New Roman" w:hAnsi="Times New Roman"/>
                <w:sz w:val="26"/>
                <w:szCs w:val="26"/>
              </w:rPr>
            </w:pPr>
            <w:r w:rsidRPr="00E90F03">
              <w:rPr>
                <w:rFonts w:ascii="Times New Roman" w:hAnsi="Times New Roman"/>
                <w:sz w:val="26"/>
                <w:szCs w:val="26"/>
              </w:rPr>
              <w:t xml:space="preserve">- Hỗ trợ tư vấn đăng ký bảo hộ, khai thác và ứng dụng tài sản trí tuệ của </w:t>
            </w:r>
            <w:r w:rsidR="00F02202">
              <w:rPr>
                <w:rFonts w:ascii="Times New Roman" w:hAnsi="Times New Roman"/>
                <w:sz w:val="26"/>
                <w:szCs w:val="26"/>
              </w:rPr>
              <w:t>doanh nghiệp</w:t>
            </w:r>
            <w:r w:rsidR="005A57DC">
              <w:rPr>
                <w:rFonts w:ascii="Times New Roman" w:hAnsi="Times New Roman"/>
                <w:sz w:val="26"/>
                <w:szCs w:val="26"/>
              </w:rPr>
              <w:t xml:space="preserve"> nhỏ và vừa</w:t>
            </w:r>
          </w:p>
        </w:tc>
        <w:tc>
          <w:tcPr>
            <w:tcW w:w="1033"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right"/>
              <w:rPr>
                <w:rFonts w:ascii="Times New Roman" w:hAnsi="Times New Roman"/>
                <w:color w:val="000000"/>
                <w:sz w:val="26"/>
                <w:szCs w:val="26"/>
              </w:rPr>
            </w:pPr>
            <w:r w:rsidRPr="00E90F03">
              <w:rPr>
                <w:rFonts w:ascii="Times New Roman" w:hAnsi="Times New Roman"/>
                <w:color w:val="000000"/>
                <w:sz w:val="26"/>
                <w:szCs w:val="26"/>
              </w:rPr>
              <w:t>12.600</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222A8" w:rsidRPr="00E90F03" w:rsidRDefault="00D222A8" w:rsidP="007C00D5">
            <w:pPr>
              <w:spacing w:before="60" w:after="60" w:line="240" w:lineRule="auto"/>
              <w:jc w:val="center"/>
              <w:rPr>
                <w:rFonts w:ascii="Times New Roman" w:hAnsi="Times New Roman"/>
                <w:color w:val="000000"/>
                <w:sz w:val="26"/>
                <w:szCs w:val="26"/>
              </w:rPr>
            </w:pPr>
            <w:r w:rsidRPr="00E90F03">
              <w:rPr>
                <w:rFonts w:ascii="Times New Roman" w:hAnsi="Times New Roman"/>
                <w:color w:val="000000"/>
                <w:sz w:val="26"/>
                <w:szCs w:val="26"/>
              </w:rPr>
              <w:t xml:space="preserve">Sở </w:t>
            </w:r>
            <w:r w:rsidR="007C00D5">
              <w:rPr>
                <w:rFonts w:ascii="Times New Roman" w:hAnsi="Times New Roman"/>
                <w:color w:val="000000"/>
                <w:sz w:val="26"/>
                <w:szCs w:val="26"/>
              </w:rPr>
              <w:t>Kế hoạch và Đầu tư</w:t>
            </w:r>
          </w:p>
        </w:tc>
        <w:tc>
          <w:tcPr>
            <w:tcW w:w="855"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center"/>
              <w:rPr>
                <w:rFonts w:ascii="Times New Roman" w:hAnsi="Times New Roman"/>
                <w:color w:val="000000"/>
                <w:sz w:val="26"/>
                <w:szCs w:val="26"/>
              </w:rPr>
            </w:pPr>
            <w:r w:rsidRPr="00E90F03">
              <w:rPr>
                <w:rFonts w:ascii="Times New Roman" w:hAnsi="Times New Roman"/>
                <w:color w:val="000000"/>
                <w:sz w:val="26"/>
                <w:szCs w:val="26"/>
              </w:rPr>
              <w:t>2022 - 2025</w:t>
            </w:r>
          </w:p>
        </w:tc>
        <w:tc>
          <w:tcPr>
            <w:tcW w:w="810"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right"/>
              <w:rPr>
                <w:rFonts w:ascii="Times New Roman" w:hAnsi="Times New Roman"/>
                <w:color w:val="000000"/>
                <w:sz w:val="26"/>
                <w:szCs w:val="26"/>
              </w:rPr>
            </w:pPr>
            <w:r w:rsidRPr="00E90F03">
              <w:rPr>
                <w:rFonts w:ascii="Times New Roman" w:hAnsi="Times New Roman"/>
                <w:color w:val="000000"/>
                <w:sz w:val="26"/>
                <w:szCs w:val="26"/>
              </w:rPr>
              <w:t>1.000</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rsidR="00D222A8" w:rsidRPr="00E90F03" w:rsidRDefault="00D222A8" w:rsidP="007C00D5">
            <w:pPr>
              <w:spacing w:before="60" w:after="60" w:line="240" w:lineRule="auto"/>
              <w:jc w:val="both"/>
              <w:rPr>
                <w:rFonts w:ascii="Times New Roman" w:hAnsi="Times New Roman"/>
                <w:color w:val="000000"/>
                <w:sz w:val="26"/>
                <w:szCs w:val="26"/>
              </w:rPr>
            </w:pPr>
            <w:r w:rsidRPr="00E90F03">
              <w:rPr>
                <w:rFonts w:ascii="Times New Roman" w:hAnsi="Times New Roman"/>
                <w:color w:val="000000"/>
                <w:sz w:val="26"/>
                <w:szCs w:val="26"/>
              </w:rPr>
              <w:t>Bộ K</w:t>
            </w:r>
            <w:r w:rsidR="00F02202">
              <w:rPr>
                <w:rFonts w:ascii="Times New Roman" w:hAnsi="Times New Roman"/>
                <w:color w:val="000000"/>
                <w:sz w:val="26"/>
                <w:szCs w:val="26"/>
              </w:rPr>
              <w:t>ế hoạch và Đầu tư</w:t>
            </w:r>
            <w:r w:rsidRPr="00E90F03">
              <w:rPr>
                <w:rFonts w:ascii="Times New Roman" w:hAnsi="Times New Roman"/>
                <w:color w:val="000000"/>
                <w:sz w:val="26"/>
                <w:szCs w:val="26"/>
              </w:rPr>
              <w:t xml:space="preserve"> cấp kinh phí năm 2022 tại C</w:t>
            </w:r>
            <w:r w:rsidR="00F02202">
              <w:rPr>
                <w:rFonts w:ascii="Times New Roman" w:hAnsi="Times New Roman"/>
                <w:color w:val="000000"/>
                <w:sz w:val="26"/>
                <w:szCs w:val="26"/>
              </w:rPr>
              <w:t>ông văn</w:t>
            </w:r>
            <w:r w:rsidRPr="00E90F03">
              <w:rPr>
                <w:rFonts w:ascii="Times New Roman" w:hAnsi="Times New Roman"/>
                <w:color w:val="000000"/>
                <w:sz w:val="26"/>
                <w:szCs w:val="26"/>
              </w:rPr>
              <w:t xml:space="preserve"> 352/BKHĐT-PTDN ngày 18/01/2022</w:t>
            </w:r>
          </w:p>
        </w:tc>
      </w:tr>
      <w:tr w:rsidR="00D222A8" w:rsidRPr="004D1532" w:rsidTr="007C00D5">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2A8" w:rsidRPr="00E90F03" w:rsidRDefault="00D222A8" w:rsidP="00F85C59">
            <w:pPr>
              <w:spacing w:before="60" w:after="60" w:line="240" w:lineRule="auto"/>
              <w:jc w:val="center"/>
              <w:rPr>
                <w:rFonts w:ascii="Times New Roman" w:hAnsi="Times New Roman"/>
                <w:color w:val="000000"/>
                <w:sz w:val="26"/>
                <w:szCs w:val="26"/>
              </w:rPr>
            </w:pPr>
            <w:r w:rsidRPr="00E90F03">
              <w:rPr>
                <w:rFonts w:ascii="Times New Roman" w:hAnsi="Times New Roman"/>
                <w:color w:val="000000"/>
                <w:sz w:val="26"/>
                <w:szCs w:val="26"/>
              </w:rPr>
              <w:t>2</w:t>
            </w:r>
          </w:p>
        </w:tc>
        <w:tc>
          <w:tcPr>
            <w:tcW w:w="2141"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both"/>
              <w:rPr>
                <w:rFonts w:ascii="Times New Roman" w:hAnsi="Times New Roman"/>
                <w:sz w:val="26"/>
                <w:szCs w:val="26"/>
              </w:rPr>
            </w:pPr>
            <w:r w:rsidRPr="00E90F03">
              <w:rPr>
                <w:rFonts w:ascii="Times New Roman" w:hAnsi="Times New Roman"/>
                <w:sz w:val="26"/>
                <w:szCs w:val="26"/>
              </w:rPr>
              <w:t>Hỗ trợ tư vấn cho doanh nghiệp nhỏ và vừa</w:t>
            </w:r>
          </w:p>
        </w:tc>
        <w:tc>
          <w:tcPr>
            <w:tcW w:w="5798"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both"/>
              <w:rPr>
                <w:rFonts w:ascii="Times New Roman" w:hAnsi="Times New Roman"/>
                <w:sz w:val="26"/>
                <w:szCs w:val="26"/>
              </w:rPr>
            </w:pPr>
            <w:r w:rsidRPr="00E90F03">
              <w:rPr>
                <w:rFonts w:ascii="Times New Roman" w:hAnsi="Times New Roman"/>
                <w:sz w:val="26"/>
                <w:szCs w:val="26"/>
              </w:rPr>
              <w:t>Hỗ trợ tư vấn toàn diện về nhân sự, tài chính, sản xuất, bán hàng, thị trường, quản trị nội bộ và nộ</w:t>
            </w:r>
            <w:r w:rsidR="00A72C74">
              <w:rPr>
                <w:rFonts w:ascii="Times New Roman" w:hAnsi="Times New Roman"/>
                <w:sz w:val="26"/>
                <w:szCs w:val="26"/>
              </w:rPr>
              <w:t>i dung khác.</w:t>
            </w:r>
            <w:r w:rsidRPr="00E90F03">
              <w:rPr>
                <w:rFonts w:ascii="Times New Roman" w:hAnsi="Times New Roman"/>
                <w:sz w:val="26"/>
                <w:szCs w:val="26"/>
              </w:rPr>
              <w:t xml:space="preserve"> Sử dụng dịch vụ tư vấn thông qua mạng lưới tư vấn viên</w:t>
            </w:r>
          </w:p>
        </w:tc>
        <w:tc>
          <w:tcPr>
            <w:tcW w:w="1033"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right"/>
              <w:rPr>
                <w:rFonts w:ascii="Times New Roman" w:hAnsi="Times New Roman"/>
                <w:color w:val="000000"/>
                <w:sz w:val="26"/>
                <w:szCs w:val="26"/>
              </w:rPr>
            </w:pPr>
            <w:r w:rsidRPr="00E90F03">
              <w:rPr>
                <w:rFonts w:ascii="Times New Roman" w:hAnsi="Times New Roman"/>
                <w:color w:val="000000"/>
                <w:sz w:val="26"/>
                <w:szCs w:val="26"/>
              </w:rPr>
              <w:t>5.400</w:t>
            </w:r>
          </w:p>
        </w:tc>
        <w:tc>
          <w:tcPr>
            <w:tcW w:w="1235" w:type="dxa"/>
            <w:vMerge/>
            <w:tcBorders>
              <w:top w:val="nil"/>
              <w:left w:val="single" w:sz="4" w:space="0" w:color="auto"/>
              <w:bottom w:val="single" w:sz="4" w:space="0" w:color="auto"/>
              <w:right w:val="single" w:sz="4" w:space="0" w:color="auto"/>
            </w:tcBorders>
            <w:vAlign w:val="center"/>
            <w:hideMark/>
          </w:tcPr>
          <w:p w:rsidR="00D222A8" w:rsidRPr="00E90F03" w:rsidRDefault="00D222A8" w:rsidP="00F85C59">
            <w:pPr>
              <w:spacing w:before="60" w:after="60" w:line="240" w:lineRule="auto"/>
              <w:rPr>
                <w:rFonts w:ascii="Times New Roman" w:hAnsi="Times New Roman"/>
                <w:color w:val="000000"/>
                <w:sz w:val="26"/>
                <w:szCs w:val="26"/>
              </w:rPr>
            </w:pPr>
          </w:p>
        </w:tc>
        <w:tc>
          <w:tcPr>
            <w:tcW w:w="855"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center"/>
              <w:rPr>
                <w:rFonts w:ascii="Times New Roman" w:hAnsi="Times New Roman"/>
                <w:color w:val="000000"/>
                <w:sz w:val="26"/>
                <w:szCs w:val="26"/>
              </w:rPr>
            </w:pPr>
            <w:r w:rsidRPr="00E90F03">
              <w:rPr>
                <w:rFonts w:ascii="Times New Roman" w:hAnsi="Times New Roman"/>
                <w:color w:val="000000"/>
                <w:sz w:val="26"/>
                <w:szCs w:val="26"/>
              </w:rPr>
              <w:t>2022 - 2025</w:t>
            </w:r>
          </w:p>
        </w:tc>
        <w:tc>
          <w:tcPr>
            <w:tcW w:w="810" w:type="dxa"/>
            <w:tcBorders>
              <w:top w:val="nil"/>
              <w:left w:val="nil"/>
              <w:bottom w:val="single" w:sz="4" w:space="0" w:color="auto"/>
              <w:right w:val="single" w:sz="4" w:space="0" w:color="auto"/>
            </w:tcBorders>
            <w:shd w:val="clear" w:color="000000" w:fill="FFFFFF"/>
            <w:vAlign w:val="center"/>
            <w:hideMark/>
          </w:tcPr>
          <w:p w:rsidR="00D222A8" w:rsidRPr="00E90F03" w:rsidRDefault="00D222A8" w:rsidP="00F85C59">
            <w:pPr>
              <w:spacing w:before="60" w:after="60" w:line="240" w:lineRule="auto"/>
              <w:jc w:val="right"/>
              <w:rPr>
                <w:rFonts w:ascii="Times New Roman" w:hAnsi="Times New Roman"/>
                <w:color w:val="000000"/>
                <w:sz w:val="26"/>
                <w:szCs w:val="26"/>
              </w:rPr>
            </w:pPr>
            <w:r w:rsidRPr="00E90F03">
              <w:rPr>
                <w:rFonts w:ascii="Times New Roman" w:hAnsi="Times New Roman"/>
                <w:color w:val="000000"/>
                <w:sz w:val="26"/>
                <w:szCs w:val="26"/>
              </w:rPr>
              <w:t>1.000</w:t>
            </w:r>
          </w:p>
        </w:tc>
        <w:tc>
          <w:tcPr>
            <w:tcW w:w="1921" w:type="dxa"/>
            <w:vMerge/>
            <w:tcBorders>
              <w:top w:val="nil"/>
              <w:left w:val="single" w:sz="4" w:space="0" w:color="auto"/>
              <w:bottom w:val="single" w:sz="4" w:space="0" w:color="000000"/>
              <w:right w:val="single" w:sz="4" w:space="0" w:color="auto"/>
            </w:tcBorders>
            <w:vAlign w:val="center"/>
            <w:hideMark/>
          </w:tcPr>
          <w:p w:rsidR="00D222A8" w:rsidRPr="00E90F03" w:rsidRDefault="00D222A8" w:rsidP="00F85C59">
            <w:pPr>
              <w:spacing w:before="60" w:after="60" w:line="240" w:lineRule="auto"/>
              <w:rPr>
                <w:rFonts w:ascii="Times New Roman" w:hAnsi="Times New Roman"/>
                <w:color w:val="000000"/>
                <w:sz w:val="26"/>
                <w:szCs w:val="26"/>
              </w:rPr>
            </w:pPr>
          </w:p>
        </w:tc>
      </w:tr>
      <w:tr w:rsidR="00D222A8" w:rsidRPr="004D1532" w:rsidTr="007C00D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rPr>
                <w:rFonts w:ascii="Times New Roman" w:hAnsi="Times New Roman"/>
                <w:color w:val="000000"/>
                <w:sz w:val="26"/>
                <w:szCs w:val="26"/>
              </w:rPr>
            </w:pPr>
            <w:r w:rsidRPr="00E90F03">
              <w:rPr>
                <w:rFonts w:ascii="Times New Roman" w:hAnsi="Times New Roman"/>
                <w:color w:val="000000"/>
                <w:sz w:val="26"/>
                <w:szCs w:val="26"/>
              </w:rPr>
              <w:t> </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jc w:val="center"/>
              <w:rPr>
                <w:rFonts w:ascii="Times New Roman" w:hAnsi="Times New Roman"/>
                <w:b/>
                <w:bCs/>
                <w:color w:val="000000"/>
                <w:sz w:val="26"/>
                <w:szCs w:val="26"/>
              </w:rPr>
            </w:pPr>
            <w:r w:rsidRPr="00E90F03">
              <w:rPr>
                <w:rFonts w:ascii="Times New Roman" w:hAnsi="Times New Roman"/>
                <w:b/>
                <w:bCs/>
                <w:color w:val="000000"/>
                <w:sz w:val="26"/>
                <w:szCs w:val="26"/>
              </w:rPr>
              <w:t>TỔNG CỘNG</w:t>
            </w:r>
          </w:p>
        </w:tc>
        <w:tc>
          <w:tcPr>
            <w:tcW w:w="5798"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rPr>
                <w:rFonts w:ascii="Times New Roman" w:hAnsi="Times New Roman"/>
                <w:color w:val="000000"/>
                <w:sz w:val="26"/>
                <w:szCs w:val="26"/>
              </w:rPr>
            </w:pPr>
            <w:r w:rsidRPr="00E90F03">
              <w:rPr>
                <w:rFonts w:ascii="Times New Roman" w:hAnsi="Times New Roman"/>
                <w:color w:val="000000"/>
                <w:sz w:val="26"/>
                <w:szCs w:val="26"/>
              </w:rPr>
              <w:t>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jc w:val="right"/>
              <w:rPr>
                <w:rFonts w:ascii="Times New Roman" w:hAnsi="Times New Roman"/>
                <w:b/>
                <w:bCs/>
                <w:color w:val="000000"/>
                <w:sz w:val="26"/>
                <w:szCs w:val="26"/>
              </w:rPr>
            </w:pPr>
            <w:r w:rsidRPr="00E90F03">
              <w:rPr>
                <w:rFonts w:ascii="Times New Roman" w:hAnsi="Times New Roman"/>
                <w:b/>
                <w:bCs/>
                <w:color w:val="000000"/>
                <w:sz w:val="26"/>
                <w:szCs w:val="26"/>
              </w:rPr>
              <w:t>18.000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rPr>
                <w:rFonts w:ascii="Times New Roman" w:hAnsi="Times New Roman"/>
                <w:b/>
                <w:bCs/>
                <w:color w:val="000000"/>
                <w:sz w:val="26"/>
                <w:szCs w:val="26"/>
              </w:rPr>
            </w:pPr>
            <w:r w:rsidRPr="00E90F03">
              <w:rPr>
                <w:rFonts w:ascii="Times New Roman" w:hAnsi="Times New Roman"/>
                <w:b/>
                <w:bCs/>
                <w:color w:val="000000"/>
                <w:sz w:val="26"/>
                <w:szCs w:val="26"/>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rPr>
                <w:rFonts w:ascii="Times New Roman" w:hAnsi="Times New Roman"/>
                <w:b/>
                <w:bCs/>
                <w:color w:val="000000"/>
                <w:sz w:val="26"/>
                <w:szCs w:val="26"/>
              </w:rPr>
            </w:pPr>
            <w:r w:rsidRPr="00E90F03">
              <w:rPr>
                <w:rFonts w:ascii="Times New Roman" w:hAnsi="Times New Roman"/>
                <w:b/>
                <w:bCs/>
                <w:color w:val="000000"/>
                <w:sz w:val="26"/>
                <w:szCs w:val="26"/>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jc w:val="right"/>
              <w:rPr>
                <w:rFonts w:ascii="Times New Roman" w:hAnsi="Times New Roman"/>
                <w:b/>
                <w:bCs/>
                <w:color w:val="000000"/>
                <w:sz w:val="26"/>
                <w:szCs w:val="26"/>
              </w:rPr>
            </w:pPr>
            <w:r w:rsidRPr="00E90F03">
              <w:rPr>
                <w:rFonts w:ascii="Times New Roman" w:hAnsi="Times New Roman"/>
                <w:b/>
                <w:bCs/>
                <w:color w:val="000000"/>
                <w:sz w:val="26"/>
                <w:szCs w:val="26"/>
              </w:rPr>
              <w:t>2.000</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D222A8" w:rsidRPr="00E90F03" w:rsidRDefault="00D222A8" w:rsidP="00F85C59">
            <w:pPr>
              <w:spacing w:before="60" w:after="60" w:line="240" w:lineRule="auto"/>
              <w:jc w:val="center"/>
              <w:rPr>
                <w:rFonts w:ascii="Times New Roman" w:hAnsi="Times New Roman"/>
                <w:color w:val="000000"/>
                <w:sz w:val="26"/>
                <w:szCs w:val="26"/>
              </w:rPr>
            </w:pPr>
            <w:r w:rsidRPr="00E90F03">
              <w:rPr>
                <w:rFonts w:ascii="Times New Roman" w:hAnsi="Times New Roman"/>
                <w:color w:val="000000"/>
                <w:sz w:val="26"/>
                <w:szCs w:val="26"/>
              </w:rPr>
              <w:t> </w:t>
            </w:r>
          </w:p>
        </w:tc>
      </w:tr>
    </w:tbl>
    <w:p w:rsidR="00147A27" w:rsidRPr="005A7742" w:rsidRDefault="00147A27" w:rsidP="004D1532">
      <w:pPr>
        <w:rPr>
          <w:rFonts w:ascii="Times New Roman" w:hAnsi="Times New Roman"/>
          <w:sz w:val="28"/>
          <w:szCs w:val="28"/>
        </w:rPr>
      </w:pPr>
    </w:p>
    <w:sectPr w:rsidR="00147A27" w:rsidRPr="005A7742" w:rsidSect="0013507C">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0FD4"/>
    <w:multiLevelType w:val="hybridMultilevel"/>
    <w:tmpl w:val="BA18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78CC"/>
    <w:multiLevelType w:val="hybridMultilevel"/>
    <w:tmpl w:val="F708B1CA"/>
    <w:lvl w:ilvl="0" w:tplc="59DA63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12"/>
    <w:rsid w:val="0013507C"/>
    <w:rsid w:val="00143118"/>
    <w:rsid w:val="00147A27"/>
    <w:rsid w:val="001D68C4"/>
    <w:rsid w:val="001E33E0"/>
    <w:rsid w:val="00273E6B"/>
    <w:rsid w:val="003223B5"/>
    <w:rsid w:val="00360061"/>
    <w:rsid w:val="00365EE0"/>
    <w:rsid w:val="003C2F03"/>
    <w:rsid w:val="00424880"/>
    <w:rsid w:val="00472AEB"/>
    <w:rsid w:val="004D1532"/>
    <w:rsid w:val="005A57DC"/>
    <w:rsid w:val="005A7742"/>
    <w:rsid w:val="005B2296"/>
    <w:rsid w:val="005C24E1"/>
    <w:rsid w:val="005C692C"/>
    <w:rsid w:val="00615089"/>
    <w:rsid w:val="00646333"/>
    <w:rsid w:val="006B2F0A"/>
    <w:rsid w:val="006C1F33"/>
    <w:rsid w:val="006C72A4"/>
    <w:rsid w:val="00705E77"/>
    <w:rsid w:val="007C00D5"/>
    <w:rsid w:val="0086582E"/>
    <w:rsid w:val="008E2550"/>
    <w:rsid w:val="009466AA"/>
    <w:rsid w:val="009F4DB9"/>
    <w:rsid w:val="00A72C74"/>
    <w:rsid w:val="00A8755D"/>
    <w:rsid w:val="00C23AFF"/>
    <w:rsid w:val="00CF37CB"/>
    <w:rsid w:val="00CF7DB3"/>
    <w:rsid w:val="00D2050F"/>
    <w:rsid w:val="00D222A8"/>
    <w:rsid w:val="00D26B5F"/>
    <w:rsid w:val="00D70BB9"/>
    <w:rsid w:val="00E04724"/>
    <w:rsid w:val="00E341B4"/>
    <w:rsid w:val="00E81313"/>
    <w:rsid w:val="00E90F03"/>
    <w:rsid w:val="00EA4712"/>
    <w:rsid w:val="00ED4B7E"/>
    <w:rsid w:val="00EF5C55"/>
    <w:rsid w:val="00F02202"/>
    <w:rsid w:val="00F8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81B7"/>
  <w15:docId w15:val="{78F41E3E-5DB2-4017-9CF1-D5F496E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A471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EA4712"/>
    <w:pPr>
      <w:keepNext/>
      <w:outlineLvl w:val="5"/>
    </w:pPr>
    <w:rPr>
      <w:rFonts w:eastAsia="Times New Roman"/>
      <w:b/>
      <w:color w:val="000000"/>
      <w:sz w:val="28"/>
      <w:szCs w:val="24"/>
    </w:rPr>
  </w:style>
  <w:style w:type="paragraph" w:styleId="Heading7">
    <w:name w:val="heading 7"/>
    <w:basedOn w:val="Normal"/>
    <w:next w:val="Normal"/>
    <w:link w:val="Heading7Char"/>
    <w:qFormat/>
    <w:rsid w:val="00EA471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712"/>
    <w:rPr>
      <w:rFonts w:ascii=".VnTime" w:eastAsia="Arial Unicode MS" w:hAnsi=".VnTime"/>
      <w:b/>
      <w:color w:val="000000"/>
      <w:sz w:val="27"/>
      <w:szCs w:val="22"/>
    </w:rPr>
  </w:style>
  <w:style w:type="character" w:customStyle="1" w:styleId="Heading6Char">
    <w:name w:val="Heading 6 Char"/>
    <w:basedOn w:val="DefaultParagraphFont"/>
    <w:link w:val="Heading6"/>
    <w:rsid w:val="00EA4712"/>
    <w:rPr>
      <w:rFonts w:eastAsia="Times New Roman"/>
      <w:b/>
      <w:color w:val="000000"/>
      <w:sz w:val="28"/>
      <w:szCs w:val="24"/>
    </w:rPr>
  </w:style>
  <w:style w:type="character" w:customStyle="1" w:styleId="Heading7Char">
    <w:name w:val="Heading 7 Char"/>
    <w:basedOn w:val="DefaultParagraphFont"/>
    <w:link w:val="Heading7"/>
    <w:rsid w:val="00EA4712"/>
    <w:rPr>
      <w:rFonts w:eastAsia="Times New Roman"/>
      <w:i/>
      <w:color w:val="000000"/>
      <w:sz w:val="26"/>
      <w:szCs w:val="24"/>
    </w:rPr>
  </w:style>
  <w:style w:type="paragraph" w:styleId="ListParagraph">
    <w:name w:val="List Paragraph"/>
    <w:basedOn w:val="Normal"/>
    <w:uiPriority w:val="34"/>
    <w:qFormat/>
    <w:rsid w:val="0014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0A05-958A-4D7D-ABAE-2E26F422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2022-04-14T03:12:00Z</dcterms:created>
  <dcterms:modified xsi:type="dcterms:W3CDTF">2022-05-06T08:05:00Z</dcterms:modified>
</cp:coreProperties>
</file>