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773110" w:rsidRPr="006F06E7" w:rsidTr="00226CD4">
        <w:tc>
          <w:tcPr>
            <w:tcW w:w="3227" w:type="dxa"/>
          </w:tcPr>
          <w:p w:rsidR="00773110" w:rsidRPr="006F06E7" w:rsidRDefault="00773110" w:rsidP="00226CD4">
            <w:pPr>
              <w:spacing w:after="0" w:line="240" w:lineRule="auto"/>
              <w:jc w:val="center"/>
              <w:rPr>
                <w:rFonts w:cs="Times New Roman"/>
                <w:b/>
                <w:szCs w:val="28"/>
              </w:rPr>
            </w:pPr>
            <w:r w:rsidRPr="006F06E7">
              <w:rPr>
                <w:rFonts w:cs="Times New Roman"/>
                <w:b/>
                <w:szCs w:val="28"/>
              </w:rPr>
              <w:t>ỦY BAN NHÂN DÂN</w:t>
            </w:r>
          </w:p>
          <w:p w:rsidR="00773110" w:rsidRPr="006F06E7" w:rsidRDefault="00773110" w:rsidP="00226CD4">
            <w:pPr>
              <w:spacing w:after="0" w:line="240" w:lineRule="auto"/>
              <w:jc w:val="center"/>
              <w:rPr>
                <w:rFonts w:cs="Times New Roman"/>
                <w:b/>
                <w:szCs w:val="28"/>
              </w:rPr>
            </w:pPr>
            <w:r w:rsidRPr="006F06E7">
              <w:rPr>
                <w:rFonts w:cs="Times New Roman"/>
                <w:b/>
                <w:szCs w:val="28"/>
              </w:rPr>
              <w:t>TỈNH BẮC KẠN</w:t>
            </w:r>
          </w:p>
          <w:p w:rsidR="00773110" w:rsidRPr="006F06E7" w:rsidRDefault="00773110" w:rsidP="00226CD4">
            <w:pPr>
              <w:spacing w:after="0" w:line="240" w:lineRule="auto"/>
              <w:jc w:val="both"/>
              <w:rPr>
                <w:rFonts w:cs="Times New Roman"/>
                <w:szCs w:val="28"/>
              </w:rPr>
            </w:pPr>
            <w:r w:rsidRPr="006F06E7">
              <w:rPr>
                <w:rFonts w:cs="Times New Roman"/>
                <w:noProof/>
                <w:szCs w:val="28"/>
              </w:rPr>
              <mc:AlternateContent>
                <mc:Choice Requires="wps">
                  <w:drawing>
                    <wp:anchor distT="0" distB="0" distL="114300" distR="114300" simplePos="0" relativeHeight="251655680" behindDoc="0" locked="0" layoutInCell="1" allowOverlap="1" wp14:anchorId="3B019222" wp14:editId="464FFB84">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EC401F"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773110" w:rsidRPr="006F06E7" w:rsidRDefault="00773110" w:rsidP="00226CD4">
            <w:pPr>
              <w:spacing w:after="0" w:line="240" w:lineRule="auto"/>
              <w:jc w:val="center"/>
              <w:rPr>
                <w:rFonts w:cs="Times New Roman"/>
                <w:b/>
                <w:szCs w:val="28"/>
              </w:rPr>
            </w:pPr>
            <w:r w:rsidRPr="006F06E7">
              <w:rPr>
                <w:rFonts w:cs="Times New Roman"/>
                <w:szCs w:val="28"/>
              </w:rPr>
              <w:t>Số: 810/QĐ-UBND</w:t>
            </w:r>
          </w:p>
        </w:tc>
        <w:tc>
          <w:tcPr>
            <w:tcW w:w="6153" w:type="dxa"/>
          </w:tcPr>
          <w:p w:rsidR="00773110" w:rsidRPr="006F06E7" w:rsidRDefault="00773110" w:rsidP="00226CD4">
            <w:pPr>
              <w:pStyle w:val="Heading1"/>
              <w:spacing w:after="0" w:line="240" w:lineRule="auto"/>
              <w:jc w:val="center"/>
              <w:rPr>
                <w:rFonts w:ascii="Times New Roman" w:hAnsi="Times New Roman" w:cs="Times New Roman"/>
                <w:sz w:val="28"/>
                <w:szCs w:val="28"/>
              </w:rPr>
            </w:pPr>
            <w:r w:rsidRPr="006F06E7">
              <w:rPr>
                <w:rFonts w:ascii="Times New Roman" w:hAnsi="Times New Roman" w:cs="Times New Roman"/>
                <w:sz w:val="28"/>
                <w:szCs w:val="28"/>
              </w:rPr>
              <w:t>CỘNG HÒA XÃ HỘI CHỦ NGHĨA VIỆT NAM</w:t>
            </w:r>
          </w:p>
          <w:p w:rsidR="00773110" w:rsidRPr="006F06E7" w:rsidRDefault="00773110" w:rsidP="00226CD4">
            <w:pPr>
              <w:pStyle w:val="Heading6"/>
              <w:spacing w:after="0" w:line="240" w:lineRule="auto"/>
              <w:jc w:val="center"/>
              <w:rPr>
                <w:rFonts w:eastAsia="Calibri" w:cs="Times New Roman"/>
                <w:szCs w:val="28"/>
              </w:rPr>
            </w:pPr>
            <w:r w:rsidRPr="006F06E7">
              <w:rPr>
                <w:rFonts w:eastAsia="Calibri" w:cs="Times New Roman"/>
                <w:szCs w:val="28"/>
              </w:rPr>
              <w:t>Độc lập - Tự do - Hạnh phúc</w:t>
            </w:r>
          </w:p>
          <w:p w:rsidR="00773110" w:rsidRPr="006F06E7" w:rsidRDefault="00773110" w:rsidP="00226CD4">
            <w:pPr>
              <w:pStyle w:val="Heading7"/>
              <w:spacing w:after="0" w:line="240" w:lineRule="auto"/>
              <w:jc w:val="both"/>
              <w:rPr>
                <w:rFonts w:eastAsia="Calibri" w:cs="Times New Roman"/>
                <w:sz w:val="28"/>
                <w:szCs w:val="28"/>
              </w:rPr>
            </w:pPr>
            <w:r w:rsidRPr="006F06E7">
              <w:rPr>
                <w:rFonts w:eastAsia="Calibri" w:cs="Times New Roman"/>
                <w:noProof/>
                <w:sz w:val="28"/>
                <w:szCs w:val="28"/>
              </w:rPr>
              <mc:AlternateContent>
                <mc:Choice Requires="wps">
                  <w:drawing>
                    <wp:anchor distT="0" distB="0" distL="114300" distR="114300" simplePos="0" relativeHeight="251653632" behindDoc="0" locked="0" layoutInCell="1" allowOverlap="1" wp14:anchorId="0570D6A4" wp14:editId="54E70354">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F6BC3" id="AutoShape 3" o:spid="_x0000_s1026" type="#_x0000_t32" style="position:absolute;margin-left:60.4pt;margin-top:2.3pt;width:174.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773110" w:rsidRPr="006F06E7" w:rsidRDefault="00773110" w:rsidP="00773110">
            <w:pPr>
              <w:pStyle w:val="Heading7"/>
              <w:spacing w:after="0" w:line="240" w:lineRule="auto"/>
              <w:jc w:val="center"/>
              <w:rPr>
                <w:rFonts w:eastAsia="Calibri" w:cs="Times New Roman"/>
                <w:b/>
                <w:sz w:val="28"/>
                <w:szCs w:val="28"/>
              </w:rPr>
            </w:pPr>
            <w:r w:rsidRPr="006F06E7">
              <w:rPr>
                <w:rFonts w:eastAsia="Calibri" w:cs="Times New Roman"/>
                <w:sz w:val="28"/>
                <w:szCs w:val="28"/>
              </w:rPr>
              <w:t>Bắc Kạn, ngày 16 tháng 5 năm 2022</w:t>
            </w:r>
          </w:p>
        </w:tc>
      </w:tr>
    </w:tbl>
    <w:p w:rsidR="00773110" w:rsidRPr="006F06E7" w:rsidRDefault="00773110" w:rsidP="00773110">
      <w:pPr>
        <w:spacing w:before="200" w:after="0" w:line="240" w:lineRule="auto"/>
        <w:jc w:val="center"/>
        <w:rPr>
          <w:rFonts w:cs="Times New Roman"/>
          <w:b/>
          <w:szCs w:val="28"/>
        </w:rPr>
      </w:pPr>
      <w:r w:rsidRPr="006F06E7">
        <w:rPr>
          <w:rFonts w:cs="Times New Roman"/>
          <w:b/>
          <w:szCs w:val="28"/>
        </w:rPr>
        <w:t>QUYẾT ĐỊNH</w:t>
      </w:r>
    </w:p>
    <w:p w:rsidR="00773110" w:rsidRPr="006F06E7" w:rsidRDefault="00773110" w:rsidP="00773110">
      <w:pPr>
        <w:widowControl w:val="0"/>
        <w:tabs>
          <w:tab w:val="center" w:pos="1276"/>
          <w:tab w:val="center" w:pos="6096"/>
          <w:tab w:val="right" w:pos="8640"/>
        </w:tabs>
        <w:spacing w:after="0" w:line="240" w:lineRule="auto"/>
        <w:jc w:val="center"/>
        <w:rPr>
          <w:rFonts w:cs="Times New Roman"/>
          <w:b/>
          <w:szCs w:val="28"/>
        </w:rPr>
      </w:pPr>
      <w:r w:rsidRPr="006F06E7">
        <w:rPr>
          <w:rFonts w:cs="Times New Roman"/>
          <w:b/>
          <w:szCs w:val="28"/>
        </w:rPr>
        <w:t>Ban hành Kịch bản tăng trưởng kinh tế từng quý năm 2022</w:t>
      </w:r>
    </w:p>
    <w:p w:rsidR="00773110" w:rsidRPr="006F06E7" w:rsidRDefault="00773110" w:rsidP="00773110">
      <w:pPr>
        <w:spacing w:after="0" w:line="240" w:lineRule="auto"/>
        <w:jc w:val="center"/>
        <w:rPr>
          <w:rFonts w:cs="Times New Roman"/>
          <w:szCs w:val="28"/>
          <w:vertAlign w:val="superscript"/>
        </w:rPr>
      </w:pPr>
      <w:r w:rsidRPr="006F06E7">
        <w:rPr>
          <w:rFonts w:cs="Times New Roman"/>
          <w:szCs w:val="28"/>
          <w:vertAlign w:val="superscript"/>
        </w:rPr>
        <w:t>____________________</w:t>
      </w:r>
    </w:p>
    <w:p w:rsidR="00773110" w:rsidRPr="006F06E7" w:rsidRDefault="00773110" w:rsidP="00773110">
      <w:pPr>
        <w:tabs>
          <w:tab w:val="center" w:pos="4678"/>
          <w:tab w:val="left" w:pos="8145"/>
        </w:tabs>
        <w:spacing w:before="200" w:line="240" w:lineRule="auto"/>
        <w:jc w:val="center"/>
        <w:rPr>
          <w:rFonts w:cs="Times New Roman"/>
          <w:b/>
          <w:szCs w:val="28"/>
        </w:rPr>
      </w:pPr>
      <w:r w:rsidRPr="006F06E7">
        <w:rPr>
          <w:rFonts w:cs="Times New Roman"/>
          <w:b/>
          <w:szCs w:val="28"/>
        </w:rPr>
        <w:t>ỦY BAN NHÂN DÂN TỈNH BẮC KẠN</w:t>
      </w:r>
    </w:p>
    <w:p w:rsidR="00773110" w:rsidRPr="006F06E7" w:rsidRDefault="00773110" w:rsidP="006C7E24">
      <w:pPr>
        <w:widowControl w:val="0"/>
        <w:tabs>
          <w:tab w:val="center" w:pos="1276"/>
          <w:tab w:val="center" w:pos="6096"/>
          <w:tab w:val="right" w:pos="8640"/>
        </w:tabs>
        <w:spacing w:before="120" w:after="120" w:line="380" w:lineRule="exact"/>
        <w:ind w:firstLine="720"/>
        <w:rPr>
          <w:rFonts w:cs="Times New Roman"/>
          <w:i/>
          <w:szCs w:val="28"/>
          <w:lang w:val="pt-BR"/>
        </w:rPr>
      </w:pPr>
      <w:r w:rsidRPr="006F06E7">
        <w:rPr>
          <w:rFonts w:cs="Times New Roman"/>
          <w:i/>
          <w:szCs w:val="28"/>
          <w:lang w:val="pt-BR"/>
        </w:rPr>
        <w:t>Căn cứ Luật Tổ chức chính quyền địa phương ngày 19/6/2015;</w:t>
      </w:r>
    </w:p>
    <w:p w:rsidR="00773110" w:rsidRPr="006F06E7" w:rsidRDefault="00773110" w:rsidP="006C7E24">
      <w:pPr>
        <w:widowControl w:val="0"/>
        <w:spacing w:before="120" w:after="120" w:line="380" w:lineRule="exact"/>
        <w:ind w:firstLine="720"/>
        <w:jc w:val="both"/>
        <w:rPr>
          <w:rFonts w:cs="Times New Roman"/>
          <w:i/>
          <w:szCs w:val="28"/>
          <w:lang w:val="pt-BR"/>
        </w:rPr>
      </w:pPr>
      <w:r w:rsidRPr="006F06E7">
        <w:rPr>
          <w:rFonts w:cs="Times New Roman"/>
          <w:i/>
          <w:szCs w:val="28"/>
          <w:lang w:val="pt-BR"/>
        </w:rPr>
        <w:t>Căn cứ Quyết định số 2388/QĐ-UBND ngày 08/12/2021 của Ủy ban nhân dân tỉnh Bắc Kạn về việc giao chỉ tiêu kế hoạch phát triển kinh tế - xã hội và dự toán ngân sách năm 2022;</w:t>
      </w:r>
    </w:p>
    <w:p w:rsidR="00773110" w:rsidRPr="006F06E7" w:rsidRDefault="00773110" w:rsidP="006C7E24">
      <w:pPr>
        <w:widowControl w:val="0"/>
        <w:spacing w:before="120" w:after="120" w:line="380" w:lineRule="exact"/>
        <w:ind w:firstLine="720"/>
        <w:jc w:val="both"/>
        <w:rPr>
          <w:rFonts w:cs="Times New Roman"/>
          <w:i/>
          <w:szCs w:val="28"/>
        </w:rPr>
      </w:pPr>
      <w:r w:rsidRPr="006F06E7">
        <w:rPr>
          <w:rFonts w:cs="Times New Roman"/>
          <w:i/>
          <w:szCs w:val="28"/>
          <w:lang w:val="pt-BR"/>
        </w:rPr>
        <w:t>Căn cứ</w:t>
      </w:r>
      <w:r w:rsidRPr="006F06E7">
        <w:rPr>
          <w:rFonts w:cs="Times New Roman"/>
          <w:i/>
          <w:szCs w:val="28"/>
        </w:rPr>
        <w:t xml:space="preserve"> </w:t>
      </w:r>
      <w:r w:rsidRPr="006F06E7">
        <w:rPr>
          <w:rFonts w:cs="Times New Roman"/>
          <w:i/>
          <w:szCs w:val="28"/>
          <w:lang w:val="nl-NL"/>
        </w:rPr>
        <w:t>Quyết định số</w:t>
      </w:r>
      <w:r w:rsidR="0054205D">
        <w:rPr>
          <w:rFonts w:cs="Times New Roman"/>
          <w:i/>
          <w:szCs w:val="28"/>
          <w:lang w:val="nl-NL"/>
        </w:rPr>
        <w:t xml:space="preserve"> 50/QĐ-UBND ngày 14/01/20</w:t>
      </w:r>
      <w:r w:rsidRPr="006F06E7">
        <w:rPr>
          <w:rFonts w:cs="Times New Roman"/>
          <w:i/>
          <w:szCs w:val="28"/>
          <w:lang w:val="nl-NL"/>
        </w:rPr>
        <w:t xml:space="preserve">22 </w:t>
      </w:r>
      <w:r w:rsidRPr="006F06E7">
        <w:rPr>
          <w:rFonts w:cs="Times New Roman"/>
          <w:i/>
          <w:szCs w:val="28"/>
          <w:lang w:val="pt-BR"/>
        </w:rPr>
        <w:t xml:space="preserve">của Ủy ban nhân dân tỉnh Bắc Kạn </w:t>
      </w:r>
      <w:r w:rsidRPr="006F06E7">
        <w:rPr>
          <w:rFonts w:cs="Times New Roman"/>
          <w:i/>
          <w:szCs w:val="28"/>
          <w:lang w:val="nl-NL"/>
        </w:rPr>
        <w:t>về việc ban hành Chương trình hành động thực hiện kế hoạch phát triển kinh tế - xã hội, đảm bảo quốc phòng - an ninh năm 2022;</w:t>
      </w:r>
      <w:r w:rsidRPr="006F06E7">
        <w:rPr>
          <w:rFonts w:cs="Times New Roman"/>
          <w:i/>
          <w:szCs w:val="28"/>
        </w:rPr>
        <w:t xml:space="preserve"> </w:t>
      </w:r>
    </w:p>
    <w:p w:rsidR="00773110" w:rsidRPr="006F06E7" w:rsidRDefault="00773110" w:rsidP="006C7E24">
      <w:pPr>
        <w:widowControl w:val="0"/>
        <w:spacing w:before="120" w:after="120" w:line="380" w:lineRule="exact"/>
        <w:ind w:firstLine="720"/>
        <w:jc w:val="both"/>
        <w:rPr>
          <w:rFonts w:cs="Times New Roman"/>
          <w:i/>
          <w:szCs w:val="28"/>
          <w:lang w:val="pt-BR"/>
        </w:rPr>
      </w:pPr>
      <w:r w:rsidRPr="006F06E7">
        <w:rPr>
          <w:rFonts w:cs="Times New Roman"/>
          <w:i/>
          <w:szCs w:val="28"/>
        </w:rPr>
        <w:t>Theo đề nghị của Sở Kế hoạch và Đầu tư tại Công văn số 688/SKHĐT-TH ngày 12/5/2022.</w:t>
      </w:r>
    </w:p>
    <w:p w:rsidR="00773110" w:rsidRPr="006F06E7" w:rsidRDefault="00773110" w:rsidP="006C7E24">
      <w:pPr>
        <w:widowControl w:val="0"/>
        <w:spacing w:before="360" w:after="360" w:line="240" w:lineRule="auto"/>
        <w:jc w:val="center"/>
        <w:rPr>
          <w:rFonts w:cs="Times New Roman"/>
          <w:b/>
          <w:szCs w:val="28"/>
          <w:lang w:val="pt-BR"/>
        </w:rPr>
      </w:pPr>
      <w:r w:rsidRPr="006F06E7">
        <w:rPr>
          <w:rFonts w:cs="Times New Roman"/>
          <w:b/>
          <w:szCs w:val="28"/>
          <w:lang w:val="pt-BR"/>
        </w:rPr>
        <w:t>QUYẾT ĐỊNH:</w:t>
      </w:r>
    </w:p>
    <w:p w:rsidR="00773110" w:rsidRPr="006F06E7" w:rsidRDefault="00773110" w:rsidP="006C7E24">
      <w:pPr>
        <w:widowControl w:val="0"/>
        <w:spacing w:before="120" w:after="120" w:line="380" w:lineRule="exact"/>
        <w:ind w:firstLine="720"/>
        <w:jc w:val="both"/>
        <w:rPr>
          <w:rFonts w:cs="Times New Roman"/>
          <w:szCs w:val="28"/>
          <w:lang w:val="pt-BR"/>
        </w:rPr>
      </w:pPr>
      <w:r w:rsidRPr="006F06E7">
        <w:rPr>
          <w:rFonts w:cs="Times New Roman"/>
          <w:b/>
          <w:szCs w:val="28"/>
          <w:lang w:val="pt-BR"/>
        </w:rPr>
        <w:t xml:space="preserve">Điều 1. </w:t>
      </w:r>
      <w:r w:rsidRPr="006F06E7">
        <w:rPr>
          <w:rFonts w:cs="Times New Roman"/>
          <w:szCs w:val="28"/>
          <w:lang w:val="pt-BR"/>
        </w:rPr>
        <w:t>Ban hành kèm theo Quyết định này Kịch bản tăng trưởng kinh tế từng quý năm 2022.</w:t>
      </w:r>
    </w:p>
    <w:p w:rsidR="00773110" w:rsidRPr="006F06E7" w:rsidRDefault="00773110" w:rsidP="006C7E24">
      <w:pPr>
        <w:widowControl w:val="0"/>
        <w:spacing w:before="120" w:after="120" w:line="380" w:lineRule="exact"/>
        <w:ind w:firstLine="720"/>
        <w:jc w:val="both"/>
        <w:rPr>
          <w:rFonts w:cs="Times New Roman"/>
          <w:szCs w:val="28"/>
          <w:lang w:val="pt-BR"/>
        </w:rPr>
      </w:pPr>
      <w:r w:rsidRPr="006F06E7">
        <w:rPr>
          <w:rFonts w:cs="Times New Roman"/>
          <w:b/>
          <w:szCs w:val="28"/>
          <w:lang w:val="pt-BR"/>
        </w:rPr>
        <w:t xml:space="preserve">Điều 2. </w:t>
      </w:r>
      <w:r w:rsidRPr="006F06E7">
        <w:rPr>
          <w:rFonts w:cs="Times New Roman"/>
          <w:szCs w:val="28"/>
          <w:lang w:val="pt-BR"/>
        </w:rPr>
        <w:t>Quyết định này có hiệu lực kể từ ngày ký. Các đơn vị được giao nhiệm vụ chủ trì và phối hợp có trách nhiệm triển khai thực hiện đảm bảo theo yêu cầu.</w:t>
      </w:r>
    </w:p>
    <w:p w:rsidR="00773110" w:rsidRPr="006F06E7" w:rsidRDefault="00773110" w:rsidP="006C7E24">
      <w:pPr>
        <w:widowControl w:val="0"/>
        <w:spacing w:before="120" w:after="120" w:line="380" w:lineRule="exact"/>
        <w:ind w:firstLine="720"/>
        <w:jc w:val="both"/>
        <w:rPr>
          <w:rFonts w:cs="Times New Roman"/>
          <w:szCs w:val="28"/>
          <w:lang w:val="pt-BR"/>
        </w:rPr>
      </w:pPr>
      <w:r w:rsidRPr="006F06E7">
        <w:rPr>
          <w:rFonts w:cs="Times New Roman"/>
          <w:b/>
          <w:szCs w:val="28"/>
          <w:lang w:val="pt-BR"/>
        </w:rPr>
        <w:t>Điều 3.</w:t>
      </w:r>
      <w:r w:rsidRPr="006F06E7">
        <w:rPr>
          <w:rFonts w:cs="Times New Roman"/>
          <w:szCs w:val="28"/>
          <w:lang w:val="pt-BR"/>
        </w:rPr>
        <w:t xml:space="preserve"> Chánh Văn phòng Ủy ban nhân dân tỉnh, Giám đốc các </w:t>
      </w:r>
      <w:r w:rsidR="006C7E24" w:rsidRPr="006F06E7">
        <w:rPr>
          <w:rFonts w:cs="Times New Roman"/>
          <w:szCs w:val="28"/>
          <w:lang w:val="pt-BR"/>
        </w:rPr>
        <w:t>s</w:t>
      </w:r>
      <w:r w:rsidRPr="006F06E7">
        <w:rPr>
          <w:rFonts w:cs="Times New Roman"/>
          <w:szCs w:val="28"/>
          <w:lang w:val="pt-BR"/>
        </w:rPr>
        <w:t xml:space="preserve">ở, Thủ trưởng các </w:t>
      </w:r>
      <w:r w:rsidR="006C7E24" w:rsidRPr="006F06E7">
        <w:rPr>
          <w:rFonts w:cs="Times New Roman"/>
          <w:szCs w:val="28"/>
          <w:lang w:val="pt-BR"/>
        </w:rPr>
        <w:t>b</w:t>
      </w:r>
      <w:r w:rsidRPr="006F06E7">
        <w:rPr>
          <w:rFonts w:cs="Times New Roman"/>
          <w:szCs w:val="28"/>
          <w:lang w:val="pt-BR"/>
        </w:rPr>
        <w:t>an, ngành, đoàn thể và Chủ tịch Ủy ban nhân dân các huyện, thành phố chịu trách nhiệm tổ chức thực hiện Quyết định này./.</w:t>
      </w:r>
    </w:p>
    <w:tbl>
      <w:tblPr>
        <w:tblW w:w="9356" w:type="dxa"/>
        <w:tblInd w:w="108" w:type="dxa"/>
        <w:tblLook w:val="01E0" w:firstRow="1" w:lastRow="1" w:firstColumn="1" w:lastColumn="1" w:noHBand="0" w:noVBand="0"/>
      </w:tblPr>
      <w:tblGrid>
        <w:gridCol w:w="4003"/>
        <w:gridCol w:w="5353"/>
      </w:tblGrid>
      <w:tr w:rsidR="00773110" w:rsidRPr="006F06E7" w:rsidTr="00226CD4">
        <w:trPr>
          <w:trHeight w:val="132"/>
        </w:trPr>
        <w:tc>
          <w:tcPr>
            <w:tcW w:w="4003" w:type="dxa"/>
          </w:tcPr>
          <w:p w:rsidR="00773110" w:rsidRPr="006F06E7" w:rsidRDefault="00773110" w:rsidP="00226CD4">
            <w:pPr>
              <w:spacing w:after="0" w:line="240" w:lineRule="auto"/>
              <w:rPr>
                <w:rFonts w:cs="Times New Roman"/>
                <w:szCs w:val="28"/>
              </w:rPr>
            </w:pPr>
          </w:p>
          <w:p w:rsidR="00773110" w:rsidRPr="006F06E7" w:rsidRDefault="00773110" w:rsidP="00226CD4">
            <w:pPr>
              <w:spacing w:after="0" w:line="240" w:lineRule="auto"/>
              <w:rPr>
                <w:rFonts w:cs="Times New Roman"/>
                <w:szCs w:val="28"/>
              </w:rPr>
            </w:pPr>
          </w:p>
        </w:tc>
        <w:tc>
          <w:tcPr>
            <w:tcW w:w="5353" w:type="dxa"/>
          </w:tcPr>
          <w:p w:rsidR="00773110" w:rsidRPr="006F06E7" w:rsidRDefault="00773110" w:rsidP="00226CD4">
            <w:pPr>
              <w:tabs>
                <w:tab w:val="center" w:pos="6946"/>
              </w:tabs>
              <w:spacing w:after="0" w:line="240" w:lineRule="auto"/>
              <w:jc w:val="center"/>
              <w:rPr>
                <w:rFonts w:cs="Times New Roman"/>
                <w:b/>
                <w:szCs w:val="28"/>
              </w:rPr>
            </w:pPr>
            <w:r w:rsidRPr="006F06E7">
              <w:rPr>
                <w:rFonts w:cs="Times New Roman"/>
                <w:b/>
                <w:szCs w:val="28"/>
              </w:rPr>
              <w:t xml:space="preserve">TM. ỦY BAN NHÂN DÂN </w:t>
            </w:r>
          </w:p>
          <w:p w:rsidR="00773110" w:rsidRPr="006F06E7" w:rsidRDefault="00773110" w:rsidP="00226CD4">
            <w:pPr>
              <w:tabs>
                <w:tab w:val="center" w:pos="6946"/>
              </w:tabs>
              <w:spacing w:after="0" w:line="240" w:lineRule="auto"/>
              <w:jc w:val="center"/>
              <w:rPr>
                <w:rFonts w:cs="Times New Roman"/>
                <w:b/>
                <w:szCs w:val="28"/>
              </w:rPr>
            </w:pPr>
            <w:r w:rsidRPr="006F06E7">
              <w:rPr>
                <w:rFonts w:cs="Times New Roman"/>
                <w:b/>
                <w:szCs w:val="28"/>
              </w:rPr>
              <w:t>CHỦ TỊCH</w:t>
            </w:r>
          </w:p>
          <w:p w:rsidR="00773110" w:rsidRPr="006F06E7" w:rsidRDefault="00773110" w:rsidP="00226CD4">
            <w:pPr>
              <w:tabs>
                <w:tab w:val="center" w:pos="6946"/>
              </w:tabs>
              <w:spacing w:after="0" w:line="240" w:lineRule="auto"/>
              <w:jc w:val="center"/>
              <w:rPr>
                <w:rFonts w:cs="Times New Roman"/>
                <w:b/>
                <w:szCs w:val="28"/>
              </w:rPr>
            </w:pPr>
          </w:p>
          <w:p w:rsidR="00773110" w:rsidRPr="006F06E7" w:rsidRDefault="00773110" w:rsidP="00226CD4">
            <w:pPr>
              <w:tabs>
                <w:tab w:val="center" w:pos="6946"/>
              </w:tabs>
              <w:spacing w:after="0" w:line="240" w:lineRule="auto"/>
              <w:jc w:val="center"/>
              <w:rPr>
                <w:rFonts w:cs="Times New Roman"/>
                <w:b/>
                <w:szCs w:val="28"/>
              </w:rPr>
            </w:pPr>
          </w:p>
          <w:p w:rsidR="00773110" w:rsidRPr="006F06E7" w:rsidRDefault="00773110" w:rsidP="00226CD4">
            <w:pPr>
              <w:tabs>
                <w:tab w:val="center" w:pos="6946"/>
              </w:tabs>
              <w:spacing w:after="0" w:line="240" w:lineRule="auto"/>
              <w:jc w:val="center"/>
              <w:rPr>
                <w:rFonts w:cs="Times New Roman"/>
                <w:b/>
                <w:szCs w:val="28"/>
              </w:rPr>
            </w:pPr>
          </w:p>
          <w:p w:rsidR="00773110" w:rsidRPr="006F06E7" w:rsidRDefault="00773110" w:rsidP="00226CD4">
            <w:pPr>
              <w:tabs>
                <w:tab w:val="center" w:pos="6946"/>
              </w:tabs>
              <w:spacing w:after="0" w:line="240" w:lineRule="auto"/>
              <w:jc w:val="center"/>
              <w:rPr>
                <w:rFonts w:cs="Times New Roman"/>
                <w:b/>
                <w:szCs w:val="28"/>
              </w:rPr>
            </w:pPr>
          </w:p>
          <w:p w:rsidR="00773110" w:rsidRPr="006F06E7" w:rsidRDefault="00773110" w:rsidP="00226CD4">
            <w:pPr>
              <w:spacing w:after="0" w:line="240" w:lineRule="auto"/>
              <w:jc w:val="center"/>
              <w:rPr>
                <w:rFonts w:cs="Times New Roman"/>
                <w:szCs w:val="28"/>
              </w:rPr>
            </w:pPr>
            <w:r w:rsidRPr="006F06E7">
              <w:rPr>
                <w:rFonts w:cs="Times New Roman"/>
                <w:b/>
                <w:szCs w:val="28"/>
              </w:rPr>
              <w:t>Nguyễn Đăng Bình</w:t>
            </w:r>
          </w:p>
        </w:tc>
      </w:tr>
    </w:tbl>
    <w:p w:rsidR="00773110" w:rsidRPr="006F06E7" w:rsidRDefault="00773110" w:rsidP="00773110">
      <w:pPr>
        <w:rPr>
          <w:rFonts w:cs="Times New Roman"/>
          <w:szCs w:val="28"/>
        </w:rPr>
      </w:pPr>
    </w:p>
    <w:tbl>
      <w:tblPr>
        <w:tblW w:w="9380" w:type="dxa"/>
        <w:tblInd w:w="108" w:type="dxa"/>
        <w:tblLook w:val="0000" w:firstRow="0" w:lastRow="0" w:firstColumn="0" w:lastColumn="0" w:noHBand="0" w:noVBand="0"/>
      </w:tblPr>
      <w:tblGrid>
        <w:gridCol w:w="3227"/>
        <w:gridCol w:w="6153"/>
      </w:tblGrid>
      <w:tr w:rsidR="00773110" w:rsidRPr="006F06E7" w:rsidTr="00226CD4">
        <w:tc>
          <w:tcPr>
            <w:tcW w:w="3227" w:type="dxa"/>
          </w:tcPr>
          <w:p w:rsidR="00773110" w:rsidRPr="006F06E7" w:rsidRDefault="00773110" w:rsidP="00226CD4">
            <w:pPr>
              <w:spacing w:after="0" w:line="240" w:lineRule="auto"/>
              <w:jc w:val="center"/>
              <w:rPr>
                <w:rFonts w:cs="Times New Roman"/>
                <w:b/>
                <w:szCs w:val="28"/>
              </w:rPr>
            </w:pPr>
            <w:r w:rsidRPr="006F06E7">
              <w:rPr>
                <w:rFonts w:cs="Times New Roman"/>
                <w:b/>
                <w:szCs w:val="28"/>
              </w:rPr>
              <w:lastRenderedPageBreak/>
              <w:t>ỦY BAN NHÂN DÂN</w:t>
            </w:r>
          </w:p>
          <w:p w:rsidR="00773110" w:rsidRPr="006F06E7" w:rsidRDefault="00773110" w:rsidP="00226CD4">
            <w:pPr>
              <w:spacing w:after="0" w:line="240" w:lineRule="auto"/>
              <w:jc w:val="center"/>
              <w:rPr>
                <w:rFonts w:cs="Times New Roman"/>
                <w:b/>
                <w:szCs w:val="28"/>
              </w:rPr>
            </w:pPr>
            <w:r w:rsidRPr="006F06E7">
              <w:rPr>
                <w:rFonts w:cs="Times New Roman"/>
                <w:b/>
                <w:szCs w:val="28"/>
              </w:rPr>
              <w:t>TỈNH BẮC KẠN</w:t>
            </w:r>
          </w:p>
          <w:p w:rsidR="00773110" w:rsidRPr="006F06E7" w:rsidRDefault="00773110" w:rsidP="00773110">
            <w:pPr>
              <w:spacing w:after="0" w:line="240" w:lineRule="auto"/>
              <w:jc w:val="both"/>
              <w:rPr>
                <w:rFonts w:cs="Times New Roman"/>
                <w:szCs w:val="28"/>
              </w:rPr>
            </w:pPr>
            <w:r w:rsidRPr="006F06E7">
              <w:rPr>
                <w:rFonts w:cs="Times New Roman"/>
                <w:noProof/>
                <w:szCs w:val="28"/>
              </w:rPr>
              <mc:AlternateContent>
                <mc:Choice Requires="wps">
                  <w:drawing>
                    <wp:anchor distT="0" distB="0" distL="114300" distR="114300" simplePos="0" relativeHeight="251659776" behindDoc="0" locked="0" layoutInCell="1" allowOverlap="1" wp14:anchorId="2058C4B9" wp14:editId="087FC3D4">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2D495" id="AutoShape 4" o:spid="_x0000_s1026" type="#_x0000_t32" style="position:absolute;margin-left:49.25pt;margin-top:2.3pt;width:5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tcPr>
          <w:p w:rsidR="00773110" w:rsidRPr="006F06E7" w:rsidRDefault="00773110" w:rsidP="00226CD4">
            <w:pPr>
              <w:pStyle w:val="Heading1"/>
              <w:spacing w:after="0" w:line="240" w:lineRule="auto"/>
              <w:jc w:val="center"/>
              <w:rPr>
                <w:rFonts w:ascii="Times New Roman" w:hAnsi="Times New Roman" w:cs="Times New Roman"/>
                <w:sz w:val="28"/>
                <w:szCs w:val="28"/>
              </w:rPr>
            </w:pPr>
            <w:r w:rsidRPr="006F06E7">
              <w:rPr>
                <w:rFonts w:ascii="Times New Roman" w:hAnsi="Times New Roman" w:cs="Times New Roman"/>
                <w:sz w:val="28"/>
                <w:szCs w:val="28"/>
              </w:rPr>
              <w:t>CỘNG HÒA XÃ HỘI CHỦ NGHĨA VIỆT NAM</w:t>
            </w:r>
          </w:p>
          <w:p w:rsidR="00773110" w:rsidRPr="006F06E7" w:rsidRDefault="00773110" w:rsidP="00226CD4">
            <w:pPr>
              <w:pStyle w:val="Heading6"/>
              <w:spacing w:after="0" w:line="240" w:lineRule="auto"/>
              <w:jc w:val="center"/>
              <w:rPr>
                <w:rFonts w:eastAsia="Calibri" w:cs="Times New Roman"/>
                <w:szCs w:val="28"/>
              </w:rPr>
            </w:pPr>
            <w:r w:rsidRPr="006F06E7">
              <w:rPr>
                <w:rFonts w:eastAsia="Calibri" w:cs="Times New Roman"/>
                <w:szCs w:val="28"/>
              </w:rPr>
              <w:t>Độc lập - Tự do - Hạnh phúc</w:t>
            </w:r>
          </w:p>
          <w:p w:rsidR="00773110" w:rsidRPr="006F06E7" w:rsidRDefault="00773110" w:rsidP="00773110">
            <w:pPr>
              <w:pStyle w:val="Heading7"/>
              <w:spacing w:after="0" w:line="240" w:lineRule="auto"/>
              <w:jc w:val="both"/>
              <w:rPr>
                <w:rFonts w:eastAsia="Calibri" w:cs="Times New Roman"/>
                <w:sz w:val="28"/>
                <w:szCs w:val="28"/>
              </w:rPr>
            </w:pPr>
            <w:r w:rsidRPr="006F06E7">
              <w:rPr>
                <w:rFonts w:eastAsia="Calibri" w:cs="Times New Roman"/>
                <w:noProof/>
                <w:sz w:val="28"/>
                <w:szCs w:val="28"/>
              </w:rPr>
              <mc:AlternateContent>
                <mc:Choice Requires="wps">
                  <w:drawing>
                    <wp:anchor distT="0" distB="0" distL="114300" distR="114300" simplePos="0" relativeHeight="251658752" behindDoc="0" locked="0" layoutInCell="1" allowOverlap="1" wp14:anchorId="28884E98" wp14:editId="103BE800">
                      <wp:simplePos x="0" y="0"/>
                      <wp:positionH relativeFrom="column">
                        <wp:posOffset>767080</wp:posOffset>
                      </wp:positionH>
                      <wp:positionV relativeFrom="paragraph">
                        <wp:posOffset>29210</wp:posOffset>
                      </wp:positionV>
                      <wp:extent cx="2219325" cy="0"/>
                      <wp:effectExtent l="9525" t="12065" r="9525"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7573C" id="AutoShape 3" o:spid="_x0000_s1026" type="#_x0000_t32" style="position:absolute;margin-left:60.4pt;margin-top:2.3pt;width:17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0L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c4wkqSH&#10;Fj0enQqR0c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NhpDQsbAgAAOwQAAA4AAAAAAAAAAAAAAAAALgIAAGRycy9lMm9Eb2MueG1sUEsBAi0AFAAG&#10;AAgAAAAhAEUqJv3bAAAABwEAAA8AAAAAAAAAAAAAAAAAdQQAAGRycy9kb3ducmV2LnhtbFBLBQYA&#10;AAAABAAEAPMAAAB9BQAAAAA=&#10;"/>
                  </w:pict>
                </mc:Fallback>
              </mc:AlternateContent>
            </w:r>
          </w:p>
        </w:tc>
      </w:tr>
    </w:tbl>
    <w:p w:rsidR="00773110" w:rsidRPr="006F06E7" w:rsidRDefault="00773110" w:rsidP="006F06E7">
      <w:pPr>
        <w:widowControl w:val="0"/>
        <w:tabs>
          <w:tab w:val="center" w:pos="1276"/>
          <w:tab w:val="center" w:pos="6096"/>
          <w:tab w:val="right" w:pos="8640"/>
        </w:tabs>
        <w:spacing w:after="0" w:line="240" w:lineRule="auto"/>
        <w:jc w:val="center"/>
        <w:rPr>
          <w:rFonts w:cs="Times New Roman"/>
          <w:b/>
          <w:szCs w:val="28"/>
        </w:rPr>
      </w:pPr>
      <w:r w:rsidRPr="006F06E7">
        <w:rPr>
          <w:rFonts w:cs="Times New Roman"/>
          <w:b/>
          <w:szCs w:val="28"/>
        </w:rPr>
        <w:t>KỊCH BẢN TĂNG TRƯỞNG KINH TẾ TỪNG QUÝ NĂM 2022</w:t>
      </w:r>
    </w:p>
    <w:p w:rsidR="006F06E7" w:rsidRPr="006F06E7" w:rsidRDefault="00773110" w:rsidP="006F06E7">
      <w:pPr>
        <w:widowControl w:val="0"/>
        <w:spacing w:after="0" w:line="240" w:lineRule="auto"/>
        <w:jc w:val="center"/>
        <w:rPr>
          <w:rFonts w:cs="Times New Roman"/>
          <w:i/>
          <w:szCs w:val="28"/>
        </w:rPr>
      </w:pPr>
      <w:r w:rsidRPr="006F06E7">
        <w:rPr>
          <w:rFonts w:cs="Times New Roman"/>
          <w:b/>
          <w:szCs w:val="28"/>
        </w:rPr>
        <w:t>(</w:t>
      </w:r>
      <w:r w:rsidRPr="006F06E7">
        <w:rPr>
          <w:rFonts w:cs="Times New Roman"/>
          <w:i/>
          <w:szCs w:val="28"/>
        </w:rPr>
        <w:t xml:space="preserve">Kèm theo Quyết định số </w:t>
      </w:r>
      <w:r w:rsidR="006F06E7" w:rsidRPr="006F06E7">
        <w:rPr>
          <w:rFonts w:cs="Times New Roman"/>
          <w:i/>
          <w:szCs w:val="28"/>
        </w:rPr>
        <w:t>810</w:t>
      </w:r>
      <w:r w:rsidRPr="006F06E7">
        <w:rPr>
          <w:rFonts w:cs="Times New Roman"/>
          <w:i/>
          <w:szCs w:val="28"/>
        </w:rPr>
        <w:t xml:space="preserve">/QĐ-UBND </w:t>
      </w:r>
    </w:p>
    <w:p w:rsidR="00773110" w:rsidRPr="006F06E7" w:rsidRDefault="00773110" w:rsidP="006F06E7">
      <w:pPr>
        <w:widowControl w:val="0"/>
        <w:spacing w:after="0" w:line="240" w:lineRule="auto"/>
        <w:jc w:val="center"/>
        <w:rPr>
          <w:rFonts w:cs="Times New Roman"/>
          <w:i/>
          <w:szCs w:val="28"/>
        </w:rPr>
      </w:pPr>
      <w:r w:rsidRPr="006F06E7">
        <w:rPr>
          <w:rFonts w:cs="Times New Roman"/>
          <w:i/>
          <w:szCs w:val="28"/>
        </w:rPr>
        <w:t>ngày</w:t>
      </w:r>
      <w:r w:rsidR="006F06E7" w:rsidRPr="006F06E7">
        <w:rPr>
          <w:rFonts w:cs="Times New Roman"/>
          <w:i/>
          <w:szCs w:val="28"/>
        </w:rPr>
        <w:t xml:space="preserve"> 16</w:t>
      </w:r>
      <w:r w:rsidRPr="006F06E7">
        <w:rPr>
          <w:rFonts w:cs="Times New Roman"/>
          <w:i/>
          <w:szCs w:val="28"/>
        </w:rPr>
        <w:t>/5/2022</w:t>
      </w:r>
      <w:r w:rsidR="006F06E7" w:rsidRPr="006F06E7">
        <w:rPr>
          <w:rFonts w:cs="Times New Roman"/>
          <w:i/>
          <w:szCs w:val="28"/>
        </w:rPr>
        <w:t xml:space="preserve"> </w:t>
      </w:r>
      <w:r w:rsidRPr="006F06E7">
        <w:rPr>
          <w:rFonts w:cs="Times New Roman"/>
          <w:i/>
          <w:szCs w:val="28"/>
        </w:rPr>
        <w:t>của Ủy ban nhân dân tỉnh Bắc Kạn)</w:t>
      </w:r>
    </w:p>
    <w:p w:rsidR="00773110" w:rsidRPr="006F06E7" w:rsidRDefault="006F06E7" w:rsidP="006F06E7">
      <w:pPr>
        <w:widowControl w:val="0"/>
        <w:tabs>
          <w:tab w:val="center" w:pos="1276"/>
          <w:tab w:val="center" w:pos="6096"/>
          <w:tab w:val="right" w:pos="8640"/>
        </w:tabs>
        <w:spacing w:line="240" w:lineRule="auto"/>
        <w:jc w:val="center"/>
        <w:rPr>
          <w:rFonts w:cs="Times New Roman"/>
          <w:b/>
          <w:szCs w:val="28"/>
          <w:vertAlign w:val="superscript"/>
        </w:rPr>
      </w:pPr>
      <w:r w:rsidRPr="006F06E7">
        <w:rPr>
          <w:rFonts w:cs="Times New Roman"/>
          <w:b/>
          <w:szCs w:val="28"/>
          <w:vertAlign w:val="superscript"/>
        </w:rPr>
        <w:t>____________________</w:t>
      </w:r>
    </w:p>
    <w:p w:rsidR="00773110" w:rsidRPr="006F06E7" w:rsidRDefault="00773110" w:rsidP="006F06E7">
      <w:pPr>
        <w:widowControl w:val="0"/>
        <w:spacing w:before="120" w:after="120" w:line="380" w:lineRule="exact"/>
        <w:ind w:firstLine="720"/>
        <w:jc w:val="both"/>
        <w:rPr>
          <w:rFonts w:cs="Times New Roman"/>
          <w:b/>
          <w:szCs w:val="28"/>
        </w:rPr>
      </w:pPr>
      <w:r w:rsidRPr="006F06E7">
        <w:rPr>
          <w:rFonts w:cs="Times New Roman"/>
          <w:b/>
          <w:szCs w:val="28"/>
        </w:rPr>
        <w:t>I. KỊCH BẢN PHÁT TRIỂN CHUNG</w:t>
      </w:r>
    </w:p>
    <w:p w:rsidR="00773110" w:rsidRPr="006F06E7" w:rsidRDefault="00773110" w:rsidP="006F06E7">
      <w:pPr>
        <w:widowControl w:val="0"/>
        <w:spacing w:before="120" w:after="120" w:line="380" w:lineRule="exact"/>
        <w:ind w:firstLine="720"/>
        <w:jc w:val="both"/>
        <w:rPr>
          <w:rFonts w:cs="Times New Roman"/>
          <w:b/>
          <w:szCs w:val="28"/>
        </w:rPr>
      </w:pPr>
      <w:r w:rsidRPr="006F06E7">
        <w:rPr>
          <w:rFonts w:cs="Times New Roman"/>
          <w:b/>
          <w:szCs w:val="28"/>
        </w:rPr>
        <w:t>1. Về tăng trưởng kinh tế</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xml:space="preserve">1.1. Kịch bản tăng trưởng </w:t>
      </w:r>
      <w:r w:rsidR="0054205D">
        <w:rPr>
          <w:rFonts w:cs="Times New Roman"/>
          <w:szCs w:val="28"/>
        </w:rPr>
        <w:t>0</w:t>
      </w:r>
      <w:r w:rsidRPr="006F06E7">
        <w:rPr>
          <w:rFonts w:cs="Times New Roman"/>
          <w:szCs w:val="28"/>
        </w:rPr>
        <w:t>3 tháng đầu năm ước đạt 4,02%, trong đó:</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Khu vực nông, lâm nghiệp, thủy sả</w:t>
      </w:r>
      <w:r w:rsidR="0054205D">
        <w:rPr>
          <w:rFonts w:cs="Times New Roman"/>
          <w:szCs w:val="28"/>
        </w:rPr>
        <w:t>n</w:t>
      </w:r>
      <w:r w:rsidRPr="006F06E7">
        <w:rPr>
          <w:rFonts w:cs="Times New Roman"/>
          <w:szCs w:val="28"/>
        </w:rPr>
        <w:t xml:space="preserve"> tăng trưởng 4,52%.</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xml:space="preserve">- Khu vực </w:t>
      </w:r>
      <w:r w:rsidR="0054205D">
        <w:rPr>
          <w:rFonts w:cs="Times New Roman"/>
          <w:szCs w:val="28"/>
        </w:rPr>
        <w:t>c</w:t>
      </w:r>
      <w:r w:rsidRPr="006F06E7">
        <w:rPr>
          <w:rFonts w:cs="Times New Roman"/>
          <w:szCs w:val="28"/>
        </w:rPr>
        <w:t xml:space="preserve">ông nghiệp - </w:t>
      </w:r>
      <w:r w:rsidR="0054205D">
        <w:rPr>
          <w:rFonts w:cs="Times New Roman"/>
          <w:szCs w:val="28"/>
        </w:rPr>
        <w:t>x</w:t>
      </w:r>
      <w:r w:rsidRPr="006F06E7">
        <w:rPr>
          <w:rFonts w:cs="Times New Roman"/>
          <w:szCs w:val="28"/>
        </w:rPr>
        <w:t>ây dự</w:t>
      </w:r>
      <w:r w:rsidR="0054205D">
        <w:rPr>
          <w:rFonts w:cs="Times New Roman"/>
          <w:szCs w:val="28"/>
        </w:rPr>
        <w:t>ng</w:t>
      </w:r>
      <w:r w:rsidRPr="006F06E7">
        <w:rPr>
          <w:rFonts w:cs="Times New Roman"/>
          <w:szCs w:val="28"/>
        </w:rPr>
        <w:t xml:space="preserve"> tăng trưởng 4,51%, trong đó:</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Công nghiệp tăng 5,16%.</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Xây dựng tăng trưởng 3,97%.</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Khu vực dịch vụ tăng trưởng 3,62%.</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xml:space="preserve">1.2. Kịch bản tăng trưởng kinh tế </w:t>
      </w:r>
      <w:r w:rsidR="0054205D">
        <w:rPr>
          <w:rFonts w:cs="Times New Roman"/>
          <w:szCs w:val="28"/>
        </w:rPr>
        <w:t>0</w:t>
      </w:r>
      <w:r w:rsidRPr="006F06E7">
        <w:rPr>
          <w:rFonts w:cs="Times New Roman"/>
          <w:szCs w:val="28"/>
        </w:rPr>
        <w:t>6 tháng đầu năm đặt mục tiêu trên 5,5%, trong đó:</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Khu vực nông, lâm nghiệp, thủy sản tăng trưởng trên 2,29%.</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xml:space="preserve">- Khu vực </w:t>
      </w:r>
      <w:r w:rsidR="0054205D">
        <w:rPr>
          <w:rFonts w:cs="Times New Roman"/>
          <w:szCs w:val="28"/>
        </w:rPr>
        <w:t>c</w:t>
      </w:r>
      <w:r w:rsidRPr="006F06E7">
        <w:rPr>
          <w:rFonts w:cs="Times New Roman"/>
          <w:szCs w:val="28"/>
        </w:rPr>
        <w:t xml:space="preserve">ông nghiệp - </w:t>
      </w:r>
      <w:r w:rsidR="0054205D">
        <w:rPr>
          <w:rFonts w:cs="Times New Roman"/>
          <w:szCs w:val="28"/>
        </w:rPr>
        <w:t>x</w:t>
      </w:r>
      <w:r w:rsidRPr="006F06E7">
        <w:rPr>
          <w:rFonts w:cs="Times New Roman"/>
          <w:szCs w:val="28"/>
        </w:rPr>
        <w:t>ây dựng tăng trưởng trên 7,51%, trong đó:</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Công nghiệp tăng trên 7,25%.</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Xây dựng tăng trưởng trên 7,71%.</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Khu vực dịch vụ tăng trưởng trên 6,42%.</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xml:space="preserve">1.3. Kịch bản tăng trưởng kinh tế </w:t>
      </w:r>
      <w:r w:rsidR="0054205D">
        <w:rPr>
          <w:rFonts w:cs="Times New Roman"/>
          <w:szCs w:val="28"/>
        </w:rPr>
        <w:t>0</w:t>
      </w:r>
      <w:r w:rsidRPr="006F06E7">
        <w:rPr>
          <w:rFonts w:cs="Times New Roman"/>
          <w:szCs w:val="28"/>
        </w:rPr>
        <w:t>9 tháng đầu năm đặt mục tiêu trên 5,9%, trong đó:</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Khu vực nông, lâm nghiệp, thủy sả</w:t>
      </w:r>
      <w:r w:rsidR="0054205D">
        <w:rPr>
          <w:rFonts w:cs="Times New Roman"/>
          <w:szCs w:val="28"/>
        </w:rPr>
        <w:t>n</w:t>
      </w:r>
      <w:r w:rsidRPr="006F06E7">
        <w:rPr>
          <w:rFonts w:cs="Times New Roman"/>
          <w:szCs w:val="28"/>
        </w:rPr>
        <w:t xml:space="preserve"> tăng trưởng trên 4,77%.</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xml:space="preserve">- Khu vực </w:t>
      </w:r>
      <w:r w:rsidR="0054205D">
        <w:rPr>
          <w:rFonts w:cs="Times New Roman"/>
          <w:szCs w:val="28"/>
        </w:rPr>
        <w:t>c</w:t>
      </w:r>
      <w:r w:rsidRPr="006F06E7">
        <w:rPr>
          <w:rFonts w:cs="Times New Roman"/>
          <w:szCs w:val="28"/>
        </w:rPr>
        <w:t xml:space="preserve">ông nghiệp - </w:t>
      </w:r>
      <w:r w:rsidR="0054205D">
        <w:rPr>
          <w:rFonts w:cs="Times New Roman"/>
          <w:szCs w:val="28"/>
        </w:rPr>
        <w:t>x</w:t>
      </w:r>
      <w:r w:rsidRPr="006F06E7">
        <w:rPr>
          <w:rFonts w:cs="Times New Roman"/>
          <w:szCs w:val="28"/>
        </w:rPr>
        <w:t>ây dựng tăng trưởng trên 7,08%, trong đó:</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Công nghiệp tăng trên 7,10%.</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Xây dựng tăng trưởng trên 7,07%.</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Khu vực dịch vụ tăng trưởng trên 6,20%.</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1.4. Kịch bản tăng trưởng kinh tế năm 2022 tăng trên 6,0%, cụ thể:</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Khu vực nông, lâm nghiệp, thủy sản tăng trưởng trên 3,5%.</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lastRenderedPageBreak/>
        <w:t xml:space="preserve">- Khu vực </w:t>
      </w:r>
      <w:r w:rsidR="0054205D">
        <w:rPr>
          <w:rFonts w:cs="Times New Roman"/>
          <w:szCs w:val="28"/>
        </w:rPr>
        <w:t>c</w:t>
      </w:r>
      <w:r w:rsidRPr="006F06E7">
        <w:rPr>
          <w:rFonts w:cs="Times New Roman"/>
          <w:szCs w:val="28"/>
        </w:rPr>
        <w:t xml:space="preserve">ông nghiệp - </w:t>
      </w:r>
      <w:r w:rsidR="0054205D">
        <w:rPr>
          <w:rFonts w:cs="Times New Roman"/>
          <w:szCs w:val="28"/>
        </w:rPr>
        <w:t>x</w:t>
      </w:r>
      <w:r w:rsidRPr="006F06E7">
        <w:rPr>
          <w:rFonts w:cs="Times New Roman"/>
          <w:szCs w:val="28"/>
        </w:rPr>
        <w:t>ây dựng tăng trên 8,7%, trong đó:</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Công nghiệp tăng trưởng trên 11,5%;</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Xây dựng tăng trưởng trên 7,0%;</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Khu vực dịch vụ tăng trưởng trên 6,5%.</w:t>
      </w:r>
    </w:p>
    <w:p w:rsidR="00773110" w:rsidRPr="006F06E7" w:rsidRDefault="00773110" w:rsidP="006F06E7">
      <w:pPr>
        <w:widowControl w:val="0"/>
        <w:spacing w:before="120" w:after="120" w:line="380" w:lineRule="exact"/>
        <w:ind w:firstLine="720"/>
        <w:jc w:val="center"/>
        <w:rPr>
          <w:rFonts w:cs="Times New Roman"/>
          <w:i/>
          <w:szCs w:val="28"/>
          <w:lang w:val="en-GB"/>
        </w:rPr>
      </w:pPr>
      <w:r w:rsidRPr="006F06E7">
        <w:rPr>
          <w:rFonts w:cs="Times New Roman"/>
          <w:i/>
          <w:szCs w:val="28"/>
          <w:lang w:val="en-GB"/>
        </w:rPr>
        <w:t xml:space="preserve">(Chi tiết </w:t>
      </w:r>
      <w:r w:rsidR="0054205D">
        <w:rPr>
          <w:rFonts w:cs="Times New Roman"/>
          <w:i/>
          <w:szCs w:val="28"/>
          <w:lang w:val="en-GB"/>
        </w:rPr>
        <w:t>B</w:t>
      </w:r>
      <w:r w:rsidRPr="006F06E7">
        <w:rPr>
          <w:rFonts w:cs="Times New Roman"/>
          <w:i/>
          <w:szCs w:val="28"/>
          <w:lang w:val="en-GB"/>
        </w:rPr>
        <w:t>iểu số 01)</w:t>
      </w:r>
    </w:p>
    <w:p w:rsidR="00773110" w:rsidRPr="006F06E7" w:rsidRDefault="00773110" w:rsidP="006F06E7">
      <w:pPr>
        <w:widowControl w:val="0"/>
        <w:spacing w:before="120" w:after="120" w:line="380" w:lineRule="exact"/>
        <w:ind w:firstLine="720"/>
        <w:jc w:val="both"/>
        <w:rPr>
          <w:rFonts w:cs="Times New Roman"/>
          <w:b/>
          <w:szCs w:val="28"/>
        </w:rPr>
      </w:pPr>
      <w:r w:rsidRPr="006F06E7">
        <w:rPr>
          <w:rFonts w:cs="Times New Roman"/>
          <w:b/>
          <w:szCs w:val="28"/>
        </w:rPr>
        <w:t>2. Về cân đối ngân sách nhà nước</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2.1. Tổng thu ngân sách nhà nước trên địa bàn</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Thu ngân sách nhà nước quý I/2022: 244,3 tỷ đồng, đạt 29,7% kế hoạch</w:t>
      </w:r>
      <w:r w:rsidR="0054205D">
        <w:rPr>
          <w:rFonts w:cs="Times New Roman"/>
          <w:szCs w:val="28"/>
        </w:rPr>
        <w:t>.</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xml:space="preserve">- Dự kiến thu ngân sách nhà nước quý II/2022: </w:t>
      </w:r>
      <w:r w:rsidR="0054205D">
        <w:rPr>
          <w:rFonts w:cs="Times New Roman"/>
          <w:szCs w:val="28"/>
        </w:rPr>
        <w:t>T</w:t>
      </w:r>
      <w:r w:rsidRPr="006F06E7">
        <w:rPr>
          <w:rFonts w:cs="Times New Roman"/>
          <w:szCs w:val="28"/>
        </w:rPr>
        <w:t xml:space="preserve">rên 165 tỷ đồng; lũy kế </w:t>
      </w:r>
      <w:r w:rsidR="006F06E7">
        <w:rPr>
          <w:rFonts w:cs="Times New Roman"/>
          <w:szCs w:val="28"/>
        </w:rPr>
        <w:t>0</w:t>
      </w:r>
      <w:r w:rsidRPr="006F06E7">
        <w:rPr>
          <w:rFonts w:cs="Times New Roman"/>
          <w:szCs w:val="28"/>
        </w:rPr>
        <w:t>6 tháng đầu năm thu trên 400 tỷ đồng, đạt 50,7% kế hoạch</w:t>
      </w:r>
      <w:r w:rsidR="0054205D">
        <w:rPr>
          <w:rFonts w:cs="Times New Roman"/>
          <w:szCs w:val="28"/>
        </w:rPr>
        <w:t>.</w:t>
      </w:r>
    </w:p>
    <w:p w:rsidR="00773110" w:rsidRPr="006F06E7" w:rsidRDefault="00773110" w:rsidP="00F7108C">
      <w:pPr>
        <w:widowControl w:val="0"/>
        <w:spacing w:before="120" w:after="120" w:line="400" w:lineRule="exact"/>
        <w:ind w:firstLine="720"/>
        <w:jc w:val="both"/>
        <w:rPr>
          <w:rFonts w:cs="Times New Roman"/>
          <w:szCs w:val="28"/>
        </w:rPr>
      </w:pPr>
      <w:r w:rsidRPr="006F06E7">
        <w:rPr>
          <w:rFonts w:cs="Times New Roman"/>
          <w:szCs w:val="28"/>
        </w:rPr>
        <w:t xml:space="preserve">- Dự kiến thu ngân sách nhà nước quý III/2022: </w:t>
      </w:r>
      <w:r w:rsidR="0054205D">
        <w:rPr>
          <w:rFonts w:cs="Times New Roman"/>
          <w:szCs w:val="28"/>
        </w:rPr>
        <w:t>T</w:t>
      </w:r>
      <w:r w:rsidRPr="006F06E7">
        <w:rPr>
          <w:rFonts w:cs="Times New Roman"/>
          <w:szCs w:val="28"/>
        </w:rPr>
        <w:t xml:space="preserve">rên 205 tỷ đồng; lũy kế </w:t>
      </w:r>
      <w:r w:rsidR="006F06E7">
        <w:rPr>
          <w:rFonts w:cs="Times New Roman"/>
          <w:szCs w:val="28"/>
        </w:rPr>
        <w:t>0</w:t>
      </w:r>
      <w:r w:rsidRPr="006F06E7">
        <w:rPr>
          <w:rFonts w:cs="Times New Roman"/>
          <w:szCs w:val="28"/>
        </w:rPr>
        <w:t>9 tháng đầu năm 2022 thu trên 614,3 tỷ đồng, đạt 74,9% kế hoạch</w:t>
      </w:r>
      <w:r w:rsidR="0054205D">
        <w:rPr>
          <w:rFonts w:cs="Times New Roman"/>
          <w:szCs w:val="28"/>
        </w:rPr>
        <w:t>.</w:t>
      </w:r>
    </w:p>
    <w:p w:rsidR="00773110" w:rsidRPr="006F06E7" w:rsidRDefault="00773110" w:rsidP="00F7108C">
      <w:pPr>
        <w:widowControl w:val="0"/>
        <w:spacing w:before="120" w:after="120" w:line="400" w:lineRule="exact"/>
        <w:ind w:firstLine="720"/>
        <w:jc w:val="both"/>
        <w:rPr>
          <w:rFonts w:cs="Times New Roman"/>
          <w:szCs w:val="28"/>
        </w:rPr>
      </w:pPr>
      <w:r w:rsidRPr="006F06E7">
        <w:rPr>
          <w:rFonts w:cs="Times New Roman"/>
          <w:szCs w:val="28"/>
        </w:rPr>
        <w:t>- Dự kiến thu ngân sách nhà nước quý IV/2022: trên 205,7 tỷ đồng; lũy kế năm 2022 thu trên 820 tỷ đồng, đạt 100% kế hoạch.</w:t>
      </w:r>
    </w:p>
    <w:p w:rsidR="00773110" w:rsidRPr="006F06E7" w:rsidRDefault="00773110" w:rsidP="00F7108C">
      <w:pPr>
        <w:widowControl w:val="0"/>
        <w:spacing w:before="120" w:after="120" w:line="400" w:lineRule="exact"/>
        <w:ind w:firstLine="720"/>
        <w:jc w:val="both"/>
        <w:rPr>
          <w:rFonts w:cs="Times New Roman"/>
          <w:szCs w:val="28"/>
        </w:rPr>
      </w:pPr>
      <w:r w:rsidRPr="006F06E7">
        <w:rPr>
          <w:rFonts w:cs="Times New Roman"/>
          <w:szCs w:val="28"/>
        </w:rPr>
        <w:t>2.2. Tổng chi ngân sách nhà nước</w:t>
      </w:r>
    </w:p>
    <w:p w:rsidR="00773110" w:rsidRPr="006F06E7" w:rsidRDefault="00773110" w:rsidP="00F7108C">
      <w:pPr>
        <w:widowControl w:val="0"/>
        <w:spacing w:before="120" w:after="120" w:line="400" w:lineRule="exact"/>
        <w:ind w:firstLine="720"/>
        <w:jc w:val="both"/>
        <w:rPr>
          <w:rFonts w:cs="Times New Roman"/>
          <w:szCs w:val="28"/>
        </w:rPr>
      </w:pPr>
      <w:r w:rsidRPr="006F06E7">
        <w:rPr>
          <w:rFonts w:cs="Times New Roman"/>
          <w:szCs w:val="28"/>
        </w:rPr>
        <w:t>- Tổng chi ngân sách nhà nước quý I/2022: 977 tỷ đồng, đạt 14,8% kế hoạch</w:t>
      </w:r>
      <w:r w:rsidR="0054205D">
        <w:rPr>
          <w:rFonts w:cs="Times New Roman"/>
          <w:szCs w:val="28"/>
        </w:rPr>
        <w:t>.</w:t>
      </w:r>
    </w:p>
    <w:p w:rsidR="00773110" w:rsidRPr="006F06E7" w:rsidRDefault="00773110" w:rsidP="00F7108C">
      <w:pPr>
        <w:widowControl w:val="0"/>
        <w:spacing w:before="120" w:after="120" w:line="400" w:lineRule="exact"/>
        <w:ind w:firstLine="720"/>
        <w:jc w:val="both"/>
        <w:rPr>
          <w:rFonts w:cs="Times New Roman"/>
          <w:szCs w:val="28"/>
        </w:rPr>
      </w:pPr>
      <w:r w:rsidRPr="006F06E7">
        <w:rPr>
          <w:rFonts w:cs="Times New Roman"/>
          <w:szCs w:val="28"/>
        </w:rPr>
        <w:t xml:space="preserve">- Dự kiến chi ngân sách nhà nước quý II/2022: 1.737 tỷ đồng; lũy kế </w:t>
      </w:r>
      <w:r w:rsidR="006F06E7">
        <w:rPr>
          <w:rFonts w:cs="Times New Roman"/>
          <w:szCs w:val="28"/>
        </w:rPr>
        <w:t>0</w:t>
      </w:r>
      <w:r w:rsidRPr="006F06E7">
        <w:rPr>
          <w:rFonts w:cs="Times New Roman"/>
          <w:szCs w:val="28"/>
        </w:rPr>
        <w:t xml:space="preserve">6 </w:t>
      </w:r>
      <w:r w:rsidR="0054205D">
        <w:rPr>
          <w:rFonts w:cs="Times New Roman"/>
          <w:szCs w:val="28"/>
        </w:rPr>
        <w:t>t</w:t>
      </w:r>
      <w:r w:rsidRPr="006F06E7">
        <w:rPr>
          <w:rFonts w:cs="Times New Roman"/>
          <w:szCs w:val="28"/>
        </w:rPr>
        <w:t>háng đầu năm chi 2.714 tỷ đồng, đạt 41,1% kế hoạch</w:t>
      </w:r>
      <w:r w:rsidR="0054205D">
        <w:rPr>
          <w:rFonts w:cs="Times New Roman"/>
          <w:szCs w:val="28"/>
        </w:rPr>
        <w:t>.</w:t>
      </w:r>
    </w:p>
    <w:p w:rsidR="00773110" w:rsidRPr="006F06E7" w:rsidRDefault="00773110" w:rsidP="00F7108C">
      <w:pPr>
        <w:widowControl w:val="0"/>
        <w:spacing w:before="120" w:after="120" w:line="400" w:lineRule="exact"/>
        <w:ind w:firstLine="720"/>
        <w:jc w:val="both"/>
        <w:rPr>
          <w:rFonts w:cs="Times New Roman"/>
          <w:szCs w:val="28"/>
        </w:rPr>
      </w:pPr>
      <w:r w:rsidRPr="006F06E7">
        <w:rPr>
          <w:rFonts w:cs="Times New Roman"/>
          <w:szCs w:val="28"/>
        </w:rPr>
        <w:t xml:space="preserve">- Dự kiến chi ngân sách nhà nước quý III/2022: 1.895 tỷ đồng; lũy kế </w:t>
      </w:r>
      <w:r w:rsidR="006F06E7">
        <w:rPr>
          <w:rFonts w:cs="Times New Roman"/>
          <w:szCs w:val="28"/>
        </w:rPr>
        <w:t>0</w:t>
      </w:r>
      <w:r w:rsidRPr="006F06E7">
        <w:rPr>
          <w:rFonts w:cs="Times New Roman"/>
          <w:szCs w:val="28"/>
        </w:rPr>
        <w:t>9 tháng đầu năm chi 4.609 tỷ đồng, đạt 69,8% kế hoạch.</w:t>
      </w:r>
    </w:p>
    <w:p w:rsidR="00773110" w:rsidRPr="006F06E7" w:rsidRDefault="00773110" w:rsidP="00F7108C">
      <w:pPr>
        <w:widowControl w:val="0"/>
        <w:spacing w:before="120" w:after="120" w:line="400" w:lineRule="exact"/>
        <w:ind w:firstLine="720"/>
        <w:jc w:val="both"/>
        <w:rPr>
          <w:rFonts w:cs="Times New Roman"/>
          <w:szCs w:val="28"/>
        </w:rPr>
      </w:pPr>
      <w:r w:rsidRPr="006F06E7">
        <w:rPr>
          <w:rFonts w:cs="Times New Roman"/>
          <w:szCs w:val="28"/>
        </w:rPr>
        <w:t xml:space="preserve">- Dự kiến chi ngân sách nhà nước quý IV/2022: 2.238 tỷ đồng; lũy kế chi năm 2022 là 6.847 tỷ đồng, đạt 103,7% kế hoạch (đầu năm chưa có kế hoạch chi Chương trình </w:t>
      </w:r>
      <w:r w:rsidR="006F06E7">
        <w:rPr>
          <w:rFonts w:cs="Times New Roman"/>
          <w:szCs w:val="28"/>
        </w:rPr>
        <w:t>mục tiêu quốc gia</w:t>
      </w:r>
      <w:r w:rsidRPr="006F06E7">
        <w:rPr>
          <w:rFonts w:cs="Times New Roman"/>
          <w:szCs w:val="28"/>
        </w:rPr>
        <w:t>).</w:t>
      </w:r>
    </w:p>
    <w:p w:rsidR="00773110" w:rsidRPr="006F06E7" w:rsidRDefault="00773110" w:rsidP="00F7108C">
      <w:pPr>
        <w:widowControl w:val="0"/>
        <w:spacing w:before="120" w:after="120" w:line="400" w:lineRule="exact"/>
        <w:ind w:firstLine="720"/>
        <w:jc w:val="center"/>
        <w:rPr>
          <w:rFonts w:cs="Times New Roman"/>
          <w:i/>
          <w:szCs w:val="28"/>
          <w:lang w:val="en-GB"/>
        </w:rPr>
      </w:pPr>
      <w:r w:rsidRPr="006F06E7">
        <w:rPr>
          <w:rFonts w:cs="Times New Roman"/>
          <w:i/>
          <w:szCs w:val="28"/>
          <w:lang w:val="en-GB"/>
        </w:rPr>
        <w:t xml:space="preserve"> (Chi tiết </w:t>
      </w:r>
      <w:r w:rsidR="0054205D">
        <w:rPr>
          <w:rFonts w:cs="Times New Roman"/>
          <w:i/>
          <w:szCs w:val="28"/>
          <w:lang w:val="en-GB"/>
        </w:rPr>
        <w:t>B</w:t>
      </w:r>
      <w:r w:rsidRPr="006F06E7">
        <w:rPr>
          <w:rFonts w:cs="Times New Roman"/>
          <w:i/>
          <w:szCs w:val="28"/>
          <w:lang w:val="en-GB"/>
        </w:rPr>
        <w:t>iểu số 02)</w:t>
      </w:r>
    </w:p>
    <w:p w:rsidR="00773110" w:rsidRPr="006F06E7" w:rsidRDefault="00773110" w:rsidP="00F7108C">
      <w:pPr>
        <w:widowControl w:val="0"/>
        <w:spacing w:before="120" w:after="120" w:line="400" w:lineRule="exact"/>
        <w:ind w:firstLine="720"/>
        <w:jc w:val="both"/>
        <w:rPr>
          <w:rFonts w:cs="Times New Roman"/>
          <w:b/>
          <w:szCs w:val="28"/>
          <w:lang w:val="pt-BR"/>
        </w:rPr>
      </w:pPr>
      <w:r w:rsidRPr="006F06E7">
        <w:rPr>
          <w:rFonts w:cs="Times New Roman"/>
          <w:b/>
          <w:szCs w:val="28"/>
          <w:lang w:val="pt-BR"/>
        </w:rPr>
        <w:t>II. KỊCH BẢN TĂNG TRƯỞNG CÁC KHU VỰC</w:t>
      </w:r>
    </w:p>
    <w:p w:rsidR="00773110" w:rsidRPr="006F06E7" w:rsidRDefault="00773110" w:rsidP="00F7108C">
      <w:pPr>
        <w:widowControl w:val="0"/>
        <w:spacing w:before="120" w:after="120" w:line="400" w:lineRule="exact"/>
        <w:ind w:firstLine="720"/>
        <w:jc w:val="both"/>
        <w:rPr>
          <w:rFonts w:cs="Times New Roman"/>
          <w:b/>
          <w:szCs w:val="28"/>
        </w:rPr>
      </w:pPr>
      <w:r w:rsidRPr="006F06E7">
        <w:rPr>
          <w:rFonts w:cs="Times New Roman"/>
          <w:b/>
          <w:szCs w:val="28"/>
        </w:rPr>
        <w:t xml:space="preserve">1. Khu vực </w:t>
      </w:r>
      <w:r w:rsidR="00F7108C">
        <w:rPr>
          <w:rFonts w:cs="Times New Roman"/>
          <w:b/>
          <w:szCs w:val="28"/>
        </w:rPr>
        <w:t>n</w:t>
      </w:r>
      <w:r w:rsidRPr="006F06E7">
        <w:rPr>
          <w:rFonts w:cs="Times New Roman"/>
          <w:b/>
          <w:szCs w:val="28"/>
        </w:rPr>
        <w:t xml:space="preserve">ông, lâm nghiệp, thủy sản </w:t>
      </w:r>
    </w:p>
    <w:p w:rsidR="00773110" w:rsidRPr="006F06E7" w:rsidRDefault="00773110" w:rsidP="00F7108C">
      <w:pPr>
        <w:widowControl w:val="0"/>
        <w:spacing w:before="120" w:after="120" w:line="400" w:lineRule="exact"/>
        <w:ind w:firstLine="720"/>
        <w:jc w:val="both"/>
        <w:rPr>
          <w:rFonts w:cs="Times New Roman"/>
          <w:szCs w:val="28"/>
          <w:lang w:val="en-GB"/>
        </w:rPr>
      </w:pPr>
      <w:r w:rsidRPr="006F06E7">
        <w:rPr>
          <w:rFonts w:cs="Times New Roman"/>
          <w:szCs w:val="28"/>
        </w:rPr>
        <w:t>Giá trị sản xuất khu vực</w:t>
      </w:r>
      <w:r w:rsidRPr="006F06E7">
        <w:rPr>
          <w:rFonts w:cs="Times New Roman"/>
          <w:szCs w:val="28"/>
          <w:lang w:val="en-GB"/>
        </w:rPr>
        <w:t xml:space="preserve"> nông, lâm nghiệp (theo giá so sánh năm 2010) dự kiến đạt trên 3.999,5 tỷ đồng, giá trị gia tăng (theo giá so sánh năm 2010) đạt 2.279,7 tỷ đồng, </w:t>
      </w:r>
      <w:r w:rsidRPr="0054205D">
        <w:rPr>
          <w:rFonts w:cs="Times New Roman"/>
          <w:szCs w:val="28"/>
          <w:lang w:val="en-GB"/>
        </w:rPr>
        <w:t>tăng trên 77 tỷ đồng</w:t>
      </w:r>
      <w:r w:rsidRPr="006F06E7">
        <w:rPr>
          <w:rFonts w:cs="Times New Roman"/>
          <w:szCs w:val="28"/>
          <w:lang w:val="en-GB"/>
        </w:rPr>
        <w:t xml:space="preserve"> so với năm 2021, tương ứng tăng trưởng trên  3,5%. Trong đó, tăng trưởng tập trung vào quý II và quý IV.</w:t>
      </w:r>
    </w:p>
    <w:p w:rsidR="00773110" w:rsidRPr="006F06E7" w:rsidRDefault="00773110" w:rsidP="006F06E7">
      <w:pPr>
        <w:widowControl w:val="0"/>
        <w:spacing w:before="120" w:after="120" w:line="380" w:lineRule="exact"/>
        <w:ind w:firstLine="720"/>
        <w:jc w:val="both"/>
        <w:rPr>
          <w:rFonts w:cs="Times New Roman"/>
          <w:szCs w:val="28"/>
          <w:lang w:val="en-GB"/>
        </w:rPr>
      </w:pPr>
      <w:r w:rsidRPr="006F06E7">
        <w:rPr>
          <w:rFonts w:cs="Times New Roman"/>
          <w:szCs w:val="28"/>
          <w:lang w:val="en-GB"/>
        </w:rPr>
        <w:lastRenderedPageBreak/>
        <w:t xml:space="preserve">- Quý I: Tập trung thu hoạch vụ Đông 2021, triển khai vụ </w:t>
      </w:r>
      <w:r w:rsidR="0054205D">
        <w:rPr>
          <w:rFonts w:cs="Times New Roman"/>
          <w:szCs w:val="28"/>
          <w:lang w:val="en-GB"/>
        </w:rPr>
        <w:t>X</w:t>
      </w:r>
      <w:r w:rsidRPr="006F06E7">
        <w:rPr>
          <w:rFonts w:cs="Times New Roman"/>
          <w:szCs w:val="28"/>
          <w:lang w:val="en-GB"/>
        </w:rPr>
        <w:t>uân 2022 và các sản phẩm phục vụ nhu cầu tiêu dùng của người dân dịp Tết Nguyên đán.</w:t>
      </w:r>
    </w:p>
    <w:p w:rsidR="00773110" w:rsidRPr="006F06E7" w:rsidRDefault="00773110" w:rsidP="006F06E7">
      <w:pPr>
        <w:widowControl w:val="0"/>
        <w:spacing w:before="120" w:after="120" w:line="380" w:lineRule="exact"/>
        <w:ind w:firstLine="720"/>
        <w:jc w:val="both"/>
        <w:rPr>
          <w:rFonts w:cs="Times New Roman"/>
          <w:szCs w:val="28"/>
          <w:lang w:val="en-GB"/>
        </w:rPr>
      </w:pPr>
      <w:r w:rsidRPr="006F06E7">
        <w:rPr>
          <w:rFonts w:cs="Times New Roman"/>
          <w:szCs w:val="28"/>
          <w:lang w:val="en-GB"/>
        </w:rPr>
        <w:t>- Quý II: Tập trung thu hoạch vụ xuân (rau, củ quả</w:t>
      </w:r>
      <w:r w:rsidR="0054205D">
        <w:rPr>
          <w:rFonts w:cs="Times New Roman"/>
          <w:szCs w:val="28"/>
          <w:lang w:val="en-GB"/>
        </w:rPr>
        <w:t>,</w:t>
      </w:r>
      <w:r w:rsidRPr="006F06E7">
        <w:rPr>
          <w:rFonts w:cs="Times New Roman"/>
          <w:szCs w:val="28"/>
          <w:lang w:val="en-GB"/>
        </w:rPr>
        <w:t xml:space="preserve"> ngô, lúa xuân, thuốc lá, mơ, mận …); tiếp tục thu hoạch các sản phẩm chăn nuôi (do tái đàn sau tết và thời gian chăn nuôi ngắn nên quý II bắt đầu thu); đẩy nhanh tiến độ trồng rừng và khai thác lâm sản.</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lang w:val="en-GB"/>
        </w:rPr>
        <w:t>- Quý III: Triển khai sản xuất và thu hoạch vụ mùa sớm, tiếp tục tái đàn, phát triển chăn nuôi, khai thác lâm sản.</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lang w:val="en-GB"/>
        </w:rPr>
        <w:t>- Quý IV: Thu hoạch</w:t>
      </w:r>
      <w:r w:rsidRPr="006F06E7">
        <w:rPr>
          <w:rFonts w:cs="Times New Roman"/>
          <w:szCs w:val="28"/>
        </w:rPr>
        <w:t xml:space="preserve"> lúa mùa chính vụ và các loại cây trồng cho giá trị kinh tế cao như cam</w:t>
      </w:r>
      <w:r w:rsidR="0054205D">
        <w:rPr>
          <w:rFonts w:cs="Times New Roman"/>
          <w:szCs w:val="28"/>
        </w:rPr>
        <w:t>,</w:t>
      </w:r>
      <w:r w:rsidRPr="006F06E7">
        <w:rPr>
          <w:rFonts w:cs="Times New Roman"/>
          <w:szCs w:val="28"/>
        </w:rPr>
        <w:t xml:space="preserve"> quýt, khoai môn, dong riềng, gừng, chè; </w:t>
      </w:r>
      <w:r w:rsidRPr="006F06E7">
        <w:rPr>
          <w:rFonts w:cs="Times New Roman"/>
          <w:szCs w:val="28"/>
          <w:lang w:val="en-GB"/>
        </w:rPr>
        <w:t xml:space="preserve">thu hoạch các sản phẩm chăn nuôi do vào kỳ; </w:t>
      </w:r>
      <w:r w:rsidRPr="006F06E7">
        <w:rPr>
          <w:rFonts w:cs="Times New Roman"/>
          <w:szCs w:val="28"/>
        </w:rPr>
        <w:t>tăng cường khai thác gỗ và các sản phẩm lâm sản ngoài gỗ.</w:t>
      </w:r>
    </w:p>
    <w:p w:rsidR="00773110" w:rsidRPr="006F06E7" w:rsidRDefault="00773110" w:rsidP="006F06E7">
      <w:pPr>
        <w:widowControl w:val="0"/>
        <w:spacing w:before="120" w:after="120" w:line="380" w:lineRule="exact"/>
        <w:ind w:firstLine="720"/>
        <w:jc w:val="center"/>
        <w:rPr>
          <w:rFonts w:cs="Times New Roman"/>
          <w:i/>
          <w:szCs w:val="28"/>
          <w:lang w:val="en-GB"/>
        </w:rPr>
      </w:pPr>
      <w:r w:rsidRPr="006F06E7">
        <w:rPr>
          <w:rFonts w:cs="Times New Roman"/>
          <w:i/>
          <w:szCs w:val="28"/>
          <w:lang w:val="en-GB"/>
        </w:rPr>
        <w:t xml:space="preserve">(Chi tiết </w:t>
      </w:r>
      <w:r w:rsidR="0054205D">
        <w:rPr>
          <w:rFonts w:cs="Times New Roman"/>
          <w:i/>
          <w:szCs w:val="28"/>
          <w:lang w:val="en-GB"/>
        </w:rPr>
        <w:t>B</w:t>
      </w:r>
      <w:r w:rsidRPr="006F06E7">
        <w:rPr>
          <w:rFonts w:cs="Times New Roman"/>
          <w:i/>
          <w:szCs w:val="28"/>
          <w:lang w:val="en-GB"/>
        </w:rPr>
        <w:t>iểu số 03)</w:t>
      </w:r>
    </w:p>
    <w:p w:rsidR="00773110" w:rsidRPr="006F06E7" w:rsidRDefault="00773110" w:rsidP="006F06E7">
      <w:pPr>
        <w:widowControl w:val="0"/>
        <w:spacing w:before="120" w:after="120" w:line="380" w:lineRule="exact"/>
        <w:ind w:firstLine="720"/>
        <w:jc w:val="both"/>
        <w:rPr>
          <w:rFonts w:cs="Times New Roman"/>
          <w:b/>
          <w:szCs w:val="28"/>
        </w:rPr>
      </w:pPr>
      <w:r w:rsidRPr="006F06E7">
        <w:rPr>
          <w:rFonts w:cs="Times New Roman"/>
          <w:b/>
          <w:szCs w:val="28"/>
        </w:rPr>
        <w:t xml:space="preserve">2. Khu vực </w:t>
      </w:r>
      <w:r w:rsidR="00F7108C">
        <w:rPr>
          <w:rFonts w:cs="Times New Roman"/>
          <w:b/>
          <w:szCs w:val="28"/>
        </w:rPr>
        <w:t>c</w:t>
      </w:r>
      <w:r w:rsidRPr="006F06E7">
        <w:rPr>
          <w:rFonts w:cs="Times New Roman"/>
          <w:b/>
          <w:szCs w:val="28"/>
        </w:rPr>
        <w:t xml:space="preserve">ông nghiệp </w:t>
      </w:r>
    </w:p>
    <w:p w:rsidR="00773110" w:rsidRPr="006F06E7" w:rsidRDefault="00773110" w:rsidP="006F06E7">
      <w:pPr>
        <w:widowControl w:val="0"/>
        <w:spacing w:before="120" w:after="120" w:line="380" w:lineRule="exact"/>
        <w:ind w:firstLine="720"/>
        <w:jc w:val="both"/>
        <w:rPr>
          <w:rFonts w:cs="Times New Roman"/>
          <w:szCs w:val="28"/>
          <w:lang w:val="en-GB"/>
        </w:rPr>
      </w:pPr>
      <w:r w:rsidRPr="006F06E7">
        <w:rPr>
          <w:rFonts w:cs="Times New Roman"/>
          <w:szCs w:val="28"/>
        </w:rPr>
        <w:t>Giá trị sản xuất khu vực</w:t>
      </w:r>
      <w:r w:rsidRPr="006F06E7">
        <w:rPr>
          <w:rFonts w:cs="Times New Roman"/>
          <w:szCs w:val="28"/>
          <w:lang w:val="en-GB"/>
        </w:rPr>
        <w:t xml:space="preserve"> công nghiệp (theo giá so sánh năm 2010) dự kiến đạt trên 1.620 tỷ đồng, giá trị gia tăng (theo giá so sánh năm 2010) đạt 530,6 tỷ đồng, </w:t>
      </w:r>
      <w:r w:rsidRPr="0054205D">
        <w:rPr>
          <w:rFonts w:cs="Times New Roman"/>
          <w:szCs w:val="28"/>
          <w:lang w:val="en-GB"/>
        </w:rPr>
        <w:t>tăng trên 54,9 tỷ đồng</w:t>
      </w:r>
      <w:r w:rsidRPr="006F06E7">
        <w:rPr>
          <w:rFonts w:cs="Times New Roman"/>
          <w:szCs w:val="28"/>
          <w:lang w:val="en-GB"/>
        </w:rPr>
        <w:t xml:space="preserve"> so với năm 2021, tương ứng tăng trưởng trên 11,5%. Trong đó, tăng trưởng tập trung vào quý III và quý IV, cụ thể:</w:t>
      </w:r>
    </w:p>
    <w:p w:rsidR="00773110" w:rsidRPr="006F06E7" w:rsidRDefault="00773110" w:rsidP="006F06E7">
      <w:pPr>
        <w:widowControl w:val="0"/>
        <w:spacing w:before="120" w:after="120" w:line="380" w:lineRule="exact"/>
        <w:ind w:firstLine="720"/>
        <w:jc w:val="both"/>
        <w:rPr>
          <w:rFonts w:cs="Times New Roman"/>
          <w:szCs w:val="28"/>
          <w:lang w:val="en-GB"/>
        </w:rPr>
      </w:pPr>
      <w:r w:rsidRPr="006F06E7">
        <w:rPr>
          <w:rFonts w:cs="Times New Roman"/>
          <w:szCs w:val="28"/>
          <w:lang w:val="en-GB"/>
        </w:rPr>
        <w:t>- Quý I: Do tình hình dịch Covid-19 vẫn diễn biến phức tạp, đặc biệt có dấu hiệu bùng phát mạnh trở lại sau dịp nghỉ Tết Nguyên đán Nhâm Dần năm 2022 nên đã tác động đáng kể đến hoạt động sản xuất công nghiệp và chịu sự tác động tương tự như cùng kỳ năm 2021. Tuy nhiên, do thời tiết ít mưa nên thuận lợi cho ngành công nghiệp khai khoáng, công nghiệp chế biến nông - lâm sản và vật liệu xây dựng đảm bảo đà tăng trưởng.</w:t>
      </w:r>
    </w:p>
    <w:p w:rsidR="00773110" w:rsidRPr="006F06E7" w:rsidRDefault="00773110" w:rsidP="006F06E7">
      <w:pPr>
        <w:widowControl w:val="0"/>
        <w:spacing w:before="120" w:after="120" w:line="380" w:lineRule="exact"/>
        <w:ind w:firstLine="720"/>
        <w:jc w:val="both"/>
        <w:rPr>
          <w:rFonts w:cs="Times New Roman"/>
          <w:szCs w:val="28"/>
          <w:lang w:val="en-GB"/>
        </w:rPr>
      </w:pPr>
      <w:r w:rsidRPr="006F06E7">
        <w:rPr>
          <w:rFonts w:cs="Times New Roman"/>
          <w:szCs w:val="28"/>
          <w:lang w:val="en-GB"/>
        </w:rPr>
        <w:t>- Quý II: Dự báo thị trường và kinh tế thế giới từng bước hồi phục, hoạt động sản xuất trở lại để bù đắp sự thiếu hụt trong thời gian bị ảnh hưởng của dịch bệnh. Các nhà máy chế biến gỗ cơ bản đáp ứng đủ về nguyên liệu, lao động và thị trường tiêu thụ sản phẩm thuận lợi; các mỏ khoáng sản hoạt động đảm bảo công suất, đáp ứng cơ bản nguyên liệu cho các nhà máy chế biến chì kim loại trên địa bàn tỉnh.</w:t>
      </w:r>
    </w:p>
    <w:p w:rsidR="00773110" w:rsidRPr="006F06E7" w:rsidRDefault="00773110" w:rsidP="006F06E7">
      <w:pPr>
        <w:widowControl w:val="0"/>
        <w:spacing w:before="120" w:after="120" w:line="380" w:lineRule="exact"/>
        <w:ind w:firstLine="720"/>
        <w:jc w:val="both"/>
        <w:rPr>
          <w:rFonts w:cs="Times New Roman"/>
          <w:szCs w:val="28"/>
          <w:lang w:val="en-GB"/>
        </w:rPr>
      </w:pPr>
      <w:r w:rsidRPr="006F06E7">
        <w:rPr>
          <w:rFonts w:cs="Times New Roman"/>
          <w:szCs w:val="28"/>
          <w:lang w:val="en-GB"/>
        </w:rPr>
        <w:t>- Quý III và Quý IV: Các sản phẩm công nghiệp chủ yếu cơ bản tăng trưởng. Một số nhà máy công nghiệp tại K</w:t>
      </w:r>
      <w:r w:rsidR="00F7108C">
        <w:rPr>
          <w:rFonts w:cs="Times New Roman"/>
          <w:szCs w:val="28"/>
          <w:lang w:val="en-GB"/>
        </w:rPr>
        <w:t>hu công nghiệp</w:t>
      </w:r>
      <w:r w:rsidRPr="006F06E7">
        <w:rPr>
          <w:rFonts w:cs="Times New Roman"/>
          <w:szCs w:val="28"/>
          <w:lang w:val="en-GB"/>
        </w:rPr>
        <w:t xml:space="preserve"> Thanh Bình mới đầu tư, nâng công suất đi vào hoạt động và cho ra sản phẩ</w:t>
      </w:r>
      <w:r w:rsidR="0054205D">
        <w:rPr>
          <w:rFonts w:cs="Times New Roman"/>
          <w:szCs w:val="28"/>
          <w:lang w:val="en-GB"/>
        </w:rPr>
        <w:t>m</w:t>
      </w:r>
      <w:r w:rsidRPr="006F06E7">
        <w:rPr>
          <w:rFonts w:cs="Times New Roman"/>
          <w:szCs w:val="28"/>
          <w:lang w:val="en-GB"/>
        </w:rPr>
        <w:t xml:space="preserve"> có giá trị kinh tế cao; một số mỏ khoáng sản có trữ lượng lớn đã được cấp giấy phép bắt đầu đi vào sản xuất có sản phẩm như: </w:t>
      </w:r>
      <w:r w:rsidR="00F7108C">
        <w:rPr>
          <w:rFonts w:cs="Times New Roman"/>
          <w:szCs w:val="28"/>
          <w:lang w:val="en-GB"/>
        </w:rPr>
        <w:t>M</w:t>
      </w:r>
      <w:r w:rsidRPr="006F06E7">
        <w:rPr>
          <w:rFonts w:cs="Times New Roman"/>
          <w:szCs w:val="28"/>
          <w:lang w:val="en-GB"/>
        </w:rPr>
        <w:t xml:space="preserve">ỏ sắt Bản Phắng 1; mỏ chì kẽm: Ba Bồ, Nà Quản, Sáo Sào,…; các chương trình khuyến khích, hỗ trợ của tỉnh về phát triển các sản phẩm công nghiệp </w:t>
      </w:r>
      <w:r w:rsidRPr="006F06E7">
        <w:rPr>
          <w:rFonts w:cs="Times New Roman"/>
          <w:szCs w:val="28"/>
          <w:lang w:val="en-GB"/>
        </w:rPr>
        <w:lastRenderedPageBreak/>
        <w:t xml:space="preserve">nông thôn, sản phẩm OCOP tiếp tục phát triển và nâng cao giá trị sản phẩm như: Miến dong, tinh bột nghệ, curcumin, rượu,… Ngoài ra, do nhu cầu của thị trường tăng cao về nguyên liệu kim loại thô, cùng với sự chỉ đạo, đôn đốc một </w:t>
      </w:r>
      <w:r w:rsidR="00F7108C">
        <w:rPr>
          <w:rFonts w:cs="Times New Roman"/>
          <w:szCs w:val="28"/>
          <w:lang w:val="en-GB"/>
        </w:rPr>
        <w:t>d</w:t>
      </w:r>
      <w:r w:rsidRPr="006F06E7">
        <w:rPr>
          <w:rFonts w:cs="Times New Roman"/>
          <w:szCs w:val="28"/>
          <w:lang w:val="en-GB"/>
        </w:rPr>
        <w:t xml:space="preserve">ự án, </w:t>
      </w:r>
      <w:r w:rsidR="00F7108C">
        <w:rPr>
          <w:rFonts w:cs="Times New Roman"/>
          <w:szCs w:val="28"/>
          <w:lang w:val="en-GB"/>
        </w:rPr>
        <w:t>n</w:t>
      </w:r>
      <w:r w:rsidRPr="006F06E7">
        <w:rPr>
          <w:rFonts w:cs="Times New Roman"/>
          <w:szCs w:val="28"/>
          <w:lang w:val="en-GB"/>
        </w:rPr>
        <w:t>hà máy sản xuất kim loại đẩy nhanh tiến độ tái cơ cấu đầu tư, cải tạo sửa chữa và đi vào sản xuất. Dự báo, trong Quý III và Quý IV/2022 sẽ tăng trưởng hơn so với 6 tháng đầu năm và tăng trưởng mạnh so với cùng kỳ năm 2021.</w:t>
      </w:r>
    </w:p>
    <w:p w:rsidR="00773110" w:rsidRPr="006F06E7" w:rsidRDefault="00773110" w:rsidP="006F06E7">
      <w:pPr>
        <w:widowControl w:val="0"/>
        <w:spacing w:before="120" w:after="120" w:line="380" w:lineRule="exact"/>
        <w:ind w:firstLine="720"/>
        <w:jc w:val="center"/>
        <w:rPr>
          <w:rFonts w:cs="Times New Roman"/>
          <w:i/>
          <w:szCs w:val="28"/>
          <w:lang w:val="en-GB"/>
        </w:rPr>
      </w:pPr>
      <w:r w:rsidRPr="006F06E7">
        <w:rPr>
          <w:rFonts w:cs="Times New Roman"/>
          <w:i/>
          <w:szCs w:val="28"/>
          <w:lang w:val="en-GB"/>
        </w:rPr>
        <w:t xml:space="preserve">(Chi tiết </w:t>
      </w:r>
      <w:r w:rsidR="0054205D">
        <w:rPr>
          <w:rFonts w:cs="Times New Roman"/>
          <w:i/>
          <w:szCs w:val="28"/>
          <w:lang w:val="en-GB"/>
        </w:rPr>
        <w:t>B</w:t>
      </w:r>
      <w:r w:rsidRPr="006F06E7">
        <w:rPr>
          <w:rFonts w:cs="Times New Roman"/>
          <w:i/>
          <w:szCs w:val="28"/>
          <w:lang w:val="en-GB"/>
        </w:rPr>
        <w:t>iểu số 04)</w:t>
      </w:r>
    </w:p>
    <w:p w:rsidR="00773110" w:rsidRPr="006F06E7" w:rsidRDefault="00773110" w:rsidP="006F06E7">
      <w:pPr>
        <w:widowControl w:val="0"/>
        <w:spacing w:before="120" w:after="120" w:line="380" w:lineRule="exact"/>
        <w:ind w:firstLine="720"/>
        <w:jc w:val="both"/>
        <w:rPr>
          <w:rFonts w:cs="Times New Roman"/>
          <w:b/>
          <w:szCs w:val="28"/>
        </w:rPr>
      </w:pPr>
      <w:r w:rsidRPr="006F06E7">
        <w:rPr>
          <w:rFonts w:cs="Times New Roman"/>
          <w:b/>
          <w:szCs w:val="28"/>
        </w:rPr>
        <w:t>3. Khu vực xây dựng</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Dự báo tổng kế hoạch vốn đầu tư toàn xã hội đạt 5.850 tỷ đồng, tăng 376 tỷ đồng (tăng 6,9%) so với năm 2021, trong đó:</w:t>
      </w:r>
    </w:p>
    <w:p w:rsidR="00773110" w:rsidRPr="006F06E7" w:rsidRDefault="00773110" w:rsidP="00F7108C">
      <w:pPr>
        <w:widowControl w:val="0"/>
        <w:spacing w:before="120" w:after="120" w:line="400" w:lineRule="exact"/>
        <w:ind w:firstLine="720"/>
        <w:jc w:val="both"/>
        <w:rPr>
          <w:rFonts w:cs="Times New Roman"/>
          <w:szCs w:val="28"/>
        </w:rPr>
      </w:pPr>
      <w:r w:rsidRPr="006F06E7">
        <w:rPr>
          <w:rFonts w:cs="Times New Roman"/>
          <w:szCs w:val="28"/>
        </w:rPr>
        <w:t xml:space="preserve">- Nguồn vốn ngân sách nhà nước (nguồn vốn ngân sách tỉnh quản lý, nguồn vốn trung ương trên địa bàn, nguồn vốn của doanh nghiệp </w:t>
      </w:r>
      <w:r w:rsidR="0054205D">
        <w:rPr>
          <w:rFonts w:cs="Times New Roman"/>
          <w:szCs w:val="28"/>
        </w:rPr>
        <w:t>N</w:t>
      </w:r>
      <w:r w:rsidRPr="006F06E7">
        <w:rPr>
          <w:rFonts w:cs="Times New Roman"/>
          <w:szCs w:val="28"/>
        </w:rPr>
        <w:t xml:space="preserve">hà nước) đạt 2.850 tỷ đồng. Kế hoạch vốn đầu tư công năm 2022 của tỉnh được giao đến nay là 2.647 tỷ đồng, phấn đấu giải ngân ít nhất 90% tương ứng 2.380 tỷ đồng; ngoài ra còn các nguồn vốn Chương trình mục tiêu quốc gia (dự kiến 607 tỷ đồng), chương trình phục hồi kinh tế (các dự án y tế dự kiến 53 tỷ đồng) và các nguồn vốn khác phấn đấu thực hiện, giải ngân trên 470 tỷ đồng. Nguồn vốn sẽ tập trung giải ngân trong </w:t>
      </w:r>
      <w:r w:rsidR="0054205D">
        <w:rPr>
          <w:rFonts w:cs="Times New Roman"/>
          <w:szCs w:val="28"/>
        </w:rPr>
        <w:t>0</w:t>
      </w:r>
      <w:r w:rsidRPr="006F06E7">
        <w:rPr>
          <w:rFonts w:cs="Times New Roman"/>
          <w:szCs w:val="28"/>
        </w:rPr>
        <w:t>3 quý cuối năm, sau khi các chủ đầu tư thực hiện xong các thủ tục đầu tư và khi tỉnh được Trung ương giao các nguồn vốn còn lại (</w:t>
      </w:r>
      <w:r w:rsidR="00F7108C">
        <w:rPr>
          <w:rFonts w:cs="Times New Roman"/>
          <w:szCs w:val="28"/>
        </w:rPr>
        <w:t>chương trình mục tiêu quốc gia</w:t>
      </w:r>
      <w:r w:rsidRPr="006F06E7">
        <w:rPr>
          <w:rFonts w:cs="Times New Roman"/>
          <w:szCs w:val="28"/>
        </w:rPr>
        <w:t>, chương trình phục hồi kinh tế).</w:t>
      </w:r>
    </w:p>
    <w:p w:rsidR="00773110" w:rsidRPr="006F06E7" w:rsidRDefault="00773110" w:rsidP="00F7108C">
      <w:pPr>
        <w:widowControl w:val="0"/>
        <w:spacing w:before="120" w:after="120" w:line="400" w:lineRule="exact"/>
        <w:ind w:firstLine="720"/>
        <w:jc w:val="both"/>
        <w:rPr>
          <w:rFonts w:cs="Times New Roman"/>
          <w:szCs w:val="28"/>
        </w:rPr>
      </w:pPr>
      <w:r w:rsidRPr="006F06E7">
        <w:rPr>
          <w:rFonts w:cs="Times New Roman"/>
          <w:szCs w:val="28"/>
        </w:rPr>
        <w:t>- Nguồn vốn dân cư và doanh nghiệp đạt 3.000 tỷ đồng, nguồn vốn ngoài ngân sách tăng cao do nhu cầu đầu tư, mở rộng sản xuất của doanh nghiệp và đầu tư dân cư cao do các chương trình, chính sách phục hồi kinh tế của Chính phủ.</w:t>
      </w:r>
    </w:p>
    <w:p w:rsidR="00773110" w:rsidRPr="006F06E7" w:rsidRDefault="00773110" w:rsidP="006F06E7">
      <w:pPr>
        <w:widowControl w:val="0"/>
        <w:spacing w:before="120" w:after="120" w:line="380" w:lineRule="exact"/>
        <w:ind w:firstLine="720"/>
        <w:jc w:val="center"/>
        <w:rPr>
          <w:rFonts w:cs="Times New Roman"/>
          <w:i/>
          <w:szCs w:val="28"/>
          <w:lang w:val="en-GB"/>
        </w:rPr>
      </w:pPr>
      <w:r w:rsidRPr="006F06E7">
        <w:rPr>
          <w:rFonts w:cs="Times New Roman"/>
          <w:i/>
          <w:szCs w:val="28"/>
          <w:lang w:val="en-GB"/>
        </w:rPr>
        <w:t xml:space="preserve"> (Chi tiết </w:t>
      </w:r>
      <w:r w:rsidR="0054205D">
        <w:rPr>
          <w:rFonts w:cs="Times New Roman"/>
          <w:i/>
          <w:szCs w:val="28"/>
          <w:lang w:val="en-GB"/>
        </w:rPr>
        <w:t>B</w:t>
      </w:r>
      <w:r w:rsidRPr="006F06E7">
        <w:rPr>
          <w:rFonts w:cs="Times New Roman"/>
          <w:i/>
          <w:szCs w:val="28"/>
          <w:lang w:val="en-GB"/>
        </w:rPr>
        <w:t>iểu số 05)</w:t>
      </w:r>
    </w:p>
    <w:p w:rsidR="00773110" w:rsidRPr="006F06E7" w:rsidRDefault="00773110" w:rsidP="006F06E7">
      <w:pPr>
        <w:widowControl w:val="0"/>
        <w:spacing w:before="120" w:after="120" w:line="380" w:lineRule="exact"/>
        <w:ind w:firstLine="720"/>
        <w:jc w:val="both"/>
        <w:rPr>
          <w:rFonts w:cs="Times New Roman"/>
          <w:b/>
          <w:szCs w:val="28"/>
        </w:rPr>
      </w:pPr>
      <w:r w:rsidRPr="006F06E7">
        <w:rPr>
          <w:rFonts w:cs="Times New Roman"/>
          <w:b/>
          <w:szCs w:val="28"/>
        </w:rPr>
        <w:t xml:space="preserve">4. Khu vực dịch vụ </w:t>
      </w:r>
    </w:p>
    <w:p w:rsidR="00773110" w:rsidRPr="006F06E7" w:rsidRDefault="00773110" w:rsidP="00F7108C">
      <w:pPr>
        <w:widowControl w:val="0"/>
        <w:spacing w:before="120" w:after="120" w:line="400" w:lineRule="exact"/>
        <w:ind w:firstLine="720"/>
        <w:jc w:val="both"/>
        <w:rPr>
          <w:rFonts w:cs="Times New Roman"/>
          <w:szCs w:val="28"/>
        </w:rPr>
      </w:pPr>
      <w:r w:rsidRPr="006F06E7">
        <w:rPr>
          <w:rFonts w:cs="Times New Roman"/>
          <w:szCs w:val="28"/>
        </w:rPr>
        <w:t>Tổng mức bán lẻ hàng hóa và doanh thu dịch vụ tiêu dùng ước đạt 6.300 tỷ đồng, đạt 100% kế hoạch, tăng trên 20% so với cùng kỳ năm 2021.</w:t>
      </w:r>
    </w:p>
    <w:p w:rsidR="00773110" w:rsidRPr="006F06E7" w:rsidRDefault="00773110" w:rsidP="00F7108C">
      <w:pPr>
        <w:widowControl w:val="0"/>
        <w:spacing w:before="120" w:after="120" w:line="400" w:lineRule="exact"/>
        <w:ind w:firstLine="720"/>
        <w:jc w:val="both"/>
        <w:rPr>
          <w:rFonts w:cs="Times New Roman"/>
          <w:szCs w:val="28"/>
        </w:rPr>
      </w:pPr>
      <w:r w:rsidRPr="006F06E7">
        <w:rPr>
          <w:rFonts w:cs="Times New Roman"/>
          <w:szCs w:val="28"/>
        </w:rPr>
        <w:t>- Quý I, II, dịch vụ thương mại ổn định trở lại, tăng dần do kiểm soát dịch bệnh, dịch vụ lưu trú, ăn uống, dịch vụ lữ hành tăng.</w:t>
      </w:r>
    </w:p>
    <w:p w:rsidR="00773110" w:rsidRPr="00F7108C" w:rsidRDefault="00773110" w:rsidP="00F7108C">
      <w:pPr>
        <w:widowControl w:val="0"/>
        <w:spacing w:before="120" w:after="120" w:line="380" w:lineRule="exact"/>
        <w:ind w:firstLine="720"/>
        <w:jc w:val="both"/>
        <w:rPr>
          <w:rFonts w:cs="Times New Roman"/>
          <w:spacing w:val="-2"/>
          <w:szCs w:val="28"/>
        </w:rPr>
      </w:pPr>
      <w:r w:rsidRPr="00F7108C">
        <w:rPr>
          <w:rFonts w:cs="Times New Roman"/>
          <w:spacing w:val="-2"/>
          <w:szCs w:val="28"/>
        </w:rPr>
        <w:t xml:space="preserve">- Quý III: Dự báo nền kinh tế có bước phục hồi, các hoạt động thương mại, dịch vụ hoạt động trở lại, hoạt động sản xuất được phục hồi và bước vào giai đoạn tăng trưởng, đặc biệt là các hàng hóa phục vụ năm học mới. Dự báo tăng trưởng mạnh đối với tổng mức bán lẻ hàng hóa và doanh thu dịch vụ so với thực hiện năm 2021. </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lastRenderedPageBreak/>
        <w:t xml:space="preserve">- Quý IV: Đây là thời gian hoạt động thương mại phát triển, thời điểm cận Tết Nguyên đán 2023 nên tổng mức bán lẻ hàng hóa và doanh thu dịch vụ tăng hơn hẳn so với các quý trước. </w:t>
      </w:r>
    </w:p>
    <w:p w:rsidR="00773110" w:rsidRPr="006F06E7" w:rsidRDefault="00773110" w:rsidP="006F06E7">
      <w:pPr>
        <w:widowControl w:val="0"/>
        <w:spacing w:before="120" w:after="120" w:line="380" w:lineRule="exact"/>
        <w:ind w:firstLine="720"/>
        <w:jc w:val="center"/>
        <w:rPr>
          <w:rFonts w:cs="Times New Roman"/>
          <w:i/>
          <w:szCs w:val="28"/>
          <w:lang w:val="en-GB"/>
        </w:rPr>
      </w:pPr>
      <w:r w:rsidRPr="006F06E7">
        <w:rPr>
          <w:rFonts w:cs="Times New Roman"/>
          <w:i/>
          <w:szCs w:val="28"/>
          <w:lang w:val="en-GB"/>
        </w:rPr>
        <w:t xml:space="preserve"> (Chi tiết </w:t>
      </w:r>
      <w:r w:rsidR="00F726B1">
        <w:rPr>
          <w:rFonts w:cs="Times New Roman"/>
          <w:i/>
          <w:szCs w:val="28"/>
          <w:lang w:val="en-GB"/>
        </w:rPr>
        <w:t>B</w:t>
      </w:r>
      <w:r w:rsidRPr="006F06E7">
        <w:rPr>
          <w:rFonts w:cs="Times New Roman"/>
          <w:i/>
          <w:szCs w:val="28"/>
          <w:lang w:val="en-GB"/>
        </w:rPr>
        <w:t>iểu số 06)</w:t>
      </w:r>
    </w:p>
    <w:p w:rsidR="00773110" w:rsidRPr="006F06E7" w:rsidRDefault="00773110" w:rsidP="006F06E7">
      <w:pPr>
        <w:widowControl w:val="0"/>
        <w:spacing w:before="120" w:after="120" w:line="380" w:lineRule="exact"/>
        <w:ind w:firstLine="720"/>
        <w:jc w:val="both"/>
        <w:rPr>
          <w:rFonts w:cs="Times New Roman"/>
          <w:b/>
          <w:szCs w:val="28"/>
          <w:lang w:val="pt-BR"/>
        </w:rPr>
      </w:pPr>
      <w:r w:rsidRPr="006F06E7">
        <w:rPr>
          <w:rFonts w:cs="Times New Roman"/>
          <w:b/>
          <w:szCs w:val="28"/>
          <w:lang w:val="pt-BR"/>
        </w:rPr>
        <w:t>III. NHIỆM VỤ VÀ GIẢI PHÁP</w:t>
      </w:r>
    </w:p>
    <w:p w:rsidR="00773110" w:rsidRPr="006F06E7" w:rsidRDefault="00773110" w:rsidP="006F06E7">
      <w:pPr>
        <w:widowControl w:val="0"/>
        <w:spacing w:before="120" w:after="120" w:line="380" w:lineRule="exact"/>
        <w:ind w:firstLine="720"/>
        <w:jc w:val="both"/>
        <w:rPr>
          <w:rFonts w:cs="Times New Roman"/>
          <w:szCs w:val="28"/>
          <w:lang w:val="pt-BR"/>
        </w:rPr>
      </w:pPr>
      <w:r w:rsidRPr="006F06E7">
        <w:rPr>
          <w:rFonts w:cs="Times New Roman"/>
          <w:szCs w:val="28"/>
          <w:lang w:val="pt-BR"/>
        </w:rPr>
        <w:t xml:space="preserve">Các cấp, các ngành tiếp tục thực hiện các giải pháp phát triển kinh tế - xã hội được nêu tại Quyết định số 50/QĐ-UBND ngày 14/01/2022 của </w:t>
      </w:r>
      <w:r w:rsidR="00F7108C">
        <w:rPr>
          <w:rFonts w:cs="Times New Roman"/>
          <w:szCs w:val="28"/>
          <w:lang w:val="pt-BR"/>
        </w:rPr>
        <w:t>Ủy ban nhân dân</w:t>
      </w:r>
      <w:r w:rsidRPr="006F06E7">
        <w:rPr>
          <w:rFonts w:cs="Times New Roman"/>
          <w:szCs w:val="28"/>
          <w:lang w:val="pt-BR"/>
        </w:rPr>
        <w:t xml:space="preserve"> tỉnh về việc ban hành Chương trình hành động thực hiện Kế hoạch phát triển kinh tế </w:t>
      </w:r>
      <w:r w:rsidR="00F726B1">
        <w:rPr>
          <w:rFonts w:cs="Times New Roman"/>
          <w:szCs w:val="28"/>
          <w:lang w:val="pt-BR"/>
        </w:rPr>
        <w:t>-</w:t>
      </w:r>
      <w:r w:rsidRPr="006F06E7">
        <w:rPr>
          <w:rFonts w:cs="Times New Roman"/>
          <w:szCs w:val="28"/>
          <w:lang w:val="pt-BR"/>
        </w:rPr>
        <w:t xml:space="preserve"> xã hội, đảm bảo quốc phòng - an ninh năm 2022 và </w:t>
      </w:r>
      <w:r w:rsidRPr="006F06E7">
        <w:rPr>
          <w:rFonts w:cs="Times New Roman"/>
          <w:szCs w:val="28"/>
          <w:lang w:val="nl-NL"/>
        </w:rPr>
        <w:t>Quyết định số 441/QĐ-UBND về Chương trình hành động thực hiện Nghị quyết số 11/NQ-CP ngày 30/01/2022 của Chính phủ về Chương trình phục hồi và phát triển kinh tế - xã hội trên địa bàn tỉnh Bắc Kạn</w:t>
      </w:r>
      <w:r w:rsidRPr="006F06E7">
        <w:rPr>
          <w:rFonts w:cs="Times New Roman"/>
          <w:szCs w:val="28"/>
          <w:lang w:val="pt-BR"/>
        </w:rPr>
        <w:t>, trong đó giải pháp thực hiện phát triển các khu vực kinh tế như sau:</w:t>
      </w:r>
    </w:p>
    <w:p w:rsidR="00773110" w:rsidRPr="006F06E7" w:rsidRDefault="00773110" w:rsidP="006F06E7">
      <w:pPr>
        <w:widowControl w:val="0"/>
        <w:spacing w:before="120" w:after="120" w:line="380" w:lineRule="exact"/>
        <w:ind w:firstLine="720"/>
        <w:jc w:val="both"/>
        <w:rPr>
          <w:rFonts w:cs="Times New Roman"/>
          <w:b/>
          <w:szCs w:val="28"/>
          <w:lang w:val="pt-BR"/>
        </w:rPr>
      </w:pPr>
      <w:r w:rsidRPr="006F06E7">
        <w:rPr>
          <w:rFonts w:cs="Times New Roman"/>
          <w:b/>
          <w:szCs w:val="28"/>
          <w:lang w:val="pt-BR"/>
        </w:rPr>
        <w:t>1. Về sản xuất nông, lâm nghiệp</w:t>
      </w:r>
    </w:p>
    <w:p w:rsidR="00773110" w:rsidRPr="006F06E7" w:rsidRDefault="00773110" w:rsidP="00F7108C">
      <w:pPr>
        <w:widowControl w:val="0"/>
        <w:spacing w:before="120" w:after="120" w:line="360" w:lineRule="exact"/>
        <w:ind w:firstLine="720"/>
        <w:jc w:val="both"/>
        <w:rPr>
          <w:rFonts w:cs="Times New Roman"/>
          <w:szCs w:val="28"/>
        </w:rPr>
      </w:pPr>
      <w:r w:rsidRPr="006F06E7">
        <w:rPr>
          <w:rFonts w:cs="Times New Roman"/>
          <w:szCs w:val="28"/>
        </w:rPr>
        <w:t xml:space="preserve">Tiếp tục chuyển giao và ứng dụng khoa học công nghệ, đặc biệt là các loại giống chất lượng cao, bảo quản giảm tổn thất sau thu hoạch, phát triển nông nghiệp công nghệ cao, nông nghiệp hữu cơ. Đổi mới phương thức và nâng cao hiệu quả công tác đào tạo lao động nông nghiệp, chuyển sang đào tạo theo nhu cầu của doanh nghiệp, </w:t>
      </w:r>
      <w:r w:rsidR="00F7108C">
        <w:rPr>
          <w:rFonts w:cs="Times New Roman"/>
          <w:szCs w:val="28"/>
        </w:rPr>
        <w:t>hợp tác xã</w:t>
      </w:r>
      <w:r w:rsidRPr="006F06E7">
        <w:rPr>
          <w:rFonts w:cs="Times New Roman"/>
          <w:szCs w:val="28"/>
        </w:rPr>
        <w:t>, tổ hợp tác, thị trường để thúc đẩy chuyển dịch cơ cấu lao động nông thôn. Gắn đào tạo nghề với chuyển giao công nghệ mới và quy trình sản xuất mới cho nông dân. Tăng cường huy động và khai thác nguồn lực đầu tư cho ứng dụng, đổi mới sáng tạo, chuyển giao công nghệ, biến khởi nghiệp sáng tạo là một trong những động lực đột phá đẩy nhanh chuyển đổi mô hình tăng trưởng ngành.</w:t>
      </w:r>
    </w:p>
    <w:p w:rsidR="00773110" w:rsidRPr="006F06E7" w:rsidRDefault="00773110" w:rsidP="00F7108C">
      <w:pPr>
        <w:pStyle w:val="AVBSpacing18pt"/>
        <w:widowControl w:val="0"/>
      </w:pPr>
      <w:r w:rsidRPr="006F06E7">
        <w:t xml:space="preserve">Đổi mới và nhân rộng các hình thức tổ chức sản xuất phù hợp, hiệu quả, trọng tâm là phát triển các hình thức hợp tác, liên kết sản xuất, tiêu thụ theo chuỗi giá trị, kết nối với hệ thống tiêu thụ, trong đó </w:t>
      </w:r>
      <w:r w:rsidR="00F7108C">
        <w:t>hợp tác xã</w:t>
      </w:r>
      <w:r w:rsidRPr="006F06E7">
        <w:t xml:space="preserve"> giữ vai trò chủ đạo; đẩy mạnh phát triển các </w:t>
      </w:r>
      <w:r w:rsidR="00F7108C">
        <w:t>h</w:t>
      </w:r>
      <w:r w:rsidRPr="006F06E7">
        <w:t>ợp tác xã nông nghiệp, phát triển trang trại theo hướng chú trọng hơn tới việc tổ chức nông dân sản xuất hàng hóa quy mô lớn, chất lượng cao. Khuyến khích doanh nghiệp đầu tư vào nông nghiệp, nông thôn. Tiếp tục khuyến khích hình thành các tổ hợp tác, trang trại liên kết với doanh nghiệp sản xuất, sơ chế, chế biến và tiêu thụ sản phẩm.</w:t>
      </w:r>
    </w:p>
    <w:p w:rsidR="00773110" w:rsidRPr="006F06E7" w:rsidRDefault="00773110" w:rsidP="00F7108C">
      <w:pPr>
        <w:pStyle w:val="AVBSpacing18pt"/>
        <w:widowControl w:val="0"/>
      </w:pPr>
      <w:r w:rsidRPr="006F06E7">
        <w:t>Triển khai các hoạt động xúc tiến thương mại, quảng bá</w:t>
      </w:r>
      <w:r w:rsidRPr="006F06E7">
        <w:rPr>
          <w:lang w:val="nl-NL"/>
        </w:rPr>
        <w:t xml:space="preserve"> các sản phẩm OCOP</w:t>
      </w:r>
      <w:r w:rsidRPr="006F06E7">
        <w:t xml:space="preserve">, kết nối các sản phẩm nông nghiệp của tỉnh; đẩy mạnh xây dựng thương hiệu, </w:t>
      </w:r>
      <w:r w:rsidRPr="006F06E7">
        <w:rPr>
          <w:lang w:val="nl-NL"/>
        </w:rPr>
        <w:t>phát triển kinh doanh thương mại điện tử</w:t>
      </w:r>
      <w:r w:rsidRPr="006F06E7">
        <w:t xml:space="preserve"> các sản phẩm nông nghiệp thuộc 03 trục sản phẩm ngành hàng trên địa bàn tỉnh. Chủ động xây dựng phương án tiêu thụ nông sản cho người dân, khắc phục tình trạng được mùa, mất giá các nông sản chính như (bí thơm, cam, quýt, dong riềng, thịt lợn).</w:t>
      </w:r>
    </w:p>
    <w:p w:rsidR="00773110" w:rsidRPr="006F06E7" w:rsidRDefault="00773110" w:rsidP="006F06E7">
      <w:pPr>
        <w:pStyle w:val="Default"/>
        <w:widowControl w:val="0"/>
        <w:spacing w:before="120" w:after="120" w:line="380" w:lineRule="exact"/>
        <w:ind w:firstLine="720"/>
        <w:jc w:val="both"/>
        <w:rPr>
          <w:sz w:val="28"/>
          <w:szCs w:val="28"/>
          <w:lang w:val="da-DK"/>
        </w:rPr>
      </w:pPr>
      <w:r w:rsidRPr="006F06E7">
        <w:rPr>
          <w:sz w:val="28"/>
          <w:szCs w:val="28"/>
          <w:lang w:val="nl-NL"/>
        </w:rPr>
        <w:lastRenderedPageBreak/>
        <w:t>1.1. Trồng trọ</w:t>
      </w:r>
      <w:r w:rsidR="00F7108C">
        <w:rPr>
          <w:sz w:val="28"/>
          <w:szCs w:val="28"/>
          <w:lang w:val="nl-NL"/>
        </w:rPr>
        <w:t>t</w:t>
      </w:r>
    </w:p>
    <w:p w:rsidR="00773110" w:rsidRPr="006F06E7" w:rsidRDefault="00773110" w:rsidP="006F06E7">
      <w:pPr>
        <w:widowControl w:val="0"/>
        <w:spacing w:before="120" w:after="120" w:line="380" w:lineRule="exact"/>
        <w:ind w:firstLine="720"/>
        <w:jc w:val="both"/>
        <w:rPr>
          <w:rFonts w:cs="Times New Roman"/>
          <w:szCs w:val="28"/>
          <w:lang w:val="nl-NL"/>
        </w:rPr>
      </w:pPr>
      <w:r w:rsidRPr="006F06E7">
        <w:rPr>
          <w:rFonts w:cs="Times New Roman"/>
          <w:szCs w:val="28"/>
          <w:lang w:val="nl-NL"/>
        </w:rPr>
        <w:t>Tiếp tục rà soát chuyển đổi cơ cấu cây trồng, sản phẩm phù hợp với lợi thế và nhu cầu thị trường như lúa chất lượng cao, trồng rau thâm canh tăng năng suất và xây dựng mô hình sản xuất rau ứng dụng công nghệ cao, cây dược liệu; cải tạo trồng bổ sung, thâm canh tăng năng suất cây ăn quả, cây chè mở rộng diện tích sản xuất theo quy trình VietGAP hoặc đạt tiêu chuẩn về vệ sinh an toàn thực phẩm. Phát triển các vùng sản xuất nông nghiệp hàng hóa tập trung, quy mô lớn, tổ chức sản xuất theo chuỗi, đồng thời, khuyến khích phát triển nông nghiệp an toàn, nông nghiệp hữu cơ. Tăng cường ứng dụng khoa học công nghệ, cơ giới hóa, áp dụng các quy trình kỹ thuật tiên tiến, biện pháp thâm canh bền vững; giảm sử dụng các loại phân bón vô cơ, hóa chất bảo vệ thực vật. Tiếp tục chuyển đất trồng lúa hiệu quả thấp sang các cây trồng khác có thị trường và hiệu quả cao hơn.</w:t>
      </w:r>
    </w:p>
    <w:p w:rsidR="00773110" w:rsidRPr="006F06E7" w:rsidRDefault="00773110" w:rsidP="006F06E7">
      <w:pPr>
        <w:pStyle w:val="body-text"/>
        <w:widowControl w:val="0"/>
        <w:spacing w:before="120" w:beforeAutospacing="0" w:after="120" w:afterAutospacing="0" w:line="380" w:lineRule="exact"/>
        <w:ind w:firstLine="720"/>
        <w:jc w:val="both"/>
        <w:rPr>
          <w:sz w:val="28"/>
          <w:szCs w:val="28"/>
          <w:lang w:val="nl-NL"/>
        </w:rPr>
      </w:pPr>
      <w:r w:rsidRPr="006F06E7">
        <w:rPr>
          <w:sz w:val="28"/>
          <w:szCs w:val="28"/>
          <w:lang w:val="nl-NL"/>
        </w:rPr>
        <w:t>Bám sát diễn biến thời tiết, thông tin thị trường để kịp thời điều chỉnh kế hoạch sản xuất (thời vụ gieo trồng, cơ cấu và diện tích cây trồng), hạn chế tối đa thiệt hại do diễn biến bất thường của thời tiết.</w:t>
      </w:r>
    </w:p>
    <w:p w:rsidR="00773110" w:rsidRPr="006F06E7" w:rsidRDefault="00773110" w:rsidP="006F06E7">
      <w:pPr>
        <w:pStyle w:val="body-text"/>
        <w:widowControl w:val="0"/>
        <w:spacing w:before="120" w:beforeAutospacing="0" w:after="120" w:afterAutospacing="0" w:line="380" w:lineRule="exact"/>
        <w:ind w:firstLine="720"/>
        <w:jc w:val="both"/>
        <w:rPr>
          <w:sz w:val="28"/>
          <w:szCs w:val="28"/>
          <w:lang w:val="nl-NL"/>
        </w:rPr>
      </w:pPr>
      <w:r w:rsidRPr="006F06E7">
        <w:rPr>
          <w:sz w:val="28"/>
          <w:szCs w:val="28"/>
          <w:lang w:val="nl-NL"/>
        </w:rPr>
        <w:t>Tăng cường công tác dự báo, kiểm soát và phòng</w:t>
      </w:r>
      <w:r w:rsidR="00F726B1">
        <w:rPr>
          <w:sz w:val="28"/>
          <w:szCs w:val="28"/>
          <w:lang w:val="nl-NL"/>
        </w:rPr>
        <w:t>,</w:t>
      </w:r>
      <w:r w:rsidRPr="006F06E7">
        <w:rPr>
          <w:sz w:val="28"/>
          <w:szCs w:val="28"/>
          <w:lang w:val="nl-NL"/>
        </w:rPr>
        <w:t xml:space="preserve"> chống dịch bệnh cây trồng; thực hiện các giải pháp đồng bộ quản lý vật tư đầu vào, đặc biệt là giống cây trồng và phân bón,...</w:t>
      </w:r>
    </w:p>
    <w:p w:rsidR="00773110" w:rsidRPr="006F06E7" w:rsidRDefault="00773110" w:rsidP="006F06E7">
      <w:pPr>
        <w:widowControl w:val="0"/>
        <w:tabs>
          <w:tab w:val="left" w:pos="980"/>
        </w:tabs>
        <w:spacing w:before="120" w:after="120" w:line="380" w:lineRule="exact"/>
        <w:ind w:firstLine="720"/>
        <w:jc w:val="both"/>
        <w:rPr>
          <w:rFonts w:cs="Times New Roman"/>
          <w:szCs w:val="28"/>
          <w:lang w:val="sv-FI"/>
        </w:rPr>
      </w:pPr>
      <w:r w:rsidRPr="006F06E7">
        <w:rPr>
          <w:rFonts w:cs="Times New Roman"/>
          <w:szCs w:val="28"/>
          <w:lang w:val="sv-FI"/>
        </w:rPr>
        <w:t xml:space="preserve">Hỗ trợ các doanh nghiệp, </w:t>
      </w:r>
      <w:r w:rsidR="00F7108C">
        <w:rPr>
          <w:rFonts w:cs="Times New Roman"/>
          <w:szCs w:val="28"/>
          <w:lang w:val="sv-FI"/>
        </w:rPr>
        <w:t>hợp tác xã</w:t>
      </w:r>
      <w:r w:rsidRPr="006F06E7">
        <w:rPr>
          <w:rFonts w:cs="Times New Roman"/>
          <w:szCs w:val="28"/>
          <w:lang w:val="sv-FI"/>
        </w:rPr>
        <w:t>, tổ hợp tác xây dựng vùng nguyên liệu gắn sản xuất với chế biến và tiêu thụ sản phẩm, nâng cao năng suất, chất lượng sản phẩm đặc biệt đối với cây dong riềng, cây chè, cây ăn quả và cây rau,...</w:t>
      </w:r>
    </w:p>
    <w:p w:rsidR="00773110" w:rsidRPr="006F06E7" w:rsidRDefault="00773110" w:rsidP="006F06E7">
      <w:pPr>
        <w:pStyle w:val="Default"/>
        <w:widowControl w:val="0"/>
        <w:spacing w:before="120" w:after="120" w:line="380" w:lineRule="exact"/>
        <w:ind w:firstLine="720"/>
        <w:jc w:val="both"/>
        <w:rPr>
          <w:sz w:val="28"/>
          <w:szCs w:val="28"/>
          <w:lang w:val="da-DK"/>
        </w:rPr>
      </w:pPr>
      <w:r w:rsidRPr="006F06E7">
        <w:rPr>
          <w:sz w:val="28"/>
          <w:szCs w:val="28"/>
          <w:lang w:val="nl-NL"/>
        </w:rPr>
        <w:t>1.2. Chăn nuôi, thủy sản</w:t>
      </w:r>
    </w:p>
    <w:p w:rsidR="00773110" w:rsidRPr="006F06E7" w:rsidRDefault="00773110" w:rsidP="00F7108C">
      <w:pPr>
        <w:pStyle w:val="AVBSpacing18pt"/>
        <w:widowControl w:val="0"/>
        <w:spacing w:line="400" w:lineRule="exact"/>
      </w:pPr>
      <w:r w:rsidRPr="006F06E7">
        <w:t xml:space="preserve">Khuyến khích phát triển chăn nuôi tập trung, an toàn dịch bệnh theo mô hình chăn nuôi trang trại nhỏ và vừa, nâng cao hiệu quả chăn nuôi nông hộ theo hướng áp dụng kỹ thuật tiên tiến, có kiểm soát. Tăng cường phối hợp với doanh nghiệp, cơ sở triển khai những giải pháp tăng cường hoạt động sản xuất, cung ứng đủ nhu cầu giống cho sản xuất; kiểm soát giá giống vật nuôi, thức ăn chăn nuôi, sản phẩm chăn nuôi, hỗ trợ người dân tái đàn vật nuôi đạt kế hoạch giao. Kiểm soát tốt dịch bệnh cho gia súc, gia cầm; tăng cường hoạt động kiểm dịch thú y, tổ chức kiểm soát ngăn chặn buôn bán, vận chuyển trái phép gia súc, gia cầm, phòng trừ dịch bệnh, nhất là dịch </w:t>
      </w:r>
      <w:r w:rsidR="00F726B1">
        <w:t>T</w:t>
      </w:r>
      <w:r w:rsidRPr="006F06E7">
        <w:t>ả lợn Châu Phi, bệnh viêm da nổi cục trên đàn trâu, bò.</w:t>
      </w:r>
    </w:p>
    <w:p w:rsidR="00773110" w:rsidRPr="00F7108C" w:rsidRDefault="00773110" w:rsidP="00F7108C">
      <w:pPr>
        <w:pStyle w:val="NoSpacing"/>
        <w:widowControl w:val="0"/>
        <w:spacing w:before="120" w:after="120" w:line="400" w:lineRule="exact"/>
        <w:rPr>
          <w:spacing w:val="-2"/>
          <w:szCs w:val="28"/>
          <w:lang w:val="nl-NL"/>
        </w:rPr>
      </w:pPr>
      <w:r w:rsidRPr="00F7108C">
        <w:rPr>
          <w:spacing w:val="-2"/>
          <w:szCs w:val="28"/>
          <w:lang w:val="da-DK"/>
        </w:rPr>
        <w:t>Xây dựng các mô hình nuôi trồng thủy sản theo hình thức tổ hợp tác, hợp tác xã để trao đổi thông tin, hỗ trợ sản xuất, chia sẻ kinh nghiệm nhằm nâng cao hiệu quả; phát triển hình thức nuôi cá lồng tại một số diện tích mặt nước lớn như sông, hồ.</w:t>
      </w:r>
    </w:p>
    <w:p w:rsidR="00773110" w:rsidRPr="006F06E7" w:rsidRDefault="00773110" w:rsidP="00F7108C">
      <w:pPr>
        <w:pStyle w:val="Default"/>
        <w:widowControl w:val="0"/>
        <w:spacing w:before="120" w:after="120" w:line="420" w:lineRule="exact"/>
        <w:ind w:firstLine="720"/>
        <w:jc w:val="both"/>
        <w:rPr>
          <w:sz w:val="28"/>
          <w:szCs w:val="28"/>
          <w:lang w:val="da-DK"/>
        </w:rPr>
      </w:pPr>
      <w:r w:rsidRPr="006F06E7">
        <w:rPr>
          <w:sz w:val="28"/>
          <w:szCs w:val="28"/>
          <w:lang w:val="da-DK"/>
        </w:rPr>
        <w:lastRenderedPageBreak/>
        <w:t>1.3. Lâm nghiệp</w:t>
      </w:r>
    </w:p>
    <w:p w:rsidR="00773110" w:rsidRPr="006F06E7" w:rsidRDefault="00773110" w:rsidP="00F7108C">
      <w:pPr>
        <w:pStyle w:val="AVBSpacing18pt"/>
        <w:widowControl w:val="0"/>
        <w:spacing w:line="420" w:lineRule="exact"/>
      </w:pPr>
      <w:r w:rsidRPr="006F06E7">
        <w:t>Quản lý, sử dụng bền vững, hiệu quả diện tích rừng tự nhiên, kết hợp hoạt động bảo vệ, khai thác rừng với bảo tồn đa dạng sinh học, bảo vệ cảnh quan, môi trường sinh thái. Áp dụng mô hình nông lâm kết hợp, phát triển dược liệu, khai thác lâm sản ngoài gỗ, phối hợp với hoạt động du lịch sinh thái. Phát triển lâm nghiệp đa chức năng, trồng rừng gỗ lớn, gỗ quý và lâm sản ngoài gỗ; nâng cao giá trị gia tăng sản phẩm gỗ qua chế biến; phát triển thị trường gỗ và sản phẩm gỗ. Phát triển các vùng nguyên liệu tập trung cho công nghiệp chế biến gỗ, ván nhân tạo.</w:t>
      </w:r>
    </w:p>
    <w:p w:rsidR="00773110" w:rsidRPr="006F06E7" w:rsidRDefault="00773110" w:rsidP="00F7108C">
      <w:pPr>
        <w:pStyle w:val="AVBSpacing18pt"/>
        <w:widowControl w:val="0"/>
        <w:spacing w:line="420" w:lineRule="exact"/>
      </w:pPr>
      <w:r w:rsidRPr="006F06E7">
        <w:t>Triển khai thực hiện tốt Luật Lâm nghiệp, tăng cường chỉ đạo đối với công tác quản lý, bảo vệ, phát triển và sử dụng rừng; phát huy hiệu lực, hiệu quả của cấp ủy, chính quyền các cấp nhằm thực hiện tốt Chỉ thị số 13-CT/TW ngày 12/01/2017 của Ban Bí thư Trung ương Đảng; Chỉ thị số 13-CT/TU ngày 15/5/2017 của Ban Thường vụ Tỉnh ủy về tăng cường công tác quản lý bảo vệ các khu rừng đặc dụng trên địa bàn tỉnh; Chỉ thị số 10-CT/TU ngày 24/8/2021 của Ban Thường vụ Tỉnh ủy Bắc Kạn về tăng cường công tác phòng ngừa, ngăn chặn và xử lý các hoạt động khai thác, vận chuyển và chế biến khoáng sản, lâm sản trái phép trên địa bàn tỉnh Bắc Kạn. Kịp thời phát hiện, ngăn chặn, xử lý nghiêm các hành vi vi phạm Luật Lâm nghiệp, không để xảy ra điểm nóng, phức tạp trên địa bàn toàn tỉnh.</w:t>
      </w:r>
    </w:p>
    <w:p w:rsidR="00773110" w:rsidRPr="006F06E7" w:rsidRDefault="00773110" w:rsidP="00F7108C">
      <w:pPr>
        <w:widowControl w:val="0"/>
        <w:tabs>
          <w:tab w:val="left" w:pos="2947"/>
        </w:tabs>
        <w:spacing w:before="120" w:after="120" w:line="420" w:lineRule="exact"/>
        <w:ind w:firstLine="720"/>
        <w:jc w:val="both"/>
        <w:rPr>
          <w:rFonts w:cs="Times New Roman"/>
          <w:b/>
          <w:szCs w:val="28"/>
        </w:rPr>
      </w:pPr>
      <w:r w:rsidRPr="006F06E7">
        <w:rPr>
          <w:rFonts w:cs="Times New Roman"/>
          <w:b/>
          <w:szCs w:val="28"/>
        </w:rPr>
        <w:t xml:space="preserve">2. Về </w:t>
      </w:r>
      <w:r w:rsidR="00F726B1">
        <w:rPr>
          <w:rFonts w:cs="Times New Roman"/>
          <w:b/>
          <w:szCs w:val="28"/>
        </w:rPr>
        <w:t>c</w:t>
      </w:r>
      <w:r w:rsidRPr="006F06E7">
        <w:rPr>
          <w:rFonts w:cs="Times New Roman"/>
          <w:b/>
          <w:szCs w:val="28"/>
        </w:rPr>
        <w:t>ông nghiệp</w:t>
      </w:r>
    </w:p>
    <w:p w:rsidR="00773110" w:rsidRPr="00F7108C" w:rsidRDefault="00773110" w:rsidP="00F7108C">
      <w:pPr>
        <w:widowControl w:val="0"/>
        <w:spacing w:before="120" w:after="120" w:line="420" w:lineRule="exact"/>
        <w:ind w:firstLine="720"/>
        <w:jc w:val="both"/>
        <w:rPr>
          <w:rFonts w:cs="Times New Roman"/>
          <w:spacing w:val="2"/>
          <w:szCs w:val="28"/>
        </w:rPr>
      </w:pPr>
      <w:r w:rsidRPr="00F7108C">
        <w:rPr>
          <w:rFonts w:cs="Times New Roman"/>
          <w:spacing w:val="2"/>
          <w:szCs w:val="28"/>
        </w:rPr>
        <w:t>- Tập trung phát triển công nghiệp chế biến nông</w:t>
      </w:r>
      <w:r w:rsidR="00F7108C" w:rsidRPr="00F7108C">
        <w:rPr>
          <w:rFonts w:cs="Times New Roman"/>
          <w:spacing w:val="2"/>
          <w:szCs w:val="28"/>
        </w:rPr>
        <w:t>,</w:t>
      </w:r>
      <w:r w:rsidRPr="00F7108C">
        <w:rPr>
          <w:rFonts w:cs="Times New Roman"/>
          <w:spacing w:val="2"/>
          <w:szCs w:val="28"/>
        </w:rPr>
        <w:t xml:space="preserve"> lâm sản gắn với tiềm năng, lợi thế địa phương. Trong đó tập trung phát triển các ngành chế biến gỗ, chế biến dược liệu, chế biến nông sản, thực phẩm. Ưu tiên nguồn lực hỗ trợ doanh nghiệp đổi mới công nghệ, máy móc, thiết bị vào hoạt động sản xuất nhằm nâng cao hiệu quả dự án, tối ưu hóa sử dụng tiết kiệm nguyên, nhiên liệu và bảo vệ môi trường; triển khai thực hiện các giải pháp về sản xuất, chế biến nông, lâm sản và dược liệu trên địa bàn tỉnh Bắc Kạn theo các kế hoạch của </w:t>
      </w:r>
      <w:r w:rsidR="00F7108C" w:rsidRPr="00F7108C">
        <w:rPr>
          <w:rFonts w:cs="Times New Roman"/>
          <w:spacing w:val="2"/>
          <w:szCs w:val="28"/>
        </w:rPr>
        <w:t>Ủy ban nhân dân</w:t>
      </w:r>
      <w:r w:rsidRPr="00F7108C">
        <w:rPr>
          <w:rFonts w:cs="Times New Roman"/>
          <w:spacing w:val="2"/>
          <w:szCs w:val="28"/>
        </w:rPr>
        <w:t xml:space="preserve"> tỉnh Bắc Kạn đã ban hành.</w:t>
      </w:r>
    </w:p>
    <w:p w:rsidR="00773110" w:rsidRPr="006F06E7" w:rsidRDefault="00773110" w:rsidP="00F7108C">
      <w:pPr>
        <w:widowControl w:val="0"/>
        <w:spacing w:before="120" w:after="120" w:line="420" w:lineRule="exact"/>
        <w:ind w:firstLine="720"/>
        <w:jc w:val="both"/>
        <w:rPr>
          <w:rFonts w:cs="Times New Roman"/>
          <w:szCs w:val="28"/>
        </w:rPr>
      </w:pPr>
      <w:r w:rsidRPr="006F06E7">
        <w:rPr>
          <w:rFonts w:cs="Times New Roman"/>
          <w:szCs w:val="28"/>
        </w:rPr>
        <w:t>- Tiếp tục phát triển công nghiệp khai thác, chế biến khoáng sản, sản xuất vật liệu xây dựng gắn với công tác bảo vệ môi trường; phát huy hiệu quả các dự án khai khoáng, sản xuất kim loại đã đầu tư trên địa bàn tỉnh; tập trung nguồn quặng chì, kẽm khai thác tại các mỏ khoáng sản để cung cấp cho các nhà máy sản xuất kim loại trên địa bàn tỉnh.</w:t>
      </w:r>
    </w:p>
    <w:p w:rsidR="00773110" w:rsidRPr="006F06E7" w:rsidRDefault="00773110" w:rsidP="00F7108C">
      <w:pPr>
        <w:widowControl w:val="0"/>
        <w:spacing w:before="120" w:after="120" w:line="400" w:lineRule="exact"/>
        <w:ind w:firstLine="720"/>
        <w:jc w:val="both"/>
        <w:rPr>
          <w:rFonts w:cs="Times New Roman"/>
          <w:szCs w:val="28"/>
        </w:rPr>
      </w:pPr>
      <w:r w:rsidRPr="006F06E7">
        <w:rPr>
          <w:rFonts w:cs="Times New Roman"/>
          <w:szCs w:val="28"/>
        </w:rPr>
        <w:lastRenderedPageBreak/>
        <w:t xml:space="preserve">- Đôn đốc, đẩy nhanh tiến độ đầu tư xây dựng các dự án công nghiệp, các dự án đang thực hiện tái cơ cấu (của các </w:t>
      </w:r>
      <w:r w:rsidR="00F7108C">
        <w:rPr>
          <w:rFonts w:cs="Times New Roman"/>
          <w:szCs w:val="28"/>
        </w:rPr>
        <w:t>n</w:t>
      </w:r>
      <w:r w:rsidRPr="006F06E7">
        <w:rPr>
          <w:rFonts w:cs="Times New Roman"/>
          <w:szCs w:val="28"/>
        </w:rPr>
        <w:t>hà máy đang dừng hoạt động), dự án đầu tư xây dựng hạ tầng kỹ thuật cụm công nghiệp đang đầu tư xây dựng trên địa bàn tỉnh. Trong đó tập trung hướng dẫn, đôn đốc Trung tâm Khuyến công và Xúc tiến thương mại thực hiện Dự án đầu tư xây dựng hạ tầng kỹ thuật cơ bản các cụm công nghiệp trên địa bàn tỉnh từ nguồn vốn đầu tư công theo Nghị quyết số 61/NQ-HĐND của H</w:t>
      </w:r>
      <w:r w:rsidR="00F7108C">
        <w:rPr>
          <w:rFonts w:cs="Times New Roman"/>
          <w:szCs w:val="28"/>
        </w:rPr>
        <w:t>ội đồng nhân dân</w:t>
      </w:r>
      <w:r w:rsidRPr="006F06E7">
        <w:rPr>
          <w:rFonts w:cs="Times New Roman"/>
          <w:szCs w:val="28"/>
        </w:rPr>
        <w:t xml:space="preserve"> tỉnh đảm bảo tiến độ, thời gian và đúng quy định hiện hành. Đồng thời, tăng cường công tác quản lý, đôn đốc các doanh nghiệp đẩy mạnh sản xuất hoàn thành các chỉ tiêu, kế hoạch được giao, kịp thời tham mưu giải quyết khó khăn, vướng mắc trong hoạt động sản xuất công nghiệp trên địa bàn tỉnh.</w:t>
      </w:r>
    </w:p>
    <w:p w:rsidR="00773110" w:rsidRPr="006F06E7" w:rsidRDefault="00773110" w:rsidP="00F7108C">
      <w:pPr>
        <w:widowControl w:val="0"/>
        <w:spacing w:before="120" w:after="120" w:line="400" w:lineRule="exact"/>
        <w:ind w:firstLine="720"/>
        <w:jc w:val="both"/>
        <w:rPr>
          <w:rFonts w:cs="Times New Roman"/>
          <w:szCs w:val="28"/>
        </w:rPr>
      </w:pPr>
      <w:r w:rsidRPr="006F06E7">
        <w:rPr>
          <w:rFonts w:cs="Times New Roman"/>
          <w:szCs w:val="28"/>
        </w:rPr>
        <w:t>- Tăng cường công tác xúc tiến đầu tư, thu hút các doanh nghiệp có vốn nước ngoài (FDI) đầu tư vào lĩnh vực công nghiệp chế biến, chế tạo trên địa bàn tỉnh. Đồng thời, thu hút vốn xã hội hóa đầu tư hạ tầng kỹ thuật cụm công nghiệp có tiềm năng trên địa bàn tỉnh để có mặt bằng sạch phục vụ mời gọi các nhà đầu tư.</w:t>
      </w:r>
    </w:p>
    <w:p w:rsidR="00773110" w:rsidRPr="006F06E7" w:rsidRDefault="00773110" w:rsidP="00F7108C">
      <w:pPr>
        <w:widowControl w:val="0"/>
        <w:spacing w:before="120" w:after="120" w:line="400" w:lineRule="exact"/>
        <w:ind w:firstLine="720"/>
        <w:jc w:val="both"/>
        <w:rPr>
          <w:rFonts w:cs="Times New Roman"/>
          <w:szCs w:val="28"/>
        </w:rPr>
      </w:pPr>
      <w:r w:rsidRPr="006F06E7">
        <w:rPr>
          <w:rFonts w:cs="Times New Roman"/>
          <w:szCs w:val="28"/>
        </w:rPr>
        <w:t>- Thực hiện tốt công tác tham mưu thẩm định, cho ý kiến về các dự án, công trình đầu tư phát triển công nghiệp trên địa bàn tỉnh; định hướng, mời gọi đầu tư các dự án công nghiệp theo định hướng của tỉnh; tiếp tục tạo điều kiện và hỗ trợ các cơ sở sản xuất các sản phẩm được công nhận là sản phẩm công nghiệp nông thôn tiêu biểu, sản phẩm OCOP nhằm đẩy mạnh sản xuất, đổi mới công nghệ, duy trì chất lượng sản phẩm, mẫu mã bao bì, thương hiệu; phát triển sản phẩm gắn với liên kết sản xuất theo chuỗi giá trị nhằm nâng cao năng suất, chất lượng sản phẩm.</w:t>
      </w:r>
    </w:p>
    <w:p w:rsidR="00773110" w:rsidRPr="006F06E7" w:rsidRDefault="00773110" w:rsidP="00F7108C">
      <w:pPr>
        <w:widowControl w:val="0"/>
        <w:spacing w:before="120" w:after="120" w:line="400" w:lineRule="exact"/>
        <w:ind w:firstLine="720"/>
        <w:jc w:val="both"/>
        <w:rPr>
          <w:rFonts w:cs="Times New Roman"/>
          <w:szCs w:val="28"/>
        </w:rPr>
      </w:pPr>
      <w:r w:rsidRPr="006F06E7">
        <w:rPr>
          <w:rFonts w:cs="Times New Roman"/>
          <w:szCs w:val="28"/>
        </w:rPr>
        <w:t>- Tổ chức kiểm tra, giám sát việc thực hiện Quy hoạch phát triển điện lực tỉnh Bắc Kạn đã được phê duyệt; theo dõi quản lý, đầu tư phát triển và kinh doanh điện trên địa bàn tỉnh theo chức năng nhiệm vụ; đôn đốc các nhà máy th</w:t>
      </w:r>
      <w:r w:rsidR="00E91D39">
        <w:rPr>
          <w:rFonts w:cs="Times New Roman"/>
          <w:szCs w:val="28"/>
        </w:rPr>
        <w:t>ủy</w:t>
      </w:r>
      <w:r w:rsidRPr="006F06E7">
        <w:rPr>
          <w:rFonts w:cs="Times New Roman"/>
          <w:szCs w:val="28"/>
        </w:rPr>
        <w:t xml:space="preserve"> điện đang vận hành trên địa bàn tỉnh Bắc Kạn thực hiện theo đúng quy định của pháp luật; hướng dẫn các chủ đầu tư thực hiện công tác đầu tư, xây dựng các công trình thủy điện đảm bảo đúng tiến độ như đã cam kết với tỉnh.</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Tổ chức thực hiện tốt các đề án khuyến công, tạo điều kiện thuận lợi nhất hỗ trợ cho các doanh nghiệp, hợp tác xã, cơ sở sản xuất nhằm xây dựng những đề án có tính khả thi cao, có hiệu quả rõ rệt; lựa chọn các doanh nghiệp, hợp tác xã đủ năng lực tham gia sản xuất, chế biến nông - lâm sản trên địa bàn tỉnh.</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Đẩy mạnh công tác tư vấn, hỗ trợ và đồng hành cùng các doanh nghiệp, hợp tác xã trong hoạt động khuyến công, xúc tiến thương mại, việc triển khai các tiểu dự án hỗ trợ từ quỹ APIF.</w:t>
      </w:r>
    </w:p>
    <w:p w:rsidR="00773110" w:rsidRPr="006F06E7" w:rsidRDefault="00773110" w:rsidP="006F06E7">
      <w:pPr>
        <w:widowControl w:val="0"/>
        <w:spacing w:before="120" w:after="120" w:line="380" w:lineRule="exact"/>
        <w:ind w:firstLine="720"/>
        <w:jc w:val="both"/>
        <w:rPr>
          <w:rFonts w:cs="Times New Roman"/>
          <w:b/>
          <w:szCs w:val="28"/>
        </w:rPr>
      </w:pPr>
      <w:r w:rsidRPr="006F06E7">
        <w:rPr>
          <w:rFonts w:cs="Times New Roman"/>
          <w:b/>
          <w:szCs w:val="28"/>
        </w:rPr>
        <w:lastRenderedPageBreak/>
        <w:t>3. Về quản lý đầu tư xây dựng</w:t>
      </w:r>
    </w:p>
    <w:p w:rsidR="00773110" w:rsidRPr="00F7108C" w:rsidRDefault="00773110" w:rsidP="006F06E7">
      <w:pPr>
        <w:widowControl w:val="0"/>
        <w:spacing w:before="120" w:after="120" w:line="380" w:lineRule="exact"/>
        <w:ind w:firstLine="720"/>
        <w:jc w:val="both"/>
        <w:rPr>
          <w:rFonts w:cs="Times New Roman"/>
          <w:szCs w:val="28"/>
        </w:rPr>
      </w:pPr>
      <w:r w:rsidRPr="00F7108C">
        <w:rPr>
          <w:rFonts w:cs="Times New Roman"/>
          <w:szCs w:val="28"/>
        </w:rPr>
        <w:t>* Đầu tư trong ngân sách</w:t>
      </w:r>
    </w:p>
    <w:p w:rsidR="00773110" w:rsidRPr="006F06E7" w:rsidRDefault="00773110" w:rsidP="006F06E7">
      <w:pPr>
        <w:widowControl w:val="0"/>
        <w:spacing w:before="120" w:after="120" w:line="380" w:lineRule="exact"/>
        <w:ind w:firstLine="720"/>
        <w:jc w:val="both"/>
        <w:rPr>
          <w:rFonts w:cs="Times New Roman"/>
          <w:szCs w:val="28"/>
          <w:lang w:val="nl-NL"/>
        </w:rPr>
      </w:pPr>
      <w:r w:rsidRPr="006F06E7">
        <w:rPr>
          <w:rFonts w:cs="Times New Roman"/>
          <w:szCs w:val="28"/>
          <w:lang w:val="nl-NL"/>
        </w:rPr>
        <w:t xml:space="preserve">- Tổ chức thực hiện quyết liệt để đạt mục tiêu đề ra; đề cao vai trò, trách nhiệm của người đứng đầu trong chỉ đạo tổ chức thực hiện các dự án từ khâu chuẩn bị đầu tư, công tác đền bù, giải phóng mặt bằng đến khâu thực hiện dự án; thường xuyên rà soát, đôn đốc, kiểm tra, kịp thời phát hiện và tháo gỡ các khó khăn vướng mắc phát sinh của từng dự án, nhất là các dự án sử dụng vốn </w:t>
      </w:r>
      <w:r w:rsidR="00F7108C">
        <w:rPr>
          <w:rFonts w:cs="Times New Roman"/>
          <w:szCs w:val="28"/>
          <w:lang w:val="nl-NL"/>
        </w:rPr>
        <w:t>ngân sách Trung ương</w:t>
      </w:r>
      <w:r w:rsidRPr="006F06E7">
        <w:rPr>
          <w:rFonts w:cs="Times New Roman"/>
          <w:szCs w:val="28"/>
          <w:lang w:val="nl-NL"/>
        </w:rPr>
        <w:t>; tăng cường kỷ luật, kỷ cương, cụ thể hóa trách nhiệm đến từng cá nhân trong việc phân bổ và giải ngân vốn đầu tư công. Chỉ thực hiện bố trí kế hoạch vốn năm 2022 cho các dự án hoàn thành việc phê duyệt dự án chậm nhất hết quý II/2022.</w:t>
      </w:r>
    </w:p>
    <w:p w:rsidR="00773110" w:rsidRPr="006F06E7" w:rsidRDefault="00773110" w:rsidP="006F06E7">
      <w:pPr>
        <w:widowControl w:val="0"/>
        <w:spacing w:before="120" w:after="120" w:line="380" w:lineRule="exact"/>
        <w:ind w:firstLine="720"/>
        <w:jc w:val="both"/>
        <w:rPr>
          <w:rFonts w:cs="Times New Roman"/>
          <w:szCs w:val="28"/>
          <w:lang w:val="nl-NL"/>
        </w:rPr>
      </w:pPr>
      <w:r w:rsidRPr="006F06E7">
        <w:rPr>
          <w:rFonts w:cs="Times New Roman"/>
          <w:szCs w:val="28"/>
          <w:lang w:val="nl-NL"/>
        </w:rPr>
        <w:t>- Chỉ đạo rà soát, xây dựng biểu tiến độ thực hiện các dự án trọng điểm trên địa bàn tỉnh (dự án nhóm B).</w:t>
      </w:r>
    </w:p>
    <w:p w:rsidR="00773110" w:rsidRPr="006F06E7" w:rsidRDefault="00773110" w:rsidP="006F06E7">
      <w:pPr>
        <w:widowControl w:val="0"/>
        <w:spacing w:before="120" w:after="120" w:line="380" w:lineRule="exact"/>
        <w:ind w:firstLine="720"/>
        <w:jc w:val="both"/>
        <w:rPr>
          <w:rFonts w:cs="Times New Roman"/>
          <w:szCs w:val="28"/>
          <w:lang w:val="nl-NL"/>
        </w:rPr>
      </w:pPr>
      <w:r w:rsidRPr="006F06E7">
        <w:rPr>
          <w:rFonts w:cs="Times New Roman"/>
          <w:szCs w:val="28"/>
          <w:lang w:val="nl-NL"/>
        </w:rPr>
        <w:t>- Thực hiện điều chỉnh kế hoạch vốn giữa các chủ đầu tư, các dự án đảm bảo tỷ lệ giải ngân.</w:t>
      </w:r>
    </w:p>
    <w:p w:rsidR="00773110" w:rsidRPr="00F7108C" w:rsidRDefault="00773110" w:rsidP="006F06E7">
      <w:pPr>
        <w:widowControl w:val="0"/>
        <w:spacing w:before="120" w:after="120" w:line="380" w:lineRule="exact"/>
        <w:ind w:firstLine="720"/>
        <w:jc w:val="both"/>
        <w:rPr>
          <w:rFonts w:cs="Times New Roman"/>
          <w:szCs w:val="28"/>
        </w:rPr>
      </w:pPr>
      <w:r w:rsidRPr="00F7108C">
        <w:rPr>
          <w:rFonts w:cs="Times New Roman"/>
          <w:szCs w:val="28"/>
        </w:rPr>
        <w:t>* Đầu tư ngoài ngân sách</w:t>
      </w:r>
    </w:p>
    <w:p w:rsidR="00773110" w:rsidRPr="006F06E7" w:rsidRDefault="00773110" w:rsidP="006F06E7">
      <w:pPr>
        <w:widowControl w:val="0"/>
        <w:spacing w:before="120" w:after="120" w:line="380" w:lineRule="exact"/>
        <w:ind w:firstLine="720"/>
        <w:jc w:val="both"/>
        <w:rPr>
          <w:rFonts w:cs="Times New Roman"/>
          <w:szCs w:val="28"/>
          <w:lang w:val="de-DE"/>
        </w:rPr>
      </w:pPr>
      <w:r w:rsidRPr="006F06E7">
        <w:rPr>
          <w:rFonts w:cs="Times New Roman"/>
          <w:szCs w:val="28"/>
          <w:lang w:val="nl-NL"/>
        </w:rPr>
        <w:t>- Thực hiện rút ngắn tối đa thời gian thẩm định dự án, tạo mọi điều kiện hỗ trợ cho các đơn vị đảm bảo tiến độ triển khai dự án; p</w:t>
      </w:r>
      <w:r w:rsidRPr="006F06E7">
        <w:rPr>
          <w:rFonts w:cs="Times New Roman"/>
          <w:szCs w:val="28"/>
        </w:rPr>
        <w:t>hối hợp tạo điều kiện thuận lợi cho các nhà đầu tư triển khai các dự án đầu tư đã được tỉnh phê duyệt: Tăng cường hỗ trợ, đẩy nhanh tiến độ cho các dự án đã lựa chọn được nhà đầu tư; h</w:t>
      </w:r>
      <w:r w:rsidRPr="006F06E7">
        <w:rPr>
          <w:rFonts w:cs="Times New Roman"/>
          <w:szCs w:val="28"/>
          <w:lang w:val="de-DE"/>
        </w:rPr>
        <w:t>ỗ trợ doanh nghiệp triển khai các dự án đã được cấp/chấp thuận chủ trương đầu tư; phối hợp thực hiện nghiên cứu đầu tư các dự án đang khảo sát đầu tư.</w:t>
      </w:r>
    </w:p>
    <w:p w:rsidR="00773110" w:rsidRPr="006F06E7" w:rsidRDefault="00773110" w:rsidP="006F06E7">
      <w:pPr>
        <w:widowControl w:val="0"/>
        <w:spacing w:before="120" w:after="120" w:line="380" w:lineRule="exact"/>
        <w:ind w:firstLine="720"/>
        <w:jc w:val="both"/>
        <w:rPr>
          <w:rFonts w:cs="Times New Roman"/>
          <w:szCs w:val="28"/>
          <w:lang w:val="de-DE"/>
        </w:rPr>
      </w:pPr>
      <w:r w:rsidRPr="006F06E7">
        <w:rPr>
          <w:rFonts w:cs="Times New Roman"/>
          <w:szCs w:val="28"/>
          <w:lang w:val="de-DE"/>
        </w:rPr>
        <w:t>- Tăng cường kết nối, phối hợp kêu gọi, thu hút các dự án đầu tư vào các lĩnh vực thế mạnh của tỉnh.</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lang w:val="de-DE"/>
        </w:rPr>
        <w:t>- Triển khai các chính sách ưu đãi về thuế, lãi suất theo Chương trình phục hồi và phát triển kinh tế - xã hội của Chính phủ.</w:t>
      </w:r>
    </w:p>
    <w:p w:rsidR="00773110" w:rsidRPr="006F06E7" w:rsidRDefault="00773110" w:rsidP="006F06E7">
      <w:pPr>
        <w:widowControl w:val="0"/>
        <w:tabs>
          <w:tab w:val="left" w:pos="1725"/>
        </w:tabs>
        <w:spacing w:before="120" w:after="120" w:line="380" w:lineRule="exact"/>
        <w:ind w:firstLine="720"/>
        <w:jc w:val="both"/>
        <w:rPr>
          <w:rFonts w:cs="Times New Roman"/>
          <w:b/>
          <w:szCs w:val="28"/>
        </w:rPr>
      </w:pPr>
      <w:r w:rsidRPr="006F06E7">
        <w:rPr>
          <w:rFonts w:cs="Times New Roman"/>
          <w:b/>
          <w:szCs w:val="28"/>
        </w:rPr>
        <w:t>4. Về dịch vụ</w:t>
      </w:r>
    </w:p>
    <w:p w:rsidR="00773110" w:rsidRPr="00F7108C" w:rsidRDefault="00773110" w:rsidP="00F7108C">
      <w:pPr>
        <w:pStyle w:val="NoSpacing"/>
        <w:widowControl w:val="0"/>
        <w:spacing w:before="120" w:after="120" w:line="360" w:lineRule="exact"/>
        <w:rPr>
          <w:rFonts w:eastAsia="Times New Roman"/>
          <w:spacing w:val="-2"/>
          <w:szCs w:val="28"/>
        </w:rPr>
      </w:pPr>
      <w:r w:rsidRPr="00F7108C">
        <w:rPr>
          <w:rFonts w:eastAsia="Times New Roman"/>
          <w:spacing w:val="-2"/>
          <w:szCs w:val="28"/>
        </w:rPr>
        <w:t>- Thực hiện tốt mục tiêu phát triển thị trường</w:t>
      </w:r>
      <w:r w:rsidR="00F7108C" w:rsidRPr="00F7108C">
        <w:rPr>
          <w:rFonts w:eastAsia="Times New Roman"/>
          <w:spacing w:val="-2"/>
          <w:szCs w:val="28"/>
        </w:rPr>
        <w:t xml:space="preserve"> nhằm thúc đẩy tiêu thụ hàng hóa; phát triển sản xuất hàng hóa</w:t>
      </w:r>
      <w:r w:rsidRPr="00F7108C">
        <w:rPr>
          <w:rFonts w:eastAsia="Times New Roman"/>
          <w:spacing w:val="-2"/>
          <w:szCs w:val="28"/>
        </w:rPr>
        <w:t xml:space="preserve"> theo hướng tập trung đáp ứng nhu cầu của thị trường; tăng cường sự phối hợp đồng bộ giữa các ngành chức năng và địa phương trong việc phát triển các loại hình thương mại, dịch vụ; xây dựng hệ thống dịch vụ phân phối hàng hóa, cung ứng theo chuỗi, liên kết chặt chẽ trong quá trình kinh doanh.</w:t>
      </w:r>
    </w:p>
    <w:p w:rsidR="00773110" w:rsidRPr="006F06E7" w:rsidRDefault="00773110" w:rsidP="00F7108C">
      <w:pPr>
        <w:pStyle w:val="NoSpacing"/>
        <w:widowControl w:val="0"/>
        <w:spacing w:before="120" w:after="120" w:line="360" w:lineRule="exact"/>
        <w:rPr>
          <w:rFonts w:eastAsia="Times New Roman"/>
          <w:szCs w:val="28"/>
        </w:rPr>
      </w:pPr>
      <w:r w:rsidRPr="006F06E7">
        <w:rPr>
          <w:rFonts w:eastAsia="Times New Roman"/>
          <w:szCs w:val="28"/>
        </w:rPr>
        <w:t>- Hỗ trợ xây dựng một số sản phẩm nông sản chủ yếu của tỉnh đảm bảo đạt yêu cầu về chất lượng, vệ sinh an toàn thực phẩm, bao bì, nhãn mác để tham gia vào mạng lưới bán lẻ hiện đại và phục vụ xuất khẩu.</w:t>
      </w:r>
    </w:p>
    <w:p w:rsidR="00773110" w:rsidRPr="00F7108C" w:rsidRDefault="00773110" w:rsidP="006F06E7">
      <w:pPr>
        <w:pStyle w:val="NoSpacing"/>
        <w:widowControl w:val="0"/>
        <w:spacing w:before="120" w:after="120" w:line="380" w:lineRule="exact"/>
        <w:rPr>
          <w:rFonts w:eastAsia="Times New Roman"/>
          <w:spacing w:val="2"/>
          <w:szCs w:val="28"/>
        </w:rPr>
      </w:pPr>
      <w:r w:rsidRPr="00F7108C">
        <w:rPr>
          <w:rFonts w:eastAsia="Times New Roman"/>
          <w:spacing w:val="2"/>
          <w:szCs w:val="28"/>
        </w:rPr>
        <w:lastRenderedPageBreak/>
        <w:t>- Đổi mới và tăng cường thực hiện các chương trình xúc tiến thương mại, quảng bá, giới thiệu các sản phẩm công nghiệp nông thôn tiêu biểu, sản phẩm OCOP, sản phẩm nông - lâm sản; tổ chức 01 sự kiện xúc tiến thương mại quy mô lớn ngoài tỉnh.</w:t>
      </w:r>
    </w:p>
    <w:p w:rsidR="00773110" w:rsidRPr="006F06E7" w:rsidRDefault="00773110" w:rsidP="006F06E7">
      <w:pPr>
        <w:pStyle w:val="NoSpacing"/>
        <w:widowControl w:val="0"/>
        <w:spacing w:before="120" w:after="120" w:line="380" w:lineRule="exact"/>
        <w:rPr>
          <w:rFonts w:eastAsia="Times New Roman"/>
          <w:szCs w:val="28"/>
        </w:rPr>
      </w:pPr>
      <w:r w:rsidRPr="006F06E7">
        <w:rPr>
          <w:rFonts w:eastAsia="Times New Roman"/>
          <w:szCs w:val="28"/>
        </w:rPr>
        <w:t>- Đẩy mạnh công tác thông tin, tuyên truyền, kết nối tiêu thụ sản phẩm thông qua các nền tảng công nghệ số và trên môi trường mạng; từng bước xây dựng số hóa và cập nhập thường xuyên dữ liệu cung và cầu hàng hóa; tiếp tục quản lý, vận hành có hiệu quả Website giao dịch điện tử ngành Công Thương.</w:t>
      </w:r>
    </w:p>
    <w:p w:rsidR="00773110" w:rsidRPr="006F06E7" w:rsidRDefault="00773110" w:rsidP="006F06E7">
      <w:pPr>
        <w:pStyle w:val="NoSpacing"/>
        <w:widowControl w:val="0"/>
        <w:spacing w:before="120" w:after="120" w:line="380" w:lineRule="exact"/>
        <w:rPr>
          <w:rFonts w:eastAsia="Times New Roman"/>
          <w:szCs w:val="28"/>
        </w:rPr>
      </w:pPr>
      <w:r w:rsidRPr="006F06E7">
        <w:rPr>
          <w:rFonts w:eastAsia="Times New Roman"/>
          <w:szCs w:val="28"/>
        </w:rPr>
        <w:t>- Chú trọng, đồng thời vận động doanh nghiệp tăng cường liên kết, liên doanh đầu tư, chuyển giao công nghệ, đầu tư thiết kế mẫu mã, bao bì sản phẩm, công bố chất lượng sản phẩm nhằm nâng cao chất lượng, giá trị sản phẩm.</w:t>
      </w:r>
    </w:p>
    <w:p w:rsidR="00773110" w:rsidRPr="006F06E7" w:rsidRDefault="00773110" w:rsidP="006F06E7">
      <w:pPr>
        <w:pStyle w:val="NoSpacing"/>
        <w:widowControl w:val="0"/>
        <w:spacing w:before="120" w:after="120" w:line="380" w:lineRule="exact"/>
        <w:rPr>
          <w:rFonts w:eastAsia="Times New Roman"/>
          <w:szCs w:val="28"/>
        </w:rPr>
      </w:pPr>
      <w:r w:rsidRPr="006F06E7">
        <w:rPr>
          <w:rFonts w:eastAsia="Times New Roman"/>
          <w:szCs w:val="28"/>
        </w:rPr>
        <w:t>- Tăng cường các biện pháp hỗ trợ, cung cấp thông tin cho các doanh nghiệp về định hướng xuất khẩu, thị trường xuất khẩu, sản phẩm xuất khẩu; phối hợp với các ngành liên quan triển khai thực hiện các nhiệm vụ theo Đề án nâng cao năng lực cạnh tranh các mặt hàng xuất khẩu của Việt Nam đến năm 2020, định hướng đến năm 2030 trên địa bàn tỉnh Bắc Kạn.</w:t>
      </w:r>
    </w:p>
    <w:p w:rsidR="00773110" w:rsidRPr="006F06E7" w:rsidRDefault="00773110" w:rsidP="006F06E7">
      <w:pPr>
        <w:widowControl w:val="0"/>
        <w:tabs>
          <w:tab w:val="left" w:pos="1725"/>
        </w:tabs>
        <w:spacing w:before="120" w:after="120" w:line="380" w:lineRule="exact"/>
        <w:ind w:firstLine="720"/>
        <w:jc w:val="both"/>
        <w:rPr>
          <w:rFonts w:cs="Times New Roman"/>
          <w:szCs w:val="28"/>
        </w:rPr>
      </w:pPr>
      <w:r w:rsidRPr="006F06E7">
        <w:rPr>
          <w:rFonts w:cs="Times New Roman"/>
          <w:szCs w:val="28"/>
        </w:rPr>
        <w:t>- Triển khai kế hoạch, lộ trình mở cửa an toàn, khoa học, hiệu quả đón khách du lịch quốc tế theo Công điện số 513/CĐ-VPCP ngày 19/01/2022 của Văn phòng Chính phủ và Phương án số 829/PA-BVHTTDL ngày 15/3/2022 của Bộ Văn hóa, Thể thao và Du lịch về mở cửa lại các hoạt động du lịch trong điều kiện bình thường mới. Tăng cường thực hiện các hoạt động xúc tiến đầu tư.</w:t>
      </w:r>
    </w:p>
    <w:p w:rsidR="00773110" w:rsidRPr="006F06E7" w:rsidRDefault="00773110" w:rsidP="006F06E7">
      <w:pPr>
        <w:pStyle w:val="NoSpacing"/>
        <w:widowControl w:val="0"/>
        <w:spacing w:before="120" w:after="120" w:line="380" w:lineRule="exact"/>
        <w:rPr>
          <w:szCs w:val="28"/>
          <w:lang w:val="nl-NL" w:eastAsia="ar-SA"/>
        </w:rPr>
      </w:pPr>
      <w:r w:rsidRPr="006F06E7">
        <w:rPr>
          <w:szCs w:val="28"/>
        </w:rPr>
        <w:t>- Các đơn vị, địa phương thực hiện tốt công tác quản lý thu, chi ngân sách. Triển khai Đề án quản lý thuế đối với hoạt động khoáng sản; Chỉ thị đối với cơ sở chế biến gỗ; quản lý chống thất thu đối với hoạt động chuyển nhượng bất động sản theo chỉ đạo của Trung ương; chống thất thu hoạt động bán hàng qua mạng, thương mại điện tử; rà soát đẩy nhanh tiến độ đấu giá thu tiền sử dụng đất,...</w:t>
      </w:r>
    </w:p>
    <w:p w:rsidR="00773110" w:rsidRPr="006F06E7" w:rsidRDefault="00773110" w:rsidP="00F7108C">
      <w:pPr>
        <w:widowControl w:val="0"/>
        <w:tabs>
          <w:tab w:val="left" w:pos="1725"/>
        </w:tabs>
        <w:spacing w:before="120" w:after="120" w:line="360" w:lineRule="exact"/>
        <w:ind w:firstLine="720"/>
        <w:jc w:val="both"/>
        <w:rPr>
          <w:rFonts w:cs="Times New Roman"/>
          <w:szCs w:val="28"/>
        </w:rPr>
      </w:pPr>
      <w:r w:rsidRPr="006F06E7">
        <w:rPr>
          <w:rFonts w:cs="Times New Roman"/>
          <w:szCs w:val="28"/>
        </w:rPr>
        <w:t>- Các chi nhánh tổ chức tín dụng trên địa bàn tiếp tục nắm bắt tình hình sản xuất kinh doanh; tích cực huy động vốn, mở rộng tín dụng tập trung vào các lĩnh vực sản xuất, kinh doanh, đặc biệt là các lĩnh vực ưu tiên của tỉnh tạo điều kiện thuận lợi cho khách hàng tiếp cận nguồn vốn tín dụng theo quy định của pháp luật.</w:t>
      </w:r>
    </w:p>
    <w:p w:rsidR="00773110" w:rsidRPr="006F06E7" w:rsidRDefault="00773110" w:rsidP="00F7108C">
      <w:pPr>
        <w:widowControl w:val="0"/>
        <w:tabs>
          <w:tab w:val="left" w:pos="1725"/>
        </w:tabs>
        <w:spacing w:before="120" w:after="120" w:line="360" w:lineRule="exact"/>
        <w:ind w:firstLine="720"/>
        <w:jc w:val="both"/>
        <w:rPr>
          <w:rFonts w:cs="Times New Roman"/>
          <w:b/>
          <w:szCs w:val="28"/>
        </w:rPr>
      </w:pPr>
      <w:r w:rsidRPr="006F06E7">
        <w:rPr>
          <w:rFonts w:cs="Times New Roman"/>
          <w:b/>
          <w:szCs w:val="28"/>
        </w:rPr>
        <w:t>IV. TỔ CHỨC THỰC HIỆN</w:t>
      </w:r>
    </w:p>
    <w:p w:rsidR="00773110" w:rsidRPr="006F06E7" w:rsidRDefault="00773110" w:rsidP="00F7108C">
      <w:pPr>
        <w:widowControl w:val="0"/>
        <w:tabs>
          <w:tab w:val="left" w:pos="1725"/>
        </w:tabs>
        <w:spacing w:before="120" w:after="120" w:line="360" w:lineRule="exact"/>
        <w:ind w:firstLine="720"/>
        <w:jc w:val="both"/>
        <w:rPr>
          <w:rFonts w:cs="Times New Roman"/>
          <w:szCs w:val="28"/>
        </w:rPr>
      </w:pPr>
      <w:r w:rsidRPr="006F06E7">
        <w:rPr>
          <w:rFonts w:cs="Times New Roman"/>
          <w:szCs w:val="28"/>
        </w:rPr>
        <w:t xml:space="preserve">Các </w:t>
      </w:r>
      <w:r w:rsidR="00F7108C">
        <w:rPr>
          <w:rFonts w:cs="Times New Roman"/>
          <w:szCs w:val="28"/>
        </w:rPr>
        <w:t>s</w:t>
      </w:r>
      <w:r w:rsidRPr="006F06E7">
        <w:rPr>
          <w:rFonts w:cs="Times New Roman"/>
          <w:szCs w:val="28"/>
        </w:rPr>
        <w:t>ở, ban, ngành, địa phương chủ động triển khai t</w:t>
      </w:r>
      <w:r w:rsidRPr="006F06E7">
        <w:rPr>
          <w:rFonts w:cs="Times New Roman"/>
          <w:szCs w:val="28"/>
          <w:lang w:val="it-IT"/>
        </w:rPr>
        <w:t xml:space="preserve">hực hiện các nhiệm vụ đã giao tại </w:t>
      </w:r>
      <w:r w:rsidRPr="006F06E7">
        <w:rPr>
          <w:rFonts w:cs="Times New Roman"/>
          <w:szCs w:val="28"/>
          <w:lang w:val="pt-BR"/>
        </w:rPr>
        <w:t xml:space="preserve">Quyết định số 50/QĐ-UBND ngày 14/01/2022 của </w:t>
      </w:r>
      <w:r w:rsidR="006F06E7">
        <w:rPr>
          <w:rFonts w:cs="Times New Roman"/>
          <w:szCs w:val="28"/>
          <w:lang w:val="pt-BR"/>
        </w:rPr>
        <w:t>Ủy ban nhân dân</w:t>
      </w:r>
      <w:r w:rsidRPr="006F06E7">
        <w:rPr>
          <w:rFonts w:cs="Times New Roman"/>
          <w:szCs w:val="28"/>
          <w:lang w:val="pt-BR"/>
        </w:rPr>
        <w:t xml:space="preserve"> tỉnh và các nhiệm vụ khác được giao tại các Thông báo, Công văn chỉ đạo của </w:t>
      </w:r>
      <w:r w:rsidR="00F7108C">
        <w:rPr>
          <w:rFonts w:cs="Times New Roman"/>
          <w:szCs w:val="28"/>
          <w:lang w:val="pt-BR"/>
        </w:rPr>
        <w:t>Ủy ban nhân dân</w:t>
      </w:r>
      <w:r w:rsidRPr="006F06E7">
        <w:rPr>
          <w:rFonts w:cs="Times New Roman"/>
          <w:szCs w:val="28"/>
          <w:lang w:val="pt-BR"/>
        </w:rPr>
        <w:t xml:space="preserve"> tỉnh, trong đó:</w:t>
      </w:r>
    </w:p>
    <w:p w:rsidR="00773110" w:rsidRPr="006F06E7" w:rsidRDefault="00773110" w:rsidP="006F06E7">
      <w:pPr>
        <w:widowControl w:val="0"/>
        <w:tabs>
          <w:tab w:val="left" w:pos="1725"/>
        </w:tabs>
        <w:spacing w:before="120" w:after="120" w:line="380" w:lineRule="exact"/>
        <w:ind w:firstLine="720"/>
        <w:jc w:val="both"/>
        <w:rPr>
          <w:rFonts w:cs="Times New Roman"/>
          <w:b/>
          <w:szCs w:val="28"/>
          <w:lang w:val="pt-BR"/>
        </w:rPr>
      </w:pPr>
      <w:r w:rsidRPr="006F06E7">
        <w:rPr>
          <w:rFonts w:cs="Times New Roman"/>
          <w:b/>
          <w:szCs w:val="28"/>
        </w:rPr>
        <w:lastRenderedPageBreak/>
        <w:t xml:space="preserve">1. </w:t>
      </w:r>
      <w:r w:rsidRPr="006F06E7">
        <w:rPr>
          <w:rFonts w:cs="Times New Roman"/>
          <w:b/>
          <w:szCs w:val="28"/>
          <w:lang w:val="pt-BR"/>
        </w:rPr>
        <w:t xml:space="preserve">Sở Kế hoạch và Đầu tư chủ </w:t>
      </w:r>
      <w:r w:rsidR="006F06E7">
        <w:rPr>
          <w:rFonts w:cs="Times New Roman"/>
          <w:b/>
          <w:szCs w:val="28"/>
          <w:lang w:val="pt-BR"/>
        </w:rPr>
        <w:t>trì</w:t>
      </w:r>
    </w:p>
    <w:p w:rsidR="00773110" w:rsidRPr="006F06E7" w:rsidRDefault="00773110" w:rsidP="00D64E31">
      <w:pPr>
        <w:widowControl w:val="0"/>
        <w:tabs>
          <w:tab w:val="left" w:pos="1725"/>
        </w:tabs>
        <w:spacing w:before="120" w:after="120" w:line="400" w:lineRule="exact"/>
        <w:ind w:firstLine="720"/>
        <w:jc w:val="both"/>
        <w:rPr>
          <w:rFonts w:cs="Times New Roman"/>
          <w:szCs w:val="28"/>
          <w:lang w:val="pt-BR"/>
        </w:rPr>
      </w:pPr>
      <w:r w:rsidRPr="006F06E7">
        <w:rPr>
          <w:rFonts w:cs="Times New Roman"/>
          <w:szCs w:val="28"/>
          <w:lang w:val="pt-BR"/>
        </w:rPr>
        <w:t xml:space="preserve">- Tham mưu thực hiện kế hoạch phát triển kinh tế theo Quyết định số 2388/QĐ-UBND ngày </w:t>
      </w:r>
      <w:r w:rsidR="00E91D39">
        <w:rPr>
          <w:rFonts w:cs="Times New Roman"/>
          <w:szCs w:val="28"/>
          <w:lang w:val="pt-BR"/>
        </w:rPr>
        <w:t>08</w:t>
      </w:r>
      <w:r w:rsidRPr="006F06E7">
        <w:rPr>
          <w:rFonts w:cs="Times New Roman"/>
          <w:szCs w:val="28"/>
          <w:lang w:val="pt-BR"/>
        </w:rPr>
        <w:t>/12/202</w:t>
      </w:r>
      <w:r w:rsidR="00E91D39">
        <w:rPr>
          <w:rFonts w:cs="Times New Roman"/>
          <w:szCs w:val="28"/>
          <w:lang w:val="pt-BR"/>
        </w:rPr>
        <w:t>1</w:t>
      </w:r>
      <w:r w:rsidRPr="006F06E7">
        <w:rPr>
          <w:rFonts w:cs="Times New Roman"/>
          <w:szCs w:val="28"/>
          <w:lang w:val="pt-BR"/>
        </w:rPr>
        <w:t xml:space="preserve">, Quyết định số 50/QĐ-UBND ngày 14/01/2022 của </w:t>
      </w:r>
      <w:r w:rsidR="00E91D39">
        <w:rPr>
          <w:rFonts w:cs="Times New Roman"/>
          <w:szCs w:val="28"/>
          <w:lang w:val="pt-BR"/>
        </w:rPr>
        <w:t>Ủy ban nhân dân</w:t>
      </w:r>
      <w:r w:rsidRPr="006F06E7">
        <w:rPr>
          <w:rFonts w:cs="Times New Roman"/>
          <w:szCs w:val="28"/>
          <w:lang w:val="pt-BR"/>
        </w:rPr>
        <w:t xml:space="preserve"> tỉnh; </w:t>
      </w:r>
      <w:r w:rsidRPr="006F06E7">
        <w:rPr>
          <w:rFonts w:cs="Times New Roman"/>
          <w:szCs w:val="28"/>
          <w:lang w:val="nl-NL"/>
        </w:rPr>
        <w:t xml:space="preserve">Quyết định số 441/QĐ-UBND của </w:t>
      </w:r>
      <w:r w:rsidR="00F7108C">
        <w:rPr>
          <w:rFonts w:cs="Times New Roman"/>
          <w:szCs w:val="28"/>
          <w:lang w:val="nl-NL"/>
        </w:rPr>
        <w:t>Ủy ban nhân dân</w:t>
      </w:r>
      <w:r w:rsidRPr="006F06E7">
        <w:rPr>
          <w:rFonts w:cs="Times New Roman"/>
          <w:szCs w:val="28"/>
          <w:lang w:val="nl-NL"/>
        </w:rPr>
        <w:t xml:space="preserve"> tỉnh;</w:t>
      </w:r>
      <w:r w:rsidRPr="006F06E7">
        <w:rPr>
          <w:rFonts w:cs="Times New Roman"/>
          <w:szCs w:val="28"/>
          <w:lang w:val="pt-BR"/>
        </w:rPr>
        <w:t xml:space="preserve"> chủ trì theo dõi thực hiện và báo cáo kết quả thực hiện kịch bản tăng trưởng kinh tế h</w:t>
      </w:r>
      <w:r w:rsidR="00E91D39">
        <w:rPr>
          <w:rFonts w:cs="Times New Roman"/>
          <w:szCs w:val="28"/>
          <w:lang w:val="pt-BR"/>
        </w:rPr>
        <w:t>ằ</w:t>
      </w:r>
      <w:r w:rsidRPr="006F06E7">
        <w:rPr>
          <w:rFonts w:cs="Times New Roman"/>
          <w:szCs w:val="28"/>
          <w:lang w:val="pt-BR"/>
        </w:rPr>
        <w:t>ng quý năm 2022.</w:t>
      </w:r>
    </w:p>
    <w:p w:rsidR="00773110" w:rsidRPr="006F06E7" w:rsidRDefault="00773110" w:rsidP="00D64E31">
      <w:pPr>
        <w:widowControl w:val="0"/>
        <w:spacing w:before="120" w:after="120" w:line="400" w:lineRule="exact"/>
        <w:ind w:firstLine="720"/>
        <w:jc w:val="both"/>
        <w:rPr>
          <w:rFonts w:cs="Times New Roman"/>
          <w:szCs w:val="28"/>
          <w:lang w:val="nl-NL"/>
        </w:rPr>
      </w:pPr>
      <w:r w:rsidRPr="006F06E7">
        <w:rPr>
          <w:rFonts w:cs="Times New Roman"/>
          <w:szCs w:val="28"/>
          <w:lang w:val="pt-BR"/>
        </w:rPr>
        <w:t xml:space="preserve">- Thực hiện các giải pháp cải thiện, nâng cao chất lượng môi trường kinh doanh, nâng cao chỉ số năng lực cạnh tranh cấp tỉnh theo </w:t>
      </w:r>
      <w:r w:rsidRPr="006F06E7">
        <w:rPr>
          <w:rFonts w:cs="Times New Roman"/>
          <w:szCs w:val="28"/>
          <w:lang w:val="nl-NL"/>
        </w:rPr>
        <w:t xml:space="preserve">Kế hoạch số 800/KH-UBND ngày 27/12/2021 của </w:t>
      </w:r>
      <w:r w:rsidR="00F7108C">
        <w:rPr>
          <w:rFonts w:cs="Times New Roman"/>
          <w:szCs w:val="28"/>
          <w:lang w:val="nl-NL"/>
        </w:rPr>
        <w:t>Ủy ban nhân dân</w:t>
      </w:r>
      <w:r w:rsidRPr="006F06E7">
        <w:rPr>
          <w:rFonts w:cs="Times New Roman"/>
          <w:szCs w:val="28"/>
          <w:lang w:val="nl-NL"/>
        </w:rPr>
        <w:t xml:space="preserve"> tỉnh và Kế hoạch số 41/KH-UBND ngày 26/01/2022 của </w:t>
      </w:r>
      <w:r w:rsidR="00F7108C">
        <w:rPr>
          <w:rFonts w:cs="Times New Roman"/>
          <w:szCs w:val="28"/>
          <w:lang w:val="nl-NL"/>
        </w:rPr>
        <w:t>Ủy ban nhân dân</w:t>
      </w:r>
      <w:r w:rsidRPr="006F06E7">
        <w:rPr>
          <w:rFonts w:cs="Times New Roman"/>
          <w:szCs w:val="28"/>
          <w:lang w:val="nl-NL"/>
        </w:rPr>
        <w:t xml:space="preserve"> tỉnh.</w:t>
      </w:r>
    </w:p>
    <w:p w:rsidR="00773110" w:rsidRPr="006F06E7" w:rsidRDefault="00773110" w:rsidP="00D64E31">
      <w:pPr>
        <w:widowControl w:val="0"/>
        <w:spacing w:before="120" w:after="120" w:line="400" w:lineRule="exact"/>
        <w:ind w:firstLine="720"/>
        <w:jc w:val="both"/>
        <w:rPr>
          <w:rFonts w:cs="Times New Roman"/>
          <w:color w:val="000000"/>
          <w:szCs w:val="28"/>
          <w:lang w:val="nl-NL"/>
        </w:rPr>
      </w:pPr>
      <w:r w:rsidRPr="006F06E7">
        <w:rPr>
          <w:rFonts w:cs="Times New Roman"/>
          <w:szCs w:val="28"/>
          <w:lang w:val="pt-BR"/>
        </w:rPr>
        <w:t xml:space="preserve">- Tăng cường công tác xúc tiến đầu tư; </w:t>
      </w:r>
      <w:r w:rsidRPr="006F06E7">
        <w:rPr>
          <w:rFonts w:cs="Times New Roman"/>
          <w:szCs w:val="28"/>
        </w:rPr>
        <w:t>hỗ trợ, giải quyết khó khăn của từng dự án đã được cấp/chấp thuận chủ trương đầu tư và các dự án đang thực hiện nghiên cứu khảo sát.</w:t>
      </w:r>
    </w:p>
    <w:p w:rsidR="00773110" w:rsidRPr="006F06E7" w:rsidRDefault="00773110" w:rsidP="00D64E31">
      <w:pPr>
        <w:widowControl w:val="0"/>
        <w:spacing w:before="120" w:after="120" w:line="400" w:lineRule="exact"/>
        <w:ind w:firstLine="720"/>
        <w:jc w:val="both"/>
        <w:rPr>
          <w:rFonts w:cs="Times New Roman"/>
          <w:szCs w:val="28"/>
        </w:rPr>
      </w:pPr>
      <w:r w:rsidRPr="006F06E7">
        <w:rPr>
          <w:rFonts w:cs="Times New Roman"/>
          <w:szCs w:val="28"/>
        </w:rPr>
        <w:t xml:space="preserve">- Tham mưu triển khai thực hiện kế hoạch đầu tư công năm 2022; chủ trì tham mưu thực hiện các Chương trình mục tiêu quốc gia năm 2022; tham mưu các giải pháp nâng cao hiệu quả sử dụng vốn và quản lý đầu tư công; đẩy mạnh giải ngân vốn xây dựng cơ bản, tiến độ thực hiện các dự án. </w:t>
      </w:r>
    </w:p>
    <w:p w:rsidR="00773110" w:rsidRPr="006F06E7" w:rsidRDefault="00773110" w:rsidP="00D64E31">
      <w:pPr>
        <w:widowControl w:val="0"/>
        <w:spacing w:before="120" w:after="120" w:line="400" w:lineRule="exact"/>
        <w:ind w:firstLine="720"/>
        <w:jc w:val="both"/>
        <w:rPr>
          <w:rFonts w:cs="Times New Roman"/>
          <w:b/>
          <w:szCs w:val="28"/>
        </w:rPr>
      </w:pPr>
      <w:r w:rsidRPr="006F06E7">
        <w:rPr>
          <w:rFonts w:cs="Times New Roman"/>
          <w:b/>
          <w:szCs w:val="28"/>
        </w:rPr>
        <w:t>2. Sở Nông nghiệp và Phát triển nông thôn chủ</w:t>
      </w:r>
      <w:r w:rsidR="006F06E7">
        <w:rPr>
          <w:rFonts w:cs="Times New Roman"/>
          <w:b/>
          <w:szCs w:val="28"/>
        </w:rPr>
        <w:t xml:space="preserve"> trì</w:t>
      </w:r>
    </w:p>
    <w:p w:rsidR="00773110" w:rsidRPr="006F06E7" w:rsidRDefault="00773110" w:rsidP="00D64E31">
      <w:pPr>
        <w:widowControl w:val="0"/>
        <w:spacing w:before="120" w:after="120" w:line="380" w:lineRule="exact"/>
        <w:ind w:firstLine="720"/>
        <w:jc w:val="both"/>
        <w:rPr>
          <w:rFonts w:cs="Times New Roman"/>
          <w:szCs w:val="28"/>
        </w:rPr>
      </w:pPr>
      <w:r w:rsidRPr="006F06E7">
        <w:rPr>
          <w:rFonts w:cs="Times New Roman"/>
          <w:szCs w:val="28"/>
        </w:rPr>
        <w:t>- Tham mưu thực hiện thực hiện Nghị quyết số 10-NQ/TU ngày 22/4/2021 của Tỉnh ủy và Đề án cơ cấu lại ngành nông nghiệp tỉnh Bắc Kạn theo hướng nâng cao giá trị gia tăng và phát triển bền vững giai đoạn 2020</w:t>
      </w:r>
      <w:r w:rsidR="00D64E31">
        <w:rPr>
          <w:rFonts w:cs="Times New Roman"/>
          <w:szCs w:val="28"/>
        </w:rPr>
        <w:t xml:space="preserve"> </w:t>
      </w:r>
      <w:r w:rsidRPr="006F06E7">
        <w:rPr>
          <w:rFonts w:cs="Times New Roman"/>
          <w:szCs w:val="28"/>
        </w:rPr>
        <w:t>-</w:t>
      </w:r>
      <w:r w:rsidR="00D64E31">
        <w:rPr>
          <w:rFonts w:cs="Times New Roman"/>
          <w:szCs w:val="28"/>
        </w:rPr>
        <w:t xml:space="preserve"> </w:t>
      </w:r>
      <w:r w:rsidRPr="006F06E7">
        <w:rPr>
          <w:rFonts w:cs="Times New Roman"/>
          <w:szCs w:val="28"/>
        </w:rPr>
        <w:t>2025.</w:t>
      </w:r>
    </w:p>
    <w:p w:rsidR="00773110" w:rsidRPr="006F06E7" w:rsidRDefault="00773110" w:rsidP="00D64E31">
      <w:pPr>
        <w:widowControl w:val="0"/>
        <w:spacing w:before="120" w:after="120" w:line="380" w:lineRule="exact"/>
        <w:ind w:firstLine="720"/>
        <w:jc w:val="both"/>
        <w:rPr>
          <w:rFonts w:cs="Times New Roman"/>
          <w:szCs w:val="28"/>
        </w:rPr>
      </w:pPr>
      <w:r w:rsidRPr="006F06E7">
        <w:rPr>
          <w:rFonts w:cs="Times New Roman"/>
          <w:szCs w:val="28"/>
        </w:rPr>
        <w:t xml:space="preserve">- Tham mưu thực hiện </w:t>
      </w:r>
      <w:r w:rsidRPr="006F06E7">
        <w:rPr>
          <w:rFonts w:cs="Times New Roman"/>
          <w:color w:val="000000"/>
          <w:szCs w:val="28"/>
        </w:rPr>
        <w:t>Nghị quyết của H</w:t>
      </w:r>
      <w:r w:rsidR="00D64E31">
        <w:rPr>
          <w:rFonts w:cs="Times New Roman"/>
          <w:color w:val="000000"/>
          <w:szCs w:val="28"/>
        </w:rPr>
        <w:t>ội đồng nhân dân</w:t>
      </w:r>
      <w:r w:rsidRPr="006F06E7">
        <w:rPr>
          <w:rFonts w:cs="Times New Roman"/>
          <w:color w:val="000000"/>
          <w:szCs w:val="28"/>
        </w:rPr>
        <w:t xml:space="preserve"> tỉnh quy định một số chính sách hỗ trợ phát triển sản xuất nông nghiệp hàng hóa, hỗ trợ nâng cao năng lực cho khu vực kinh tế tập thể trên địa bàn tỉnh Bắc Kạn.</w:t>
      </w:r>
    </w:p>
    <w:p w:rsidR="00773110" w:rsidRPr="006F06E7" w:rsidRDefault="00773110" w:rsidP="006F06E7">
      <w:pPr>
        <w:widowControl w:val="0"/>
        <w:spacing w:before="120" w:after="120" w:line="380" w:lineRule="exact"/>
        <w:ind w:firstLine="720"/>
        <w:jc w:val="both"/>
        <w:rPr>
          <w:rFonts w:cs="Times New Roman"/>
          <w:b/>
          <w:szCs w:val="28"/>
        </w:rPr>
      </w:pPr>
      <w:r w:rsidRPr="006F06E7">
        <w:rPr>
          <w:rFonts w:cs="Times New Roman"/>
          <w:b/>
          <w:szCs w:val="28"/>
        </w:rPr>
        <w:t>3. Sở Công Thương chủ</w:t>
      </w:r>
      <w:r w:rsidR="006F06E7">
        <w:rPr>
          <w:rFonts w:cs="Times New Roman"/>
          <w:b/>
          <w:szCs w:val="28"/>
        </w:rPr>
        <w:t xml:space="preserve"> trì</w:t>
      </w:r>
    </w:p>
    <w:p w:rsidR="00773110" w:rsidRPr="006F06E7" w:rsidRDefault="00773110" w:rsidP="006F06E7">
      <w:pPr>
        <w:widowControl w:val="0"/>
        <w:spacing w:before="120" w:after="120" w:line="380" w:lineRule="exact"/>
        <w:ind w:firstLine="720"/>
        <w:jc w:val="both"/>
        <w:rPr>
          <w:rFonts w:cs="Times New Roman"/>
          <w:szCs w:val="28"/>
        </w:rPr>
      </w:pPr>
      <w:r w:rsidRPr="006F06E7">
        <w:rPr>
          <w:rFonts w:cs="Times New Roman"/>
          <w:szCs w:val="28"/>
        </w:rPr>
        <w:t xml:space="preserve">- Thực hiện </w:t>
      </w:r>
      <w:r w:rsidRPr="006F06E7">
        <w:rPr>
          <w:rFonts w:cs="Times New Roman"/>
          <w:szCs w:val="28"/>
          <w:lang w:val="pt-BR"/>
        </w:rPr>
        <w:t xml:space="preserve">các giải pháp hỗ trợ, tháo gỡ khó khăn </w:t>
      </w:r>
      <w:r w:rsidRPr="006F06E7">
        <w:rPr>
          <w:rFonts w:cs="Times New Roman"/>
          <w:szCs w:val="28"/>
        </w:rPr>
        <w:t>cho các doanh nghiệp, nhà đầu tư hoạt động ổn định các dự án, nhà máy công nghiệp hiện có; đôn đốc, kiểm tra tiến độ thực hiện các dự án công nghiệp đang thực hiện đầu tư xây dựng: Nam Bằng Lũng, huyện Chợ Đồn; Chu Hương, huyện Ba Bể; Vằng Mười, huyện Na Rì; Quảng Chu huyện Chợ Mới, Cẩm Giàng, huyện Bạch Thông.</w:t>
      </w:r>
    </w:p>
    <w:p w:rsidR="00773110" w:rsidRPr="006F06E7" w:rsidRDefault="00773110" w:rsidP="006F06E7">
      <w:pPr>
        <w:pStyle w:val="AVBSpacing18pt"/>
        <w:widowControl w:val="0"/>
        <w:spacing w:line="380" w:lineRule="exact"/>
      </w:pPr>
      <w:r w:rsidRPr="006F06E7">
        <w:rPr>
          <w:lang w:val="es-PR"/>
        </w:rPr>
        <w:t xml:space="preserve">- Thực hiện các chương trình xúc tiến thương mại theo </w:t>
      </w:r>
      <w:r w:rsidRPr="006F06E7">
        <w:t>Quy</w:t>
      </w:r>
      <w:r w:rsidR="000B1823">
        <w:t>ết định số 545/QĐ-UBND ngày 26/</w:t>
      </w:r>
      <w:r w:rsidRPr="006F06E7">
        <w:t xml:space="preserve">4/2021 của </w:t>
      </w:r>
      <w:r w:rsidR="006F06E7" w:rsidRPr="006F06E7">
        <w:t>Ủy ban nhân dân</w:t>
      </w:r>
      <w:r w:rsidRPr="006F06E7">
        <w:t xml:space="preserve"> tỉnh về việc phê duyệt Kế hoạch Xúc tiến thương mại tỉnh Bắc Kạn giai đoạn 2021 - 2025. </w:t>
      </w:r>
    </w:p>
    <w:p w:rsidR="00773110" w:rsidRPr="006F06E7" w:rsidRDefault="00773110" w:rsidP="006F06E7">
      <w:pPr>
        <w:pStyle w:val="AVBSpacing18pt"/>
        <w:widowControl w:val="0"/>
        <w:spacing w:line="380" w:lineRule="exact"/>
        <w:rPr>
          <w:lang w:val="pt-BR"/>
        </w:rPr>
      </w:pPr>
      <w:r w:rsidRPr="006F06E7">
        <w:rPr>
          <w:b/>
          <w:lang w:val="pt-BR"/>
        </w:rPr>
        <w:lastRenderedPageBreak/>
        <w:t xml:space="preserve">4. Sở Tài chính chủ trì: </w:t>
      </w:r>
      <w:r w:rsidRPr="006F06E7">
        <w:rPr>
          <w:lang w:val="pt-BR"/>
        </w:rPr>
        <w:t xml:space="preserve">Tham mưu triển khai thực hiện đúng các quy định trong quản lý ngân sách theo Luật Ngân sách và các chỉ đạo của Trung ương, của tỉnh; quản lý chi ngân sách chặt chẽ, tiết kiệm, hiệu quả; tham mưu thực hiện </w:t>
      </w:r>
      <w:r w:rsidRPr="006F06E7">
        <w:rPr>
          <w:lang w:val="nl-NL"/>
        </w:rPr>
        <w:t>Quyết định số 128/QĐ-UBND ngày 26/01/2022 về việc ban hành Chương trình hành động về nâng cao hiệu quả quản lý tài chính - ngân sách trên địa bàn tỉnh năm 2022.</w:t>
      </w:r>
    </w:p>
    <w:p w:rsidR="00773110" w:rsidRPr="006F06E7" w:rsidRDefault="00773110" w:rsidP="006F06E7">
      <w:pPr>
        <w:widowControl w:val="0"/>
        <w:spacing w:before="120" w:after="120" w:line="380" w:lineRule="exact"/>
        <w:ind w:firstLine="720"/>
        <w:jc w:val="both"/>
        <w:rPr>
          <w:rFonts w:cs="Times New Roman"/>
          <w:szCs w:val="28"/>
          <w:lang w:val="nl-NL"/>
        </w:rPr>
      </w:pPr>
      <w:r w:rsidRPr="006F06E7">
        <w:rPr>
          <w:rFonts w:cs="Times New Roman"/>
          <w:b/>
          <w:szCs w:val="28"/>
          <w:lang w:val="pt-BR"/>
        </w:rPr>
        <w:t>5. Cục Thuế tỉnh chủ trì:</w:t>
      </w:r>
      <w:r w:rsidRPr="006F06E7">
        <w:rPr>
          <w:rFonts w:cs="Times New Roman"/>
          <w:szCs w:val="28"/>
          <w:lang w:val="pt-BR"/>
        </w:rPr>
        <w:t xml:space="preserve"> Thực hiện các giải pháp quản lý thuế, chống thất thu ngân sách nhà nước theo Kế hoạch số 120/KH-UBND ngày 25/02/2022 của </w:t>
      </w:r>
      <w:r w:rsidR="006F06E7" w:rsidRPr="006F06E7">
        <w:rPr>
          <w:rFonts w:cs="Times New Roman"/>
          <w:szCs w:val="28"/>
          <w:lang w:val="pt-BR"/>
        </w:rPr>
        <w:t>Ủy ban nhân dân</w:t>
      </w:r>
      <w:r w:rsidRPr="006F06E7">
        <w:rPr>
          <w:rFonts w:cs="Times New Roman"/>
          <w:szCs w:val="28"/>
          <w:lang w:val="pt-BR"/>
        </w:rPr>
        <w:t xml:space="preserve"> tỉnh; thực hiện các giải pháp bù đắp thiếu hụt thu do thực hiện các chính sách củ</w:t>
      </w:r>
      <w:r w:rsidR="006F06E7" w:rsidRPr="006F06E7">
        <w:rPr>
          <w:rFonts w:cs="Times New Roman"/>
          <w:szCs w:val="28"/>
          <w:lang w:val="pt-BR"/>
        </w:rPr>
        <w:t>a T</w:t>
      </w:r>
      <w:r w:rsidRPr="006F06E7">
        <w:rPr>
          <w:rFonts w:cs="Times New Roman"/>
          <w:szCs w:val="28"/>
          <w:lang w:val="pt-BR"/>
        </w:rPr>
        <w:t xml:space="preserve">rung ương </w:t>
      </w:r>
    </w:p>
    <w:p w:rsidR="00773110" w:rsidRPr="006F06E7" w:rsidRDefault="00773110" w:rsidP="006F06E7">
      <w:pPr>
        <w:pStyle w:val="NoSpacing"/>
        <w:widowControl w:val="0"/>
        <w:spacing w:before="120" w:after="120" w:line="380" w:lineRule="exact"/>
        <w:rPr>
          <w:szCs w:val="28"/>
          <w:lang w:val="nl-NL"/>
        </w:rPr>
      </w:pPr>
      <w:r w:rsidRPr="006F06E7">
        <w:rPr>
          <w:b/>
          <w:szCs w:val="28"/>
        </w:rPr>
        <w:t>6. Sở Văn hóa, Thể thao và Du lịch chủ trì</w:t>
      </w:r>
      <w:r w:rsidRPr="006F06E7">
        <w:rPr>
          <w:szCs w:val="28"/>
        </w:rPr>
        <w:t xml:space="preserve">: </w:t>
      </w:r>
      <w:r w:rsidRPr="006F06E7">
        <w:rPr>
          <w:szCs w:val="28"/>
          <w:lang w:val="it-IT"/>
        </w:rPr>
        <w:t xml:space="preserve">Tham mưu thực hiện </w:t>
      </w:r>
      <w:r w:rsidRPr="006F06E7">
        <w:rPr>
          <w:szCs w:val="28"/>
          <w:lang w:val="nl-NL"/>
        </w:rPr>
        <w:t>Kế hoạch số 149/KH-UBND ngày 10/3/2022 về phục hồi, phát triển du lịch Bắc Kạn đảm bảo an toàn, linh hoạt, kiểm soát hiệu quả dịch Covid-19.</w:t>
      </w:r>
    </w:p>
    <w:p w:rsidR="00773110" w:rsidRPr="006F06E7" w:rsidRDefault="00773110" w:rsidP="006F06E7">
      <w:pPr>
        <w:pStyle w:val="NoSpacing"/>
        <w:widowControl w:val="0"/>
        <w:spacing w:before="120" w:after="120" w:line="380" w:lineRule="exact"/>
        <w:rPr>
          <w:b/>
          <w:szCs w:val="28"/>
          <w:lang w:val="it-IT"/>
        </w:rPr>
      </w:pPr>
      <w:r w:rsidRPr="006F06E7">
        <w:rPr>
          <w:b/>
          <w:szCs w:val="28"/>
          <w:lang w:val="it-IT"/>
        </w:rPr>
        <w:t xml:space="preserve">7. </w:t>
      </w:r>
      <w:r w:rsidR="006F06E7">
        <w:rPr>
          <w:b/>
          <w:szCs w:val="28"/>
          <w:lang w:val="it-IT"/>
        </w:rPr>
        <w:t>Ủy ban nhân dân</w:t>
      </w:r>
      <w:r w:rsidRPr="006F06E7">
        <w:rPr>
          <w:b/>
          <w:szCs w:val="28"/>
          <w:lang w:val="it-IT"/>
        </w:rPr>
        <w:t xml:space="preserve"> các huyện, thành phố</w:t>
      </w:r>
    </w:p>
    <w:p w:rsidR="00773110" w:rsidRPr="006F06E7" w:rsidRDefault="00773110" w:rsidP="006F06E7">
      <w:pPr>
        <w:pStyle w:val="NoSpacing"/>
        <w:widowControl w:val="0"/>
        <w:spacing w:before="120" w:after="120" w:line="380" w:lineRule="exact"/>
        <w:rPr>
          <w:color w:val="000000"/>
          <w:szCs w:val="28"/>
        </w:rPr>
      </w:pPr>
      <w:r w:rsidRPr="006F06E7">
        <w:rPr>
          <w:b/>
          <w:szCs w:val="28"/>
          <w:lang w:val="it-IT"/>
        </w:rPr>
        <w:t xml:space="preserve">- </w:t>
      </w:r>
      <w:r w:rsidRPr="006F06E7">
        <w:rPr>
          <w:szCs w:val="28"/>
          <w:lang w:val="it-IT"/>
        </w:rPr>
        <w:t xml:space="preserve">Triển khai thực hiện tốt Phương án sản xuất </w:t>
      </w:r>
      <w:r w:rsidRPr="006F06E7">
        <w:rPr>
          <w:szCs w:val="28"/>
        </w:rPr>
        <w:t>vụ xuân, vụ mùa năm 2022 và vụ Đông Xuân 2022</w:t>
      </w:r>
      <w:r w:rsidR="000B1823">
        <w:rPr>
          <w:szCs w:val="28"/>
        </w:rPr>
        <w:t xml:space="preserve"> </w:t>
      </w:r>
      <w:r w:rsidRPr="006F06E7">
        <w:rPr>
          <w:szCs w:val="28"/>
        </w:rPr>
        <w:t>-</w:t>
      </w:r>
      <w:r w:rsidR="000B1823">
        <w:rPr>
          <w:szCs w:val="28"/>
        </w:rPr>
        <w:t xml:space="preserve"> </w:t>
      </w:r>
      <w:r w:rsidRPr="006F06E7">
        <w:rPr>
          <w:szCs w:val="28"/>
        </w:rPr>
        <w:t xml:space="preserve">2023 </w:t>
      </w:r>
      <w:r w:rsidRPr="006F06E7">
        <w:rPr>
          <w:szCs w:val="28"/>
          <w:lang w:val="it-IT"/>
        </w:rPr>
        <w:t xml:space="preserve">đảm bảo hiệu quả, theo kế hoạch. Phối hợp, hỗ trợ kết nối thị trường hàng hóa, tiêu thụ sản phẩm. Triển khai </w:t>
      </w:r>
      <w:r w:rsidRPr="006F06E7">
        <w:rPr>
          <w:color w:val="000000"/>
          <w:szCs w:val="28"/>
        </w:rPr>
        <w:t>Nghị quyết của H</w:t>
      </w:r>
      <w:r w:rsidR="006F06E7" w:rsidRPr="006F06E7">
        <w:rPr>
          <w:color w:val="000000"/>
          <w:szCs w:val="28"/>
        </w:rPr>
        <w:t>ội đồng nhân dân</w:t>
      </w:r>
      <w:r w:rsidRPr="006F06E7">
        <w:rPr>
          <w:color w:val="000000"/>
          <w:szCs w:val="28"/>
        </w:rPr>
        <w:t xml:space="preserve"> tỉnh quy định một số chính sách hỗ trợ phát triển sản xuất nông nghiệp hàng hóa, hỗ trợ nâng cao năng lực cho khu vực kinh tế tập thể trên địa bàn tỉnh Bắc Kạn đến người dân.</w:t>
      </w:r>
    </w:p>
    <w:p w:rsidR="00773110" w:rsidRPr="006F06E7" w:rsidRDefault="00773110" w:rsidP="006F06E7">
      <w:pPr>
        <w:pStyle w:val="NoSpacing"/>
        <w:widowControl w:val="0"/>
        <w:spacing w:before="120" w:after="120" w:line="380" w:lineRule="exact"/>
        <w:rPr>
          <w:szCs w:val="28"/>
        </w:rPr>
      </w:pPr>
      <w:r w:rsidRPr="006F06E7">
        <w:rPr>
          <w:szCs w:val="28"/>
        </w:rPr>
        <w:t>- Thực hiện chức năng quản lý nhà nước tại địa phương đối với các dự án đầu tư trên địa bàn; theo dõi, giám sát việc thực hiện các dự án đầu tư; tổ chức thực hiện tốt công tác giải phóng mặt bằng để thực hiện các dự án theo đúng tiến độ; hỗ trợ các nhà đầu tư thực hiện các thủ tục để triển khai các dự án đầu tư (tham vấn cộng đồng, đăng ký kế hoạch sử dụng đất, điều chỉnh quy hoạch…).</w:t>
      </w:r>
    </w:p>
    <w:p w:rsidR="00773110" w:rsidRPr="006F06E7" w:rsidRDefault="00773110" w:rsidP="006F06E7">
      <w:pPr>
        <w:pStyle w:val="NoSpacing"/>
        <w:widowControl w:val="0"/>
        <w:spacing w:before="120" w:after="120" w:line="380" w:lineRule="exact"/>
        <w:rPr>
          <w:szCs w:val="28"/>
        </w:rPr>
      </w:pPr>
      <w:r w:rsidRPr="006F06E7">
        <w:rPr>
          <w:szCs w:val="28"/>
        </w:rPr>
        <w:t xml:space="preserve">- Chỉ đạo quyết liệt công tác giải ngân các dự án sử dụng nguồn vốn đầu tư phát triển năm 2022, nhất là công tác chuẩn bị và thực hiện các Chương trình </w:t>
      </w:r>
      <w:r w:rsidR="000B1823">
        <w:rPr>
          <w:szCs w:val="28"/>
        </w:rPr>
        <w:t>m</w:t>
      </w:r>
      <w:r w:rsidRPr="006F06E7">
        <w:rPr>
          <w:szCs w:val="28"/>
        </w:rPr>
        <w:t xml:space="preserve">ục tiêu quốc gia. </w:t>
      </w:r>
    </w:p>
    <w:p w:rsidR="00773110" w:rsidRPr="006F06E7" w:rsidRDefault="00773110" w:rsidP="006F06E7">
      <w:pPr>
        <w:pStyle w:val="NoSpacing"/>
        <w:widowControl w:val="0"/>
        <w:spacing w:before="120" w:after="120" w:line="380" w:lineRule="exact"/>
        <w:rPr>
          <w:szCs w:val="28"/>
        </w:rPr>
      </w:pPr>
      <w:r w:rsidRPr="006F06E7">
        <w:rPr>
          <w:szCs w:val="28"/>
        </w:rPr>
        <w:t>- Triển khai các giải pháp quản lý thuế, chống thất thu ngân sách nhà nước trên địa bàn; điều hành chi ngân sách theo tiến độ thu trong phạm vi dự toán giao, chi ngân sách đảm bảo tiết kiệm, chống lãng phí.</w:t>
      </w:r>
    </w:p>
    <w:p w:rsidR="00773110" w:rsidRDefault="00773110" w:rsidP="006F06E7">
      <w:pPr>
        <w:widowControl w:val="0"/>
        <w:spacing w:before="120" w:after="120" w:line="380" w:lineRule="exact"/>
        <w:ind w:firstLine="720"/>
        <w:jc w:val="both"/>
        <w:rPr>
          <w:rFonts w:cs="Times New Roman"/>
          <w:szCs w:val="28"/>
          <w:lang w:val="pt-BR"/>
        </w:rPr>
      </w:pPr>
      <w:r w:rsidRPr="006F06E7">
        <w:rPr>
          <w:rFonts w:cs="Times New Roman"/>
          <w:b/>
          <w:szCs w:val="28"/>
          <w:lang w:val="pt-BR"/>
        </w:rPr>
        <w:t>8. Các chủ đầu tư:</w:t>
      </w:r>
      <w:r w:rsidRPr="006F06E7">
        <w:rPr>
          <w:rFonts w:cs="Times New Roman"/>
          <w:szCs w:val="28"/>
          <w:lang w:val="pt-BR"/>
        </w:rPr>
        <w:t xml:space="preserve"> Đẩy nhanh tiến độ thực hiện và giải ngân các dự án đầu tư xây dựng cơ bản, nhất là các dự án trọng điểm và các dự án ODA. </w:t>
      </w:r>
    </w:p>
    <w:p w:rsidR="00572ED3" w:rsidRDefault="00572ED3" w:rsidP="006F06E7">
      <w:pPr>
        <w:widowControl w:val="0"/>
        <w:spacing w:before="120" w:after="120" w:line="380" w:lineRule="exact"/>
        <w:ind w:firstLine="720"/>
        <w:jc w:val="both"/>
        <w:rPr>
          <w:rFonts w:cs="Times New Roman"/>
          <w:szCs w:val="28"/>
          <w:lang w:val="pt-BR"/>
        </w:rPr>
      </w:pPr>
    </w:p>
    <w:p w:rsidR="00572ED3" w:rsidRDefault="00572ED3" w:rsidP="006F06E7">
      <w:pPr>
        <w:widowControl w:val="0"/>
        <w:spacing w:before="120" w:after="120" w:line="380" w:lineRule="exact"/>
        <w:ind w:firstLine="720"/>
        <w:jc w:val="both"/>
        <w:rPr>
          <w:rFonts w:cs="Times New Roman"/>
          <w:szCs w:val="28"/>
          <w:lang w:val="pt-BR"/>
        </w:rPr>
        <w:sectPr w:rsidR="00572ED3" w:rsidSect="00226CD4">
          <w:pgSz w:w="11907" w:h="16840" w:code="9"/>
          <w:pgMar w:top="1474" w:right="1304" w:bottom="1270" w:left="1247" w:header="1208" w:footer="1185" w:gutter="0"/>
          <w:cols w:space="720"/>
          <w:docGrid w:linePitch="254"/>
        </w:sectPr>
      </w:pPr>
    </w:p>
    <w:p w:rsidR="00572ED3" w:rsidRPr="00572ED3" w:rsidRDefault="00572ED3" w:rsidP="00572ED3">
      <w:pPr>
        <w:widowControl w:val="0"/>
        <w:spacing w:after="0" w:line="240" w:lineRule="auto"/>
        <w:jc w:val="center"/>
        <w:rPr>
          <w:rFonts w:cs="Times New Roman"/>
          <w:b/>
          <w:szCs w:val="28"/>
          <w:lang w:val="pt-BR"/>
        </w:rPr>
      </w:pPr>
      <w:r w:rsidRPr="00572ED3">
        <w:rPr>
          <w:rFonts w:cs="Times New Roman"/>
          <w:b/>
          <w:szCs w:val="28"/>
          <w:lang w:val="pt-BR"/>
        </w:rPr>
        <w:lastRenderedPageBreak/>
        <w:t>Biểu 01</w:t>
      </w:r>
    </w:p>
    <w:p w:rsidR="00572ED3" w:rsidRPr="00572ED3" w:rsidRDefault="00572ED3" w:rsidP="00572ED3">
      <w:pPr>
        <w:widowControl w:val="0"/>
        <w:spacing w:after="0" w:line="240" w:lineRule="auto"/>
        <w:jc w:val="center"/>
        <w:rPr>
          <w:rFonts w:cs="Times New Roman"/>
          <w:b/>
          <w:szCs w:val="28"/>
          <w:lang w:val="pt-BR"/>
        </w:rPr>
      </w:pPr>
      <w:r w:rsidRPr="00572ED3">
        <w:rPr>
          <w:rFonts w:cs="Times New Roman"/>
          <w:b/>
          <w:szCs w:val="28"/>
          <w:lang w:val="pt-BR"/>
        </w:rPr>
        <w:t>KỊCH BẢN TĂNG TRƯỞNG VÀ MỤC TIÊU PHẤN ĐẤU TỪNG QUÝ NĂM 2022</w:t>
      </w:r>
    </w:p>
    <w:p w:rsidR="00572ED3" w:rsidRDefault="00572ED3" w:rsidP="00572ED3">
      <w:pPr>
        <w:widowControl w:val="0"/>
        <w:spacing w:after="0" w:line="240" w:lineRule="auto"/>
        <w:jc w:val="center"/>
        <w:rPr>
          <w:rFonts w:cs="Times New Roman"/>
          <w:i/>
          <w:szCs w:val="28"/>
        </w:rPr>
      </w:pPr>
      <w:r w:rsidRPr="006F06E7">
        <w:rPr>
          <w:rFonts w:cs="Times New Roman"/>
          <w:b/>
          <w:szCs w:val="28"/>
        </w:rPr>
        <w:t>(</w:t>
      </w:r>
      <w:r w:rsidRPr="006F06E7">
        <w:rPr>
          <w:rFonts w:cs="Times New Roman"/>
          <w:i/>
          <w:szCs w:val="28"/>
        </w:rPr>
        <w:t>Kèm theo Quyết định số 810/QĐ-UBND ngày 16/5/2022 của Ủy ban nhân dân tỉnh Bắc Kạn)</w:t>
      </w:r>
    </w:p>
    <w:p w:rsidR="00572ED3" w:rsidRPr="00572ED3" w:rsidRDefault="00572ED3" w:rsidP="00226CD4">
      <w:pPr>
        <w:widowControl w:val="0"/>
        <w:spacing w:after="120" w:line="240" w:lineRule="auto"/>
        <w:jc w:val="center"/>
        <w:rPr>
          <w:rFonts w:cs="Times New Roman"/>
          <w:i/>
          <w:szCs w:val="28"/>
          <w:vertAlign w:val="superscript"/>
        </w:rPr>
      </w:pPr>
      <w:r w:rsidRPr="00572ED3">
        <w:rPr>
          <w:rFonts w:cs="Times New Roman"/>
          <w:i/>
          <w:szCs w:val="28"/>
          <w:vertAlign w:val="superscript"/>
        </w:rPr>
        <w:t>______________________________</w:t>
      </w:r>
    </w:p>
    <w:tbl>
      <w:tblPr>
        <w:tblW w:w="14601" w:type="dxa"/>
        <w:tblInd w:w="-431" w:type="dxa"/>
        <w:tblLayout w:type="fixed"/>
        <w:tblCellMar>
          <w:left w:w="45" w:type="dxa"/>
          <w:right w:w="45" w:type="dxa"/>
        </w:tblCellMar>
        <w:tblLook w:val="04A0" w:firstRow="1" w:lastRow="0" w:firstColumn="1" w:lastColumn="0" w:noHBand="0" w:noVBand="1"/>
      </w:tblPr>
      <w:tblGrid>
        <w:gridCol w:w="425"/>
        <w:gridCol w:w="3095"/>
        <w:gridCol w:w="1282"/>
        <w:gridCol w:w="1118"/>
        <w:gridCol w:w="1200"/>
        <w:gridCol w:w="1140"/>
        <w:gridCol w:w="1063"/>
        <w:gridCol w:w="1168"/>
        <w:gridCol w:w="983"/>
        <w:gridCol w:w="992"/>
        <w:gridCol w:w="1073"/>
        <w:gridCol w:w="1062"/>
      </w:tblGrid>
      <w:tr w:rsidR="00572ED3" w:rsidRPr="00572ED3" w:rsidTr="00226CD4">
        <w:trPr>
          <w:trHeight w:val="20"/>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572ED3">
            <w:pPr>
              <w:spacing w:after="0" w:line="240" w:lineRule="auto"/>
              <w:jc w:val="center"/>
              <w:rPr>
                <w:rFonts w:eastAsia="Times New Roman" w:cs="Times New Roman"/>
                <w:b/>
                <w:bCs/>
                <w:sz w:val="24"/>
                <w:szCs w:val="24"/>
              </w:rPr>
            </w:pPr>
            <w:r w:rsidRPr="00572ED3">
              <w:rPr>
                <w:rFonts w:eastAsia="Times New Roman" w:cs="Times New Roman"/>
                <w:b/>
                <w:bCs/>
                <w:sz w:val="24"/>
                <w:szCs w:val="24"/>
              </w:rPr>
              <w:t>TT</w:t>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572ED3">
            <w:pPr>
              <w:spacing w:after="0" w:line="240" w:lineRule="auto"/>
              <w:jc w:val="center"/>
              <w:rPr>
                <w:rFonts w:eastAsia="Times New Roman" w:cs="Times New Roman"/>
                <w:b/>
                <w:bCs/>
                <w:sz w:val="24"/>
                <w:szCs w:val="24"/>
              </w:rPr>
            </w:pPr>
            <w:r w:rsidRPr="00572ED3">
              <w:rPr>
                <w:rFonts w:eastAsia="Times New Roman" w:cs="Times New Roman"/>
                <w:b/>
                <w:bCs/>
                <w:sz w:val="24"/>
                <w:szCs w:val="24"/>
              </w:rPr>
              <w:t>Chỉ tiêu</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572ED3">
            <w:pPr>
              <w:spacing w:after="0" w:line="240" w:lineRule="auto"/>
              <w:jc w:val="center"/>
              <w:rPr>
                <w:rFonts w:eastAsia="Times New Roman" w:cs="Times New Roman"/>
                <w:b/>
                <w:bCs/>
                <w:sz w:val="24"/>
                <w:szCs w:val="24"/>
              </w:rPr>
            </w:pPr>
            <w:r w:rsidRPr="00572ED3">
              <w:rPr>
                <w:rFonts w:eastAsia="Times New Roman" w:cs="Times New Roman"/>
                <w:b/>
                <w:bCs/>
                <w:sz w:val="24"/>
                <w:szCs w:val="24"/>
              </w:rPr>
              <w:t>Đơn vị</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572ED3" w:rsidRPr="00572ED3" w:rsidRDefault="00572ED3" w:rsidP="00572ED3">
            <w:pPr>
              <w:spacing w:after="0" w:line="240" w:lineRule="auto"/>
              <w:jc w:val="center"/>
              <w:rPr>
                <w:rFonts w:eastAsia="Times New Roman" w:cs="Times New Roman"/>
                <w:b/>
                <w:bCs/>
                <w:sz w:val="24"/>
                <w:szCs w:val="24"/>
              </w:rPr>
            </w:pPr>
            <w:r w:rsidRPr="00572ED3">
              <w:rPr>
                <w:rFonts w:eastAsia="Times New Roman" w:cs="Times New Roman"/>
                <w:b/>
                <w:bCs/>
                <w:sz w:val="24"/>
                <w:szCs w:val="24"/>
              </w:rPr>
              <w:t> </w:t>
            </w:r>
          </w:p>
        </w:tc>
        <w:tc>
          <w:tcPr>
            <w:tcW w:w="3403" w:type="dxa"/>
            <w:gridSpan w:val="3"/>
            <w:tcBorders>
              <w:top w:val="single" w:sz="4" w:space="0" w:color="auto"/>
              <w:left w:val="nil"/>
              <w:bottom w:val="single" w:sz="4" w:space="0" w:color="auto"/>
              <w:right w:val="single" w:sz="4" w:space="0" w:color="auto"/>
            </w:tcBorders>
            <w:shd w:val="clear" w:color="auto" w:fill="auto"/>
            <w:vAlign w:val="center"/>
            <w:hideMark/>
          </w:tcPr>
          <w:p w:rsidR="00572ED3" w:rsidRPr="00572ED3" w:rsidRDefault="00572ED3" w:rsidP="000B1823">
            <w:pPr>
              <w:spacing w:after="0" w:line="240" w:lineRule="auto"/>
              <w:jc w:val="center"/>
              <w:rPr>
                <w:rFonts w:eastAsia="Times New Roman" w:cs="Times New Roman"/>
                <w:b/>
                <w:bCs/>
                <w:sz w:val="24"/>
                <w:szCs w:val="24"/>
              </w:rPr>
            </w:pPr>
            <w:r w:rsidRPr="00572ED3">
              <w:rPr>
                <w:rFonts w:eastAsia="Times New Roman" w:cs="Times New Roman"/>
                <w:b/>
                <w:bCs/>
                <w:sz w:val="24"/>
                <w:szCs w:val="24"/>
              </w:rPr>
              <w:t xml:space="preserve">Ước </w:t>
            </w:r>
            <w:r w:rsidR="000B1823">
              <w:rPr>
                <w:rFonts w:eastAsia="Times New Roman" w:cs="Times New Roman"/>
                <w:b/>
                <w:bCs/>
                <w:sz w:val="24"/>
                <w:szCs w:val="24"/>
              </w:rPr>
              <w:t>thực hiện</w:t>
            </w:r>
            <w:r w:rsidRPr="00572ED3">
              <w:rPr>
                <w:rFonts w:eastAsia="Times New Roman" w:cs="Times New Roman"/>
                <w:b/>
                <w:bCs/>
                <w:sz w:val="24"/>
                <w:szCs w:val="24"/>
              </w:rPr>
              <w:t xml:space="preserve"> năm 2021</w:t>
            </w:r>
          </w:p>
        </w:tc>
        <w:tc>
          <w:tcPr>
            <w:tcW w:w="5278" w:type="dxa"/>
            <w:gridSpan w:val="5"/>
            <w:tcBorders>
              <w:top w:val="single" w:sz="4" w:space="0" w:color="auto"/>
              <w:left w:val="nil"/>
              <w:bottom w:val="single" w:sz="4" w:space="0" w:color="auto"/>
              <w:right w:val="single" w:sz="4" w:space="0" w:color="auto"/>
            </w:tcBorders>
            <w:shd w:val="clear" w:color="auto" w:fill="auto"/>
            <w:vAlign w:val="center"/>
            <w:hideMark/>
          </w:tcPr>
          <w:p w:rsidR="00572ED3" w:rsidRPr="00572ED3" w:rsidRDefault="00572ED3" w:rsidP="00572ED3">
            <w:pPr>
              <w:spacing w:after="0" w:line="240" w:lineRule="auto"/>
              <w:jc w:val="center"/>
              <w:rPr>
                <w:rFonts w:eastAsia="Times New Roman" w:cs="Times New Roman"/>
                <w:b/>
                <w:bCs/>
                <w:sz w:val="24"/>
                <w:szCs w:val="24"/>
              </w:rPr>
            </w:pPr>
            <w:r w:rsidRPr="00572ED3">
              <w:rPr>
                <w:rFonts w:eastAsia="Times New Roman" w:cs="Times New Roman"/>
                <w:b/>
                <w:bCs/>
                <w:sz w:val="24"/>
                <w:szCs w:val="24"/>
              </w:rPr>
              <w:t>Năm 2022</w:t>
            </w:r>
          </w:p>
        </w:tc>
      </w:tr>
      <w:tr w:rsidR="00572ED3" w:rsidRPr="00572ED3" w:rsidTr="00226CD4">
        <w:trPr>
          <w:trHeight w:val="20"/>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72ED3" w:rsidRPr="00572ED3" w:rsidRDefault="00572ED3" w:rsidP="00572ED3">
            <w:pPr>
              <w:spacing w:after="0" w:line="240" w:lineRule="auto"/>
              <w:rPr>
                <w:rFonts w:eastAsia="Times New Roman" w:cs="Times New Roman"/>
                <w:b/>
                <w:bCs/>
                <w:sz w:val="24"/>
                <w:szCs w:val="24"/>
              </w:rPr>
            </w:pPr>
          </w:p>
        </w:tc>
        <w:tc>
          <w:tcPr>
            <w:tcW w:w="3095" w:type="dxa"/>
            <w:vMerge/>
            <w:tcBorders>
              <w:top w:val="single" w:sz="4" w:space="0" w:color="auto"/>
              <w:left w:val="single" w:sz="4" w:space="0" w:color="auto"/>
              <w:bottom w:val="single" w:sz="4" w:space="0" w:color="auto"/>
              <w:right w:val="single" w:sz="4" w:space="0" w:color="auto"/>
            </w:tcBorders>
            <w:vAlign w:val="center"/>
            <w:hideMark/>
          </w:tcPr>
          <w:p w:rsidR="00572ED3" w:rsidRPr="00572ED3" w:rsidRDefault="00572ED3" w:rsidP="00572ED3">
            <w:pPr>
              <w:spacing w:after="0" w:line="240" w:lineRule="auto"/>
              <w:rPr>
                <w:rFonts w:eastAsia="Times New Roman" w:cs="Times New Roman"/>
                <w:b/>
                <w:bCs/>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572ED3" w:rsidRPr="00572ED3" w:rsidRDefault="00572ED3" w:rsidP="00572ED3">
            <w:pPr>
              <w:spacing w:after="0" w:line="240" w:lineRule="auto"/>
              <w:rPr>
                <w:rFonts w:eastAsia="Times New Roman" w:cs="Times New Roman"/>
                <w:b/>
                <w:bCs/>
                <w:sz w:val="24"/>
                <w:szCs w:val="24"/>
              </w:rPr>
            </w:pPr>
          </w:p>
        </w:tc>
        <w:tc>
          <w:tcPr>
            <w:tcW w:w="1118" w:type="dxa"/>
            <w:tcBorders>
              <w:top w:val="nil"/>
              <w:left w:val="nil"/>
              <w:bottom w:val="single" w:sz="4" w:space="0" w:color="auto"/>
              <w:right w:val="single" w:sz="4" w:space="0" w:color="auto"/>
            </w:tcBorders>
            <w:shd w:val="clear" w:color="auto" w:fill="auto"/>
            <w:vAlign w:val="center"/>
            <w:hideMark/>
          </w:tcPr>
          <w:p w:rsidR="00572ED3" w:rsidRPr="00572ED3" w:rsidRDefault="00572ED3" w:rsidP="00572ED3">
            <w:pPr>
              <w:spacing w:after="0" w:line="240" w:lineRule="auto"/>
              <w:jc w:val="center"/>
              <w:rPr>
                <w:rFonts w:eastAsia="Times New Roman" w:cs="Times New Roman"/>
                <w:b/>
                <w:bCs/>
                <w:sz w:val="24"/>
                <w:szCs w:val="24"/>
              </w:rPr>
            </w:pPr>
            <w:r>
              <w:rPr>
                <w:rFonts w:eastAsia="Times New Roman" w:cs="Times New Roman"/>
                <w:b/>
                <w:bCs/>
                <w:sz w:val="24"/>
                <w:szCs w:val="24"/>
              </w:rPr>
              <w:t>0</w:t>
            </w:r>
            <w:r w:rsidRPr="00572ED3">
              <w:rPr>
                <w:rFonts w:eastAsia="Times New Roman" w:cs="Times New Roman"/>
                <w:b/>
                <w:bCs/>
                <w:sz w:val="24"/>
                <w:szCs w:val="24"/>
              </w:rPr>
              <w:t>3 tháng đầu năm</w:t>
            </w:r>
          </w:p>
        </w:tc>
        <w:tc>
          <w:tcPr>
            <w:tcW w:w="1200" w:type="dxa"/>
            <w:tcBorders>
              <w:top w:val="nil"/>
              <w:left w:val="nil"/>
              <w:bottom w:val="single" w:sz="4" w:space="0" w:color="auto"/>
              <w:right w:val="single" w:sz="4" w:space="0" w:color="auto"/>
            </w:tcBorders>
            <w:shd w:val="clear" w:color="auto" w:fill="auto"/>
            <w:vAlign w:val="center"/>
            <w:hideMark/>
          </w:tcPr>
          <w:p w:rsidR="00572ED3" w:rsidRPr="00572ED3" w:rsidRDefault="00572ED3" w:rsidP="00572ED3">
            <w:pPr>
              <w:spacing w:after="0" w:line="240" w:lineRule="auto"/>
              <w:jc w:val="center"/>
              <w:rPr>
                <w:rFonts w:eastAsia="Times New Roman" w:cs="Times New Roman"/>
                <w:b/>
                <w:bCs/>
                <w:sz w:val="24"/>
                <w:szCs w:val="24"/>
              </w:rPr>
            </w:pPr>
            <w:r>
              <w:rPr>
                <w:rFonts w:eastAsia="Times New Roman" w:cs="Times New Roman"/>
                <w:b/>
                <w:bCs/>
                <w:sz w:val="24"/>
                <w:szCs w:val="24"/>
              </w:rPr>
              <w:t>0</w:t>
            </w:r>
            <w:r w:rsidRPr="00572ED3">
              <w:rPr>
                <w:rFonts w:eastAsia="Times New Roman" w:cs="Times New Roman"/>
                <w:b/>
                <w:bCs/>
                <w:sz w:val="24"/>
                <w:szCs w:val="24"/>
              </w:rPr>
              <w:t>6 tháng đầu năm</w:t>
            </w:r>
          </w:p>
        </w:tc>
        <w:tc>
          <w:tcPr>
            <w:tcW w:w="1140" w:type="dxa"/>
            <w:tcBorders>
              <w:top w:val="nil"/>
              <w:left w:val="nil"/>
              <w:bottom w:val="single" w:sz="4" w:space="0" w:color="auto"/>
              <w:right w:val="single" w:sz="4" w:space="0" w:color="auto"/>
            </w:tcBorders>
            <w:shd w:val="clear" w:color="auto" w:fill="auto"/>
            <w:vAlign w:val="center"/>
            <w:hideMark/>
          </w:tcPr>
          <w:p w:rsidR="00572ED3" w:rsidRPr="00572ED3" w:rsidRDefault="00572ED3" w:rsidP="00572ED3">
            <w:pPr>
              <w:spacing w:after="0" w:line="240" w:lineRule="auto"/>
              <w:jc w:val="center"/>
              <w:rPr>
                <w:rFonts w:eastAsia="Times New Roman" w:cs="Times New Roman"/>
                <w:b/>
                <w:bCs/>
                <w:sz w:val="24"/>
                <w:szCs w:val="24"/>
              </w:rPr>
            </w:pPr>
            <w:r>
              <w:rPr>
                <w:rFonts w:eastAsia="Times New Roman" w:cs="Times New Roman"/>
                <w:b/>
                <w:bCs/>
                <w:sz w:val="24"/>
                <w:szCs w:val="24"/>
              </w:rPr>
              <w:t>0</w:t>
            </w:r>
            <w:r w:rsidRPr="00572ED3">
              <w:rPr>
                <w:rFonts w:eastAsia="Times New Roman" w:cs="Times New Roman"/>
                <w:b/>
                <w:bCs/>
                <w:sz w:val="24"/>
                <w:szCs w:val="24"/>
              </w:rPr>
              <w:t>9 tháng đầu năm</w:t>
            </w:r>
          </w:p>
        </w:tc>
        <w:tc>
          <w:tcPr>
            <w:tcW w:w="1063" w:type="dxa"/>
            <w:tcBorders>
              <w:top w:val="nil"/>
              <w:left w:val="nil"/>
              <w:bottom w:val="single" w:sz="4" w:space="0" w:color="auto"/>
              <w:right w:val="single" w:sz="4" w:space="0" w:color="auto"/>
            </w:tcBorders>
            <w:shd w:val="clear" w:color="auto" w:fill="auto"/>
            <w:vAlign w:val="center"/>
            <w:hideMark/>
          </w:tcPr>
          <w:p w:rsidR="00572ED3" w:rsidRPr="00572ED3" w:rsidRDefault="00572ED3" w:rsidP="00572ED3">
            <w:pPr>
              <w:spacing w:after="0" w:line="240" w:lineRule="auto"/>
              <w:jc w:val="center"/>
              <w:rPr>
                <w:rFonts w:eastAsia="Times New Roman" w:cs="Times New Roman"/>
                <w:b/>
                <w:bCs/>
                <w:sz w:val="24"/>
                <w:szCs w:val="24"/>
              </w:rPr>
            </w:pPr>
            <w:r w:rsidRPr="00572ED3">
              <w:rPr>
                <w:rFonts w:eastAsia="Times New Roman" w:cs="Times New Roman"/>
                <w:b/>
                <w:bCs/>
                <w:sz w:val="24"/>
                <w:szCs w:val="24"/>
              </w:rPr>
              <w:t xml:space="preserve">Cả năm </w:t>
            </w:r>
          </w:p>
        </w:tc>
        <w:tc>
          <w:tcPr>
            <w:tcW w:w="1168" w:type="dxa"/>
            <w:tcBorders>
              <w:top w:val="nil"/>
              <w:left w:val="nil"/>
              <w:bottom w:val="single" w:sz="4" w:space="0" w:color="auto"/>
              <w:right w:val="single" w:sz="4" w:space="0" w:color="auto"/>
            </w:tcBorders>
            <w:shd w:val="clear" w:color="auto" w:fill="auto"/>
            <w:vAlign w:val="center"/>
            <w:hideMark/>
          </w:tcPr>
          <w:p w:rsidR="00572ED3" w:rsidRPr="00572ED3" w:rsidRDefault="00572ED3" w:rsidP="00572ED3">
            <w:pPr>
              <w:spacing w:after="0" w:line="240" w:lineRule="auto"/>
              <w:jc w:val="center"/>
              <w:rPr>
                <w:rFonts w:eastAsia="Times New Roman" w:cs="Times New Roman"/>
                <w:b/>
                <w:bCs/>
                <w:sz w:val="24"/>
                <w:szCs w:val="24"/>
              </w:rPr>
            </w:pPr>
            <w:r w:rsidRPr="00572ED3">
              <w:rPr>
                <w:rFonts w:eastAsia="Times New Roman" w:cs="Times New Roman"/>
                <w:b/>
                <w:bCs/>
                <w:sz w:val="24"/>
                <w:szCs w:val="24"/>
              </w:rPr>
              <w:t>Kế hoạch cả năm</w:t>
            </w:r>
          </w:p>
        </w:tc>
        <w:tc>
          <w:tcPr>
            <w:tcW w:w="983" w:type="dxa"/>
            <w:tcBorders>
              <w:top w:val="nil"/>
              <w:left w:val="nil"/>
              <w:bottom w:val="single" w:sz="4" w:space="0" w:color="auto"/>
              <w:right w:val="single" w:sz="4" w:space="0" w:color="auto"/>
            </w:tcBorders>
            <w:shd w:val="clear" w:color="auto" w:fill="auto"/>
            <w:vAlign w:val="center"/>
            <w:hideMark/>
          </w:tcPr>
          <w:p w:rsidR="00572ED3" w:rsidRPr="00572ED3" w:rsidRDefault="00572ED3" w:rsidP="00572ED3">
            <w:pPr>
              <w:spacing w:after="0" w:line="240" w:lineRule="auto"/>
              <w:jc w:val="center"/>
              <w:rPr>
                <w:rFonts w:eastAsia="Times New Roman" w:cs="Times New Roman"/>
                <w:b/>
                <w:bCs/>
                <w:sz w:val="24"/>
                <w:szCs w:val="24"/>
              </w:rPr>
            </w:pPr>
            <w:r w:rsidRPr="00572ED3">
              <w:rPr>
                <w:rFonts w:eastAsia="Times New Roman" w:cs="Times New Roman"/>
                <w:b/>
                <w:bCs/>
                <w:sz w:val="24"/>
                <w:szCs w:val="24"/>
              </w:rPr>
              <w:t xml:space="preserve">Ước thực hiện </w:t>
            </w:r>
            <w:r>
              <w:rPr>
                <w:rFonts w:eastAsia="Times New Roman" w:cs="Times New Roman"/>
                <w:b/>
                <w:bCs/>
                <w:sz w:val="24"/>
                <w:szCs w:val="24"/>
              </w:rPr>
              <w:t>0</w:t>
            </w:r>
            <w:r w:rsidRPr="00572ED3">
              <w:rPr>
                <w:rFonts w:eastAsia="Times New Roman" w:cs="Times New Roman"/>
                <w:b/>
                <w:bCs/>
                <w:sz w:val="24"/>
                <w:szCs w:val="24"/>
              </w:rPr>
              <w:t>3 tháng</w:t>
            </w:r>
          </w:p>
        </w:tc>
        <w:tc>
          <w:tcPr>
            <w:tcW w:w="992" w:type="dxa"/>
            <w:tcBorders>
              <w:top w:val="nil"/>
              <w:left w:val="nil"/>
              <w:bottom w:val="single" w:sz="4" w:space="0" w:color="auto"/>
              <w:right w:val="single" w:sz="4" w:space="0" w:color="auto"/>
            </w:tcBorders>
            <w:shd w:val="clear" w:color="auto" w:fill="auto"/>
            <w:vAlign w:val="center"/>
            <w:hideMark/>
          </w:tcPr>
          <w:p w:rsidR="00572ED3" w:rsidRPr="00572ED3" w:rsidRDefault="00572ED3" w:rsidP="00572ED3">
            <w:pPr>
              <w:spacing w:after="0" w:line="240" w:lineRule="auto"/>
              <w:jc w:val="center"/>
              <w:rPr>
                <w:rFonts w:eastAsia="Times New Roman" w:cs="Times New Roman"/>
                <w:b/>
                <w:bCs/>
                <w:sz w:val="24"/>
                <w:szCs w:val="24"/>
              </w:rPr>
            </w:pPr>
            <w:r w:rsidRPr="00572ED3">
              <w:rPr>
                <w:rFonts w:eastAsia="Times New Roman" w:cs="Times New Roman"/>
                <w:b/>
                <w:bCs/>
                <w:sz w:val="24"/>
                <w:szCs w:val="24"/>
              </w:rPr>
              <w:t xml:space="preserve">Mục tiêu </w:t>
            </w:r>
            <w:r>
              <w:rPr>
                <w:rFonts w:eastAsia="Times New Roman" w:cs="Times New Roman"/>
                <w:b/>
                <w:bCs/>
                <w:sz w:val="24"/>
                <w:szCs w:val="24"/>
              </w:rPr>
              <w:t>0</w:t>
            </w:r>
            <w:r w:rsidRPr="00572ED3">
              <w:rPr>
                <w:rFonts w:eastAsia="Times New Roman" w:cs="Times New Roman"/>
                <w:b/>
                <w:bCs/>
                <w:sz w:val="24"/>
                <w:szCs w:val="24"/>
              </w:rPr>
              <w:t>6 tháng</w:t>
            </w:r>
          </w:p>
        </w:tc>
        <w:tc>
          <w:tcPr>
            <w:tcW w:w="1073" w:type="dxa"/>
            <w:tcBorders>
              <w:top w:val="nil"/>
              <w:left w:val="nil"/>
              <w:bottom w:val="single" w:sz="4" w:space="0" w:color="auto"/>
              <w:right w:val="single" w:sz="4" w:space="0" w:color="auto"/>
            </w:tcBorders>
            <w:shd w:val="clear" w:color="auto" w:fill="auto"/>
            <w:vAlign w:val="center"/>
            <w:hideMark/>
          </w:tcPr>
          <w:p w:rsidR="00572ED3" w:rsidRPr="00572ED3" w:rsidRDefault="00572ED3" w:rsidP="00572ED3">
            <w:pPr>
              <w:spacing w:after="0" w:line="240" w:lineRule="auto"/>
              <w:jc w:val="center"/>
              <w:rPr>
                <w:rFonts w:eastAsia="Times New Roman" w:cs="Times New Roman"/>
                <w:b/>
                <w:bCs/>
                <w:sz w:val="24"/>
                <w:szCs w:val="24"/>
              </w:rPr>
            </w:pPr>
            <w:r w:rsidRPr="00572ED3">
              <w:rPr>
                <w:rFonts w:eastAsia="Times New Roman" w:cs="Times New Roman"/>
                <w:b/>
                <w:bCs/>
                <w:sz w:val="24"/>
                <w:szCs w:val="24"/>
              </w:rPr>
              <w:t xml:space="preserve">Mục tiêu </w:t>
            </w:r>
            <w:r>
              <w:rPr>
                <w:rFonts w:eastAsia="Times New Roman" w:cs="Times New Roman"/>
                <w:b/>
                <w:bCs/>
                <w:sz w:val="24"/>
                <w:szCs w:val="24"/>
              </w:rPr>
              <w:t>0</w:t>
            </w:r>
            <w:r w:rsidRPr="00572ED3">
              <w:rPr>
                <w:rFonts w:eastAsia="Times New Roman" w:cs="Times New Roman"/>
                <w:b/>
                <w:bCs/>
                <w:sz w:val="24"/>
                <w:szCs w:val="24"/>
              </w:rPr>
              <w:t>9 tháng</w:t>
            </w:r>
          </w:p>
        </w:tc>
        <w:tc>
          <w:tcPr>
            <w:tcW w:w="1062" w:type="dxa"/>
            <w:tcBorders>
              <w:top w:val="nil"/>
              <w:left w:val="nil"/>
              <w:bottom w:val="single" w:sz="4" w:space="0" w:color="auto"/>
              <w:right w:val="single" w:sz="4" w:space="0" w:color="auto"/>
            </w:tcBorders>
            <w:shd w:val="clear" w:color="auto" w:fill="auto"/>
            <w:vAlign w:val="center"/>
            <w:hideMark/>
          </w:tcPr>
          <w:p w:rsidR="00572ED3" w:rsidRPr="00572ED3" w:rsidRDefault="00572ED3" w:rsidP="00572ED3">
            <w:pPr>
              <w:spacing w:after="0" w:line="240" w:lineRule="auto"/>
              <w:jc w:val="center"/>
              <w:rPr>
                <w:rFonts w:eastAsia="Times New Roman" w:cs="Times New Roman"/>
                <w:b/>
                <w:bCs/>
                <w:sz w:val="24"/>
                <w:szCs w:val="24"/>
              </w:rPr>
            </w:pPr>
            <w:r w:rsidRPr="00572ED3">
              <w:rPr>
                <w:rFonts w:eastAsia="Times New Roman" w:cs="Times New Roman"/>
                <w:b/>
                <w:bCs/>
                <w:sz w:val="24"/>
                <w:szCs w:val="24"/>
              </w:rPr>
              <w:t>Mục tiêu cả năm</w:t>
            </w:r>
          </w:p>
        </w:tc>
      </w:tr>
      <w:tr w:rsidR="00572ED3" w:rsidRPr="00572ED3" w:rsidTr="00226CD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b/>
                <w:bCs/>
                <w:sz w:val="24"/>
                <w:szCs w:val="24"/>
              </w:rPr>
            </w:pPr>
            <w:r w:rsidRPr="00572ED3">
              <w:rPr>
                <w:rFonts w:eastAsia="Times New Roman" w:cs="Times New Roman"/>
                <w:b/>
                <w:bCs/>
                <w:sz w:val="24"/>
                <w:szCs w:val="24"/>
              </w:rPr>
              <w:t>I</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CD4" w:rsidRPr="00226CD4" w:rsidRDefault="00572ED3" w:rsidP="00226CD4">
            <w:pPr>
              <w:spacing w:before="60" w:after="60" w:line="340" w:lineRule="exact"/>
              <w:jc w:val="both"/>
              <w:rPr>
                <w:rFonts w:eastAsia="Times New Roman" w:cs="Times New Roman"/>
                <w:b/>
                <w:bCs/>
                <w:sz w:val="24"/>
                <w:szCs w:val="24"/>
              </w:rPr>
            </w:pPr>
            <w:r w:rsidRPr="00572ED3">
              <w:rPr>
                <w:rFonts w:eastAsia="Times New Roman" w:cs="Times New Roman"/>
                <w:b/>
                <w:bCs/>
                <w:sz w:val="24"/>
                <w:szCs w:val="24"/>
              </w:rPr>
              <w:t>Tổng sản phẩm trên địa bàn tỉnh, thành phố trực thuộc Trung ương (GRDP)</w:t>
            </w:r>
          </w:p>
          <w:p w:rsidR="00572ED3" w:rsidRPr="00572ED3" w:rsidRDefault="00572ED3" w:rsidP="00226CD4">
            <w:pPr>
              <w:spacing w:before="60" w:after="60" w:line="340" w:lineRule="exact"/>
              <w:jc w:val="both"/>
              <w:rPr>
                <w:rFonts w:eastAsia="Times New Roman" w:cs="Times New Roman"/>
                <w:b/>
                <w:bCs/>
                <w:sz w:val="24"/>
                <w:szCs w:val="24"/>
              </w:rPr>
            </w:pPr>
            <w:r w:rsidRPr="00572ED3">
              <w:rPr>
                <w:rFonts w:eastAsia="Times New Roman" w:cs="Times New Roman"/>
                <w:b/>
                <w:bCs/>
                <w:sz w:val="24"/>
                <w:szCs w:val="24"/>
              </w:rPr>
              <w:t>(Theo giá so sánh năm 2010)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b/>
                <w:bCs/>
                <w:sz w:val="24"/>
                <w:szCs w:val="24"/>
              </w:rPr>
            </w:pPr>
            <w:r w:rsidRPr="00572ED3">
              <w:rPr>
                <w:rFonts w:eastAsia="Times New Roman" w:cs="Times New Roman"/>
                <w:b/>
                <w:bCs/>
                <w:sz w:val="24"/>
                <w:szCs w:val="24"/>
              </w:rPr>
              <w:t>Triệu đồng</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b/>
                <w:bCs/>
                <w:sz w:val="24"/>
                <w:szCs w:val="24"/>
              </w:rPr>
            </w:pPr>
            <w:r w:rsidRPr="00572ED3">
              <w:rPr>
                <w:rFonts w:eastAsia="Times New Roman" w:cs="Times New Roman"/>
                <w:b/>
                <w:bCs/>
                <w:sz w:val="24"/>
                <w:szCs w:val="24"/>
              </w:rPr>
              <w:t>1.553.758</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b/>
                <w:bCs/>
                <w:sz w:val="24"/>
                <w:szCs w:val="24"/>
              </w:rPr>
            </w:pPr>
            <w:r w:rsidRPr="00572ED3">
              <w:rPr>
                <w:rFonts w:eastAsia="Times New Roman" w:cs="Times New Roman"/>
                <w:b/>
                <w:bCs/>
                <w:sz w:val="24"/>
                <w:szCs w:val="24"/>
              </w:rPr>
              <w:t>3.536.742</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b/>
                <w:bCs/>
                <w:sz w:val="24"/>
                <w:szCs w:val="24"/>
              </w:rPr>
            </w:pPr>
            <w:r w:rsidRPr="00572ED3">
              <w:rPr>
                <w:rFonts w:eastAsia="Times New Roman" w:cs="Times New Roman"/>
                <w:b/>
                <w:bCs/>
                <w:sz w:val="24"/>
                <w:szCs w:val="24"/>
              </w:rPr>
              <w:t>5.287.077</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b/>
                <w:bCs/>
                <w:sz w:val="24"/>
                <w:szCs w:val="24"/>
              </w:rPr>
            </w:pPr>
            <w:r w:rsidRPr="00572ED3">
              <w:rPr>
                <w:rFonts w:eastAsia="Times New Roman" w:cs="Times New Roman"/>
                <w:b/>
                <w:bCs/>
                <w:sz w:val="24"/>
                <w:szCs w:val="24"/>
              </w:rPr>
              <w:t>7.740.873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b/>
                <w:bCs/>
                <w:sz w:val="24"/>
                <w:szCs w:val="24"/>
              </w:rPr>
            </w:pPr>
            <w:r w:rsidRPr="00572ED3">
              <w:rPr>
                <w:rFonts w:eastAsia="Times New Roman" w:cs="Times New Roman"/>
                <w:b/>
                <w:bCs/>
                <w:sz w:val="24"/>
                <w:szCs w:val="24"/>
              </w:rPr>
              <w:t>8.208.236</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ascii="Times New Roman Bold" w:eastAsia="Times New Roman" w:hAnsi="Times New Roman Bold" w:cs="Times New Roman"/>
                <w:b/>
                <w:bCs/>
                <w:spacing w:val="-8"/>
                <w:sz w:val="24"/>
                <w:szCs w:val="24"/>
              </w:rPr>
            </w:pPr>
            <w:r w:rsidRPr="00572ED3">
              <w:rPr>
                <w:rFonts w:ascii="Times New Roman Bold" w:eastAsia="Times New Roman" w:hAnsi="Times New Roman Bold" w:cs="Times New Roman"/>
                <w:b/>
                <w:bCs/>
                <w:spacing w:val="-8"/>
                <w:sz w:val="24"/>
                <w:szCs w:val="24"/>
              </w:rPr>
              <w:t>1.616.162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ascii="Times New Roman Bold" w:eastAsia="Times New Roman" w:hAnsi="Times New Roman Bold" w:cs="Times New Roman"/>
                <w:b/>
                <w:bCs/>
                <w:spacing w:val="-8"/>
                <w:sz w:val="24"/>
                <w:szCs w:val="24"/>
              </w:rPr>
            </w:pPr>
            <w:r w:rsidRPr="00572ED3">
              <w:rPr>
                <w:rFonts w:ascii="Times New Roman Bold" w:eastAsia="Times New Roman" w:hAnsi="Times New Roman Bold" w:cs="Times New Roman"/>
                <w:b/>
                <w:bCs/>
                <w:spacing w:val="-8"/>
                <w:sz w:val="24"/>
                <w:szCs w:val="24"/>
              </w:rPr>
              <w:t>3.732.812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ascii="Times New Roman Bold" w:eastAsia="Times New Roman" w:hAnsi="Times New Roman Bold" w:cs="Times New Roman"/>
                <w:b/>
                <w:bCs/>
                <w:spacing w:val="-8"/>
                <w:sz w:val="24"/>
                <w:szCs w:val="24"/>
              </w:rPr>
            </w:pPr>
            <w:r w:rsidRPr="00572ED3">
              <w:rPr>
                <w:rFonts w:ascii="Times New Roman Bold" w:eastAsia="Times New Roman" w:hAnsi="Times New Roman Bold" w:cs="Times New Roman"/>
                <w:b/>
                <w:bCs/>
                <w:spacing w:val="-8"/>
                <w:sz w:val="24"/>
                <w:szCs w:val="24"/>
              </w:rPr>
              <w:t>5.598.561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ascii="Times New Roman Bold" w:eastAsia="Times New Roman" w:hAnsi="Times New Roman Bold" w:cs="Times New Roman"/>
                <w:b/>
                <w:bCs/>
                <w:spacing w:val="-8"/>
                <w:sz w:val="24"/>
                <w:szCs w:val="24"/>
              </w:rPr>
            </w:pPr>
            <w:r w:rsidRPr="00572ED3">
              <w:rPr>
                <w:rFonts w:ascii="Times New Roman Bold" w:eastAsia="Times New Roman" w:hAnsi="Times New Roman Bold" w:cs="Times New Roman"/>
                <w:b/>
                <w:bCs/>
                <w:spacing w:val="-8"/>
                <w:sz w:val="24"/>
                <w:szCs w:val="24"/>
              </w:rPr>
              <w:t>8.208.833</w:t>
            </w:r>
          </w:p>
        </w:tc>
      </w:tr>
      <w:tr w:rsidR="00572ED3" w:rsidRPr="00572ED3" w:rsidTr="00226CD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sz w:val="24"/>
                <w:szCs w:val="24"/>
              </w:rPr>
            </w:pPr>
            <w:r w:rsidRPr="00572ED3">
              <w:rPr>
                <w:rFonts w:eastAsia="Times New Roman" w:cs="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both"/>
              <w:rPr>
                <w:rFonts w:eastAsia="Times New Roman" w:cs="Times New Roman"/>
                <w:sz w:val="24"/>
                <w:szCs w:val="24"/>
              </w:rPr>
            </w:pPr>
            <w:r w:rsidRPr="00226CD4">
              <w:rPr>
                <w:rFonts w:eastAsia="Times New Roman" w:cs="Times New Roman"/>
                <w:sz w:val="24"/>
                <w:szCs w:val="24"/>
              </w:rPr>
              <w:t>Nông, lâm nghiệp và thủy</w:t>
            </w:r>
            <w:r w:rsidRPr="00572ED3">
              <w:rPr>
                <w:rFonts w:eastAsia="Times New Roman" w:cs="Times New Roman"/>
                <w:sz w:val="24"/>
                <w:szCs w:val="24"/>
              </w:rPr>
              <w:t xml:space="preserve"> sản</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sz w:val="24"/>
                <w:szCs w:val="24"/>
              </w:rPr>
            </w:pPr>
            <w:r w:rsidRPr="00572ED3">
              <w:rPr>
                <w:rFonts w:eastAsia="Times New Roman" w:cs="Times New Roman"/>
                <w:sz w:val="24"/>
                <w:szCs w:val="24"/>
              </w:rPr>
              <w:t>Triệu đồng</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286.343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921.183</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1.293.291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2.202.703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2.279.726</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299.293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942.243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1.354.937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2.279.726</w:t>
            </w:r>
          </w:p>
        </w:tc>
      </w:tr>
      <w:tr w:rsidR="00572ED3" w:rsidRPr="00572ED3" w:rsidTr="00226CD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sz w:val="24"/>
                <w:szCs w:val="24"/>
              </w:rPr>
            </w:pPr>
            <w:r w:rsidRPr="00572ED3">
              <w:rPr>
                <w:rFonts w:eastAsia="Times New Roman" w:cs="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both"/>
              <w:rPr>
                <w:rFonts w:eastAsia="Times New Roman" w:cs="Times New Roman"/>
                <w:sz w:val="24"/>
                <w:szCs w:val="24"/>
              </w:rPr>
            </w:pPr>
            <w:r w:rsidRPr="00572ED3">
              <w:rPr>
                <w:rFonts w:eastAsia="Times New Roman" w:cs="Times New Roman"/>
                <w:sz w:val="24"/>
                <w:szCs w:val="24"/>
              </w:rPr>
              <w:t>Công nghiệp và xây dựng</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sz w:val="24"/>
                <w:szCs w:val="24"/>
              </w:rPr>
            </w:pPr>
            <w:r w:rsidRPr="00572ED3">
              <w:rPr>
                <w:rFonts w:eastAsia="Times New Roman" w:cs="Times New Roman"/>
                <w:sz w:val="24"/>
                <w:szCs w:val="24"/>
              </w:rPr>
              <w:t>Triệu đồng</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252.581,0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540.185,0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875.156,0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1.285.558</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1.397.000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263.984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580.769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937.124</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1.397.097</w:t>
            </w:r>
          </w:p>
        </w:tc>
      </w:tr>
      <w:tr w:rsidR="00572ED3" w:rsidRPr="00572ED3" w:rsidTr="00226CD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rPr>
                <w:rFonts w:eastAsia="Times New Roman" w:cs="Times New Roman"/>
                <w:iCs/>
                <w:sz w:val="24"/>
                <w:szCs w:val="24"/>
              </w:rPr>
            </w:pPr>
            <w:r w:rsidRPr="00572ED3">
              <w:rPr>
                <w:rFonts w:eastAsia="Times New Roman" w:cs="Times New Roman"/>
                <w:iCs/>
                <w:sz w:val="24"/>
                <w:szCs w:val="24"/>
              </w:rPr>
              <w:t> </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both"/>
              <w:rPr>
                <w:rFonts w:eastAsia="Times New Roman" w:cs="Times New Roman"/>
                <w:iCs/>
                <w:sz w:val="24"/>
                <w:szCs w:val="24"/>
              </w:rPr>
            </w:pPr>
            <w:r w:rsidRPr="00572ED3">
              <w:rPr>
                <w:rFonts w:eastAsia="Times New Roman" w:cs="Times New Roman"/>
                <w:iCs/>
                <w:sz w:val="24"/>
                <w:szCs w:val="24"/>
              </w:rPr>
              <w:t>+ Công nghiệp</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iCs/>
                <w:sz w:val="24"/>
                <w:szCs w:val="24"/>
              </w:rPr>
            </w:pPr>
            <w:r w:rsidRPr="00572ED3">
              <w:rPr>
                <w:rFonts w:eastAsia="Times New Roman" w:cs="Times New Roman"/>
                <w:iCs/>
                <w:sz w:val="24"/>
                <w:szCs w:val="24"/>
              </w:rPr>
              <w:t>Triệu đồng</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116.250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233.157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349.958</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475.711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530.500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122.247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250.069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374.788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530.597</w:t>
            </w:r>
          </w:p>
        </w:tc>
      </w:tr>
      <w:tr w:rsidR="00572ED3" w:rsidRPr="00572ED3" w:rsidTr="00226CD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rPr>
                <w:rFonts w:eastAsia="Times New Roman" w:cs="Times New Roman"/>
                <w:iCs/>
                <w:sz w:val="24"/>
                <w:szCs w:val="24"/>
              </w:rPr>
            </w:pPr>
            <w:r w:rsidRPr="00572ED3">
              <w:rPr>
                <w:rFonts w:eastAsia="Times New Roman" w:cs="Times New Roman"/>
                <w:iCs/>
                <w:sz w:val="24"/>
                <w:szCs w:val="24"/>
              </w:rPr>
              <w:t> </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both"/>
              <w:rPr>
                <w:rFonts w:eastAsia="Times New Roman" w:cs="Times New Roman"/>
                <w:iCs/>
                <w:sz w:val="24"/>
                <w:szCs w:val="24"/>
              </w:rPr>
            </w:pPr>
            <w:r w:rsidRPr="00572ED3">
              <w:rPr>
                <w:rFonts w:eastAsia="Times New Roman" w:cs="Times New Roman"/>
                <w:iCs/>
                <w:sz w:val="24"/>
                <w:szCs w:val="24"/>
              </w:rPr>
              <w:t>+ Xây dựng</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iCs/>
                <w:sz w:val="24"/>
                <w:szCs w:val="24"/>
              </w:rPr>
            </w:pPr>
            <w:r w:rsidRPr="00572ED3">
              <w:rPr>
                <w:rFonts w:eastAsia="Times New Roman" w:cs="Times New Roman"/>
                <w:iCs/>
                <w:sz w:val="24"/>
                <w:szCs w:val="24"/>
              </w:rPr>
              <w:t>Triệu đồng</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136.331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307.028</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525.198</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809.847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866.500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141.737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330.700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562.336</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866.500</w:t>
            </w:r>
          </w:p>
        </w:tc>
      </w:tr>
      <w:tr w:rsidR="00572ED3" w:rsidRPr="00572ED3" w:rsidTr="00226CD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sz w:val="24"/>
                <w:szCs w:val="24"/>
              </w:rPr>
            </w:pPr>
            <w:r w:rsidRPr="00572ED3">
              <w:rPr>
                <w:rFonts w:eastAsia="Times New Roman" w:cs="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both"/>
              <w:rPr>
                <w:rFonts w:eastAsia="Times New Roman" w:cs="Times New Roman"/>
                <w:sz w:val="24"/>
                <w:szCs w:val="24"/>
              </w:rPr>
            </w:pPr>
            <w:r w:rsidRPr="00572ED3">
              <w:rPr>
                <w:rFonts w:eastAsia="Times New Roman" w:cs="Times New Roman"/>
                <w:sz w:val="24"/>
                <w:szCs w:val="24"/>
              </w:rPr>
              <w:t>Dịch vụ</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sz w:val="24"/>
                <w:szCs w:val="24"/>
              </w:rPr>
            </w:pPr>
            <w:r w:rsidRPr="00572ED3">
              <w:rPr>
                <w:rFonts w:eastAsia="Times New Roman" w:cs="Times New Roman"/>
                <w:sz w:val="24"/>
                <w:szCs w:val="24"/>
              </w:rPr>
              <w:t>Triệu đồng</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957.897</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1.958.337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2.939.304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4.008.917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4.269.500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992.591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pacing w:val="-8"/>
                <w:sz w:val="24"/>
                <w:szCs w:val="24"/>
              </w:rPr>
            </w:pPr>
            <w:r w:rsidRPr="00572ED3">
              <w:rPr>
                <w:rFonts w:eastAsia="Times New Roman" w:cs="Times New Roman"/>
                <w:spacing w:val="-8"/>
                <w:sz w:val="24"/>
                <w:szCs w:val="24"/>
              </w:rPr>
              <w:t>2.084.000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3.121.500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4.270.000</w:t>
            </w:r>
          </w:p>
        </w:tc>
      </w:tr>
      <w:tr w:rsidR="00572ED3" w:rsidRPr="00572ED3" w:rsidTr="00226CD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sz w:val="24"/>
                <w:szCs w:val="24"/>
              </w:rPr>
            </w:pPr>
            <w:r w:rsidRPr="00572ED3">
              <w:rPr>
                <w:rFonts w:eastAsia="Times New Roman" w:cs="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both"/>
              <w:rPr>
                <w:rFonts w:eastAsia="Times New Roman" w:cs="Times New Roman"/>
                <w:sz w:val="24"/>
                <w:szCs w:val="24"/>
              </w:rPr>
            </w:pPr>
            <w:r w:rsidRPr="00572ED3">
              <w:rPr>
                <w:rFonts w:eastAsia="Times New Roman" w:cs="Times New Roman"/>
                <w:sz w:val="24"/>
                <w:szCs w:val="24"/>
              </w:rPr>
              <w:t>Thuế sản phẩm trừ trợ cấp</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sz w:val="24"/>
                <w:szCs w:val="24"/>
              </w:rPr>
            </w:pPr>
            <w:r w:rsidRPr="00572ED3">
              <w:rPr>
                <w:rFonts w:eastAsia="Times New Roman" w:cs="Times New Roman"/>
                <w:sz w:val="24"/>
                <w:szCs w:val="24"/>
              </w:rPr>
              <w:t>Triệu đồng</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56.937</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117.037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179.326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243.695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262.010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60.294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125.800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185.000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262.010</w:t>
            </w:r>
          </w:p>
        </w:tc>
      </w:tr>
      <w:tr w:rsidR="00572ED3" w:rsidRPr="00572ED3" w:rsidTr="00226CD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b/>
                <w:bCs/>
                <w:sz w:val="24"/>
                <w:szCs w:val="24"/>
              </w:rPr>
            </w:pPr>
            <w:r w:rsidRPr="00572ED3">
              <w:rPr>
                <w:rFonts w:eastAsia="Times New Roman" w:cs="Times New Roman"/>
                <w:b/>
                <w:bCs/>
                <w:sz w:val="24"/>
                <w:szCs w:val="24"/>
              </w:rPr>
              <w:t>II</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CD4" w:rsidRPr="00226CD4" w:rsidRDefault="00572ED3" w:rsidP="00226CD4">
            <w:pPr>
              <w:spacing w:before="60" w:after="60" w:line="340" w:lineRule="exact"/>
              <w:jc w:val="both"/>
              <w:rPr>
                <w:rFonts w:eastAsia="Times New Roman" w:cs="Times New Roman"/>
                <w:b/>
                <w:bCs/>
                <w:sz w:val="24"/>
                <w:szCs w:val="24"/>
              </w:rPr>
            </w:pPr>
            <w:r w:rsidRPr="00572ED3">
              <w:rPr>
                <w:rFonts w:eastAsia="Times New Roman" w:cs="Times New Roman"/>
                <w:b/>
                <w:bCs/>
                <w:sz w:val="24"/>
                <w:szCs w:val="24"/>
              </w:rPr>
              <w:t>Tốc độ phát triển tổng sản phẩm trên địa bàn tỉnh, thành phố trực thuộc Trung ương (GRDP)</w:t>
            </w:r>
          </w:p>
          <w:p w:rsidR="00572ED3" w:rsidRPr="00572ED3" w:rsidRDefault="00572ED3" w:rsidP="00226CD4">
            <w:pPr>
              <w:spacing w:before="60" w:after="60" w:line="340" w:lineRule="exact"/>
              <w:jc w:val="both"/>
              <w:rPr>
                <w:rFonts w:eastAsia="Times New Roman" w:cs="Times New Roman"/>
                <w:b/>
                <w:bCs/>
                <w:sz w:val="24"/>
                <w:szCs w:val="24"/>
              </w:rPr>
            </w:pPr>
            <w:r w:rsidRPr="00572ED3">
              <w:rPr>
                <w:rFonts w:eastAsia="Times New Roman" w:cs="Times New Roman"/>
                <w:b/>
                <w:bCs/>
                <w:sz w:val="24"/>
                <w:szCs w:val="24"/>
              </w:rPr>
              <w:t>(Theo giá so sánh năm 2010)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b/>
                <w:bCs/>
                <w:sz w:val="24"/>
                <w:szCs w:val="24"/>
              </w:rPr>
            </w:pPr>
            <w:r w:rsidRPr="00572ED3">
              <w:rPr>
                <w:rFonts w:eastAsia="Times New Roman" w:cs="Times New Roman"/>
                <w:b/>
                <w:bCs/>
                <w:sz w:val="24"/>
                <w:szCs w:val="24"/>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b/>
                <w:bCs/>
                <w:sz w:val="24"/>
                <w:szCs w:val="24"/>
              </w:rPr>
            </w:pPr>
            <w:r w:rsidRPr="00572ED3">
              <w:rPr>
                <w:rFonts w:eastAsia="Times New Roman" w:cs="Times New Roman"/>
                <w:b/>
                <w:bCs/>
                <w:sz w:val="24"/>
                <w:szCs w:val="24"/>
              </w:rPr>
              <w:t>4,39</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b/>
                <w:bCs/>
                <w:sz w:val="24"/>
                <w:szCs w:val="24"/>
              </w:rPr>
            </w:pPr>
            <w:r w:rsidRPr="00572ED3">
              <w:rPr>
                <w:rFonts w:eastAsia="Times New Roman" w:cs="Times New Roman"/>
                <w:b/>
                <w:bCs/>
                <w:sz w:val="24"/>
                <w:szCs w:val="24"/>
              </w:rPr>
              <w:t>3,79</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b/>
                <w:bCs/>
                <w:sz w:val="24"/>
                <w:szCs w:val="24"/>
              </w:rPr>
            </w:pPr>
            <w:r w:rsidRPr="00572ED3">
              <w:rPr>
                <w:rFonts w:eastAsia="Times New Roman" w:cs="Times New Roman"/>
                <w:b/>
                <w:bCs/>
                <w:sz w:val="24"/>
                <w:szCs w:val="24"/>
              </w:rPr>
              <w:t>3,42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b/>
                <w:bCs/>
                <w:sz w:val="24"/>
                <w:szCs w:val="24"/>
              </w:rPr>
            </w:pPr>
            <w:r w:rsidRPr="00572ED3">
              <w:rPr>
                <w:rFonts w:eastAsia="Times New Roman" w:cs="Times New Roman"/>
                <w:b/>
                <w:bCs/>
                <w:sz w:val="24"/>
                <w:szCs w:val="24"/>
              </w:rPr>
              <w:t>3,73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b/>
                <w:bCs/>
                <w:sz w:val="24"/>
                <w:szCs w:val="24"/>
              </w:rPr>
            </w:pPr>
            <w:r w:rsidRPr="00572ED3">
              <w:rPr>
                <w:rFonts w:eastAsia="Times New Roman" w:cs="Times New Roman"/>
                <w:b/>
                <w:bCs/>
                <w:sz w:val="24"/>
                <w:szCs w:val="24"/>
              </w:rPr>
              <w:t>&gt;</w:t>
            </w:r>
            <w:r w:rsidRPr="00226CD4">
              <w:rPr>
                <w:rFonts w:eastAsia="Times New Roman" w:cs="Times New Roman"/>
                <w:b/>
                <w:bCs/>
                <w:sz w:val="24"/>
                <w:szCs w:val="24"/>
              </w:rPr>
              <w:t xml:space="preserve"> </w:t>
            </w:r>
            <w:r w:rsidRPr="00572ED3">
              <w:rPr>
                <w:rFonts w:eastAsia="Times New Roman" w:cs="Times New Roman"/>
                <w:b/>
                <w:bCs/>
                <w:sz w:val="24"/>
                <w:szCs w:val="24"/>
              </w:rPr>
              <w:t>6,0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b/>
                <w:bCs/>
                <w:sz w:val="24"/>
                <w:szCs w:val="24"/>
              </w:rPr>
            </w:pPr>
            <w:r w:rsidRPr="00572ED3">
              <w:rPr>
                <w:rFonts w:eastAsia="Times New Roman" w:cs="Times New Roman"/>
                <w:b/>
                <w:bCs/>
                <w:sz w:val="24"/>
                <w:szCs w:val="24"/>
              </w:rPr>
              <w:t>4,02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b/>
                <w:bCs/>
                <w:sz w:val="24"/>
                <w:szCs w:val="24"/>
              </w:rPr>
            </w:pPr>
            <w:r w:rsidRPr="00572ED3">
              <w:rPr>
                <w:rFonts w:eastAsia="Times New Roman" w:cs="Times New Roman"/>
                <w:b/>
                <w:bCs/>
                <w:sz w:val="24"/>
                <w:szCs w:val="24"/>
              </w:rPr>
              <w:t>&gt;</w:t>
            </w:r>
            <w:r w:rsidRPr="00226CD4">
              <w:rPr>
                <w:rFonts w:eastAsia="Times New Roman" w:cs="Times New Roman"/>
                <w:b/>
                <w:bCs/>
                <w:sz w:val="24"/>
                <w:szCs w:val="24"/>
              </w:rPr>
              <w:t xml:space="preserve"> </w:t>
            </w:r>
            <w:r w:rsidRPr="00572ED3">
              <w:rPr>
                <w:rFonts w:eastAsia="Times New Roman" w:cs="Times New Roman"/>
                <w:b/>
                <w:bCs/>
                <w:sz w:val="24"/>
                <w:szCs w:val="24"/>
              </w:rPr>
              <w:t>5,5</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b/>
                <w:bCs/>
                <w:sz w:val="24"/>
                <w:szCs w:val="24"/>
              </w:rPr>
            </w:pPr>
            <w:r w:rsidRPr="00572ED3">
              <w:rPr>
                <w:rFonts w:eastAsia="Times New Roman" w:cs="Times New Roman"/>
                <w:b/>
                <w:bCs/>
                <w:sz w:val="24"/>
                <w:szCs w:val="24"/>
              </w:rPr>
              <w:t>&gt;</w:t>
            </w:r>
            <w:r w:rsidRPr="00226CD4">
              <w:rPr>
                <w:rFonts w:eastAsia="Times New Roman" w:cs="Times New Roman"/>
                <w:b/>
                <w:bCs/>
                <w:sz w:val="24"/>
                <w:szCs w:val="24"/>
              </w:rPr>
              <w:t xml:space="preserve"> </w:t>
            </w:r>
            <w:r w:rsidRPr="00572ED3">
              <w:rPr>
                <w:rFonts w:eastAsia="Times New Roman" w:cs="Times New Roman"/>
                <w:b/>
                <w:bCs/>
                <w:sz w:val="24"/>
                <w:szCs w:val="24"/>
              </w:rPr>
              <w:t>5,9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b/>
                <w:bCs/>
                <w:sz w:val="24"/>
                <w:szCs w:val="24"/>
              </w:rPr>
            </w:pPr>
            <w:r w:rsidRPr="00572ED3">
              <w:rPr>
                <w:rFonts w:eastAsia="Times New Roman" w:cs="Times New Roman"/>
                <w:b/>
                <w:bCs/>
                <w:sz w:val="24"/>
                <w:szCs w:val="24"/>
              </w:rPr>
              <w:t>&gt;</w:t>
            </w:r>
            <w:r w:rsidRPr="00226CD4">
              <w:rPr>
                <w:rFonts w:eastAsia="Times New Roman" w:cs="Times New Roman"/>
                <w:b/>
                <w:bCs/>
                <w:sz w:val="24"/>
                <w:szCs w:val="24"/>
              </w:rPr>
              <w:t xml:space="preserve"> </w:t>
            </w:r>
            <w:r w:rsidRPr="00572ED3">
              <w:rPr>
                <w:rFonts w:eastAsia="Times New Roman" w:cs="Times New Roman"/>
                <w:b/>
                <w:bCs/>
                <w:sz w:val="24"/>
                <w:szCs w:val="24"/>
              </w:rPr>
              <w:t>6,0</w:t>
            </w:r>
          </w:p>
        </w:tc>
      </w:tr>
      <w:tr w:rsidR="00572ED3" w:rsidRPr="00572ED3" w:rsidTr="00226CD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sz w:val="24"/>
                <w:szCs w:val="24"/>
              </w:rPr>
            </w:pPr>
            <w:r w:rsidRPr="00572ED3">
              <w:rPr>
                <w:rFonts w:eastAsia="Times New Roman" w:cs="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both"/>
              <w:rPr>
                <w:rFonts w:eastAsia="Times New Roman" w:cs="Times New Roman"/>
                <w:sz w:val="24"/>
                <w:szCs w:val="24"/>
              </w:rPr>
            </w:pPr>
            <w:r w:rsidRPr="00226CD4">
              <w:rPr>
                <w:rFonts w:eastAsia="Times New Roman" w:cs="Times New Roman"/>
                <w:sz w:val="24"/>
                <w:szCs w:val="24"/>
              </w:rPr>
              <w:t>Nông, lâm nghiệp và thủy</w:t>
            </w:r>
            <w:r w:rsidRPr="00572ED3">
              <w:rPr>
                <w:rFonts w:eastAsia="Times New Roman" w:cs="Times New Roman"/>
                <w:sz w:val="24"/>
                <w:szCs w:val="24"/>
              </w:rPr>
              <w:t xml:space="preserve"> sản</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sz w:val="24"/>
                <w:szCs w:val="24"/>
              </w:rPr>
            </w:pPr>
            <w:r w:rsidRPr="00572ED3">
              <w:rPr>
                <w:rFonts w:eastAsia="Times New Roman" w:cs="Times New Roman"/>
                <w:sz w:val="24"/>
                <w:szCs w:val="24"/>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6,99</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5,61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5,07</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3,60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226CD4" w:rsidRDefault="00226CD4" w:rsidP="00226CD4">
            <w:pPr>
              <w:spacing w:before="60" w:after="60" w:line="340" w:lineRule="exact"/>
              <w:jc w:val="right"/>
              <w:rPr>
                <w:rFonts w:eastAsia="Times New Roman" w:cs="Times New Roman"/>
                <w:sz w:val="24"/>
                <w:szCs w:val="24"/>
              </w:rPr>
            </w:pPr>
            <w:r w:rsidRPr="00226CD4">
              <w:rPr>
                <w:rFonts w:eastAsia="Times New Roman" w:cs="Times New Roman"/>
                <w:sz w:val="24"/>
                <w:szCs w:val="24"/>
              </w:rPr>
              <w:t>&gt;</w:t>
            </w:r>
            <w:r>
              <w:rPr>
                <w:rFonts w:eastAsia="Times New Roman" w:cs="Times New Roman"/>
                <w:sz w:val="24"/>
                <w:szCs w:val="24"/>
              </w:rPr>
              <w:t xml:space="preserve"> </w:t>
            </w:r>
            <w:r w:rsidR="00572ED3" w:rsidRPr="00226CD4">
              <w:rPr>
                <w:rFonts w:eastAsia="Times New Roman" w:cs="Times New Roman"/>
                <w:sz w:val="24"/>
                <w:szCs w:val="24"/>
              </w:rPr>
              <w:t>3,5</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4,52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&gt;</w:t>
            </w:r>
            <w:r w:rsidR="00226CD4">
              <w:rPr>
                <w:rFonts w:eastAsia="Times New Roman" w:cs="Times New Roman"/>
                <w:sz w:val="24"/>
                <w:szCs w:val="24"/>
              </w:rPr>
              <w:t xml:space="preserve"> </w:t>
            </w:r>
            <w:r w:rsidRPr="00572ED3">
              <w:rPr>
                <w:rFonts w:eastAsia="Times New Roman" w:cs="Times New Roman"/>
                <w:sz w:val="24"/>
                <w:szCs w:val="24"/>
              </w:rPr>
              <w:t>2,29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&gt;</w:t>
            </w:r>
            <w:r w:rsidR="00226CD4">
              <w:rPr>
                <w:rFonts w:eastAsia="Times New Roman" w:cs="Times New Roman"/>
                <w:sz w:val="24"/>
                <w:szCs w:val="24"/>
              </w:rPr>
              <w:t xml:space="preserve"> </w:t>
            </w:r>
            <w:r w:rsidRPr="00572ED3">
              <w:rPr>
                <w:rFonts w:eastAsia="Times New Roman" w:cs="Times New Roman"/>
                <w:sz w:val="24"/>
                <w:szCs w:val="24"/>
              </w:rPr>
              <w:t>4,77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&gt;</w:t>
            </w:r>
            <w:r w:rsidR="00226CD4">
              <w:rPr>
                <w:rFonts w:eastAsia="Times New Roman" w:cs="Times New Roman"/>
                <w:sz w:val="24"/>
                <w:szCs w:val="24"/>
              </w:rPr>
              <w:t xml:space="preserve"> </w:t>
            </w:r>
            <w:r w:rsidRPr="00572ED3">
              <w:rPr>
                <w:rFonts w:eastAsia="Times New Roman" w:cs="Times New Roman"/>
                <w:sz w:val="24"/>
                <w:szCs w:val="24"/>
              </w:rPr>
              <w:t>3,5</w:t>
            </w:r>
          </w:p>
        </w:tc>
      </w:tr>
      <w:tr w:rsidR="00572ED3" w:rsidRPr="00572ED3" w:rsidTr="00226CD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sz w:val="24"/>
                <w:szCs w:val="24"/>
              </w:rPr>
            </w:pPr>
            <w:r w:rsidRPr="00572ED3">
              <w:rPr>
                <w:rFonts w:eastAsia="Times New Roman" w:cs="Times New Roman"/>
                <w:sz w:val="24"/>
                <w:szCs w:val="24"/>
              </w:rPr>
              <w:lastRenderedPageBreak/>
              <w:t> </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both"/>
              <w:rPr>
                <w:rFonts w:eastAsia="Times New Roman" w:cs="Times New Roman"/>
                <w:sz w:val="24"/>
                <w:szCs w:val="24"/>
              </w:rPr>
            </w:pPr>
            <w:r w:rsidRPr="00572ED3">
              <w:rPr>
                <w:rFonts w:eastAsia="Times New Roman" w:cs="Times New Roman"/>
                <w:sz w:val="24"/>
                <w:szCs w:val="24"/>
              </w:rPr>
              <w:t>Công nghiệp và xây dựng</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sz w:val="24"/>
                <w:szCs w:val="24"/>
              </w:rPr>
            </w:pPr>
            <w:r w:rsidRPr="00572ED3">
              <w:rPr>
                <w:rFonts w:eastAsia="Times New Roman" w:cs="Times New Roman"/>
                <w:sz w:val="24"/>
                <w:szCs w:val="24"/>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0,03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1,56</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3,53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5,26</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&gt;</w:t>
            </w:r>
            <w:r w:rsidR="00226CD4">
              <w:rPr>
                <w:rFonts w:eastAsia="Times New Roman" w:cs="Times New Roman"/>
                <w:sz w:val="24"/>
                <w:szCs w:val="24"/>
              </w:rPr>
              <w:t xml:space="preserve"> </w:t>
            </w:r>
            <w:r w:rsidRPr="00572ED3">
              <w:rPr>
                <w:rFonts w:eastAsia="Times New Roman" w:cs="Times New Roman"/>
                <w:sz w:val="24"/>
                <w:szCs w:val="24"/>
              </w:rPr>
              <w:t>8,7</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4,51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&gt;</w:t>
            </w:r>
            <w:r w:rsidR="00226CD4">
              <w:rPr>
                <w:rFonts w:eastAsia="Times New Roman" w:cs="Times New Roman"/>
                <w:sz w:val="24"/>
                <w:szCs w:val="24"/>
              </w:rPr>
              <w:t xml:space="preserve"> </w:t>
            </w:r>
            <w:r w:rsidRPr="00572ED3">
              <w:rPr>
                <w:rFonts w:eastAsia="Times New Roman" w:cs="Times New Roman"/>
                <w:sz w:val="24"/>
                <w:szCs w:val="24"/>
              </w:rPr>
              <w:t>7,51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&gt;</w:t>
            </w:r>
            <w:r w:rsidR="00226CD4">
              <w:rPr>
                <w:rFonts w:eastAsia="Times New Roman" w:cs="Times New Roman"/>
                <w:sz w:val="24"/>
                <w:szCs w:val="24"/>
              </w:rPr>
              <w:t xml:space="preserve"> </w:t>
            </w:r>
            <w:r w:rsidRPr="00572ED3">
              <w:rPr>
                <w:rFonts w:eastAsia="Times New Roman" w:cs="Times New Roman"/>
                <w:sz w:val="24"/>
                <w:szCs w:val="24"/>
              </w:rPr>
              <w:t>7,08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&gt;</w:t>
            </w:r>
            <w:r w:rsidR="00226CD4">
              <w:rPr>
                <w:rFonts w:eastAsia="Times New Roman" w:cs="Times New Roman"/>
                <w:sz w:val="24"/>
                <w:szCs w:val="24"/>
              </w:rPr>
              <w:t xml:space="preserve"> </w:t>
            </w:r>
            <w:r w:rsidRPr="00572ED3">
              <w:rPr>
                <w:rFonts w:eastAsia="Times New Roman" w:cs="Times New Roman"/>
                <w:sz w:val="24"/>
                <w:szCs w:val="24"/>
              </w:rPr>
              <w:t>8,7</w:t>
            </w:r>
          </w:p>
        </w:tc>
      </w:tr>
      <w:tr w:rsidR="00572ED3" w:rsidRPr="00572ED3" w:rsidTr="00226CD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rPr>
                <w:rFonts w:eastAsia="Times New Roman" w:cs="Times New Roman"/>
                <w:iCs/>
                <w:sz w:val="24"/>
                <w:szCs w:val="24"/>
              </w:rPr>
            </w:pPr>
            <w:r w:rsidRPr="00572ED3">
              <w:rPr>
                <w:rFonts w:eastAsia="Times New Roman" w:cs="Times New Roman"/>
                <w:iCs/>
                <w:sz w:val="24"/>
                <w:szCs w:val="24"/>
              </w:rPr>
              <w:t> </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both"/>
              <w:rPr>
                <w:rFonts w:eastAsia="Times New Roman" w:cs="Times New Roman"/>
                <w:iCs/>
                <w:sz w:val="24"/>
                <w:szCs w:val="24"/>
              </w:rPr>
            </w:pPr>
            <w:r w:rsidRPr="00572ED3">
              <w:rPr>
                <w:rFonts w:eastAsia="Times New Roman" w:cs="Times New Roman"/>
                <w:iCs/>
                <w:sz w:val="24"/>
                <w:szCs w:val="24"/>
              </w:rPr>
              <w:t>+ Công nghiệp</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iCs/>
                <w:sz w:val="24"/>
                <w:szCs w:val="24"/>
              </w:rPr>
            </w:pPr>
            <w:r w:rsidRPr="00572ED3">
              <w:rPr>
                <w:rFonts w:eastAsia="Times New Roman" w:cs="Times New Roman"/>
                <w:iCs/>
                <w:sz w:val="24"/>
                <w:szCs w:val="24"/>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8,97</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7,9</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8,66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9,31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&gt;</w:t>
            </w:r>
            <w:r w:rsidR="00226CD4">
              <w:rPr>
                <w:rFonts w:eastAsia="Times New Roman" w:cs="Times New Roman"/>
                <w:sz w:val="24"/>
                <w:szCs w:val="24"/>
              </w:rPr>
              <w:t xml:space="preserve"> </w:t>
            </w:r>
            <w:r w:rsidRPr="00572ED3">
              <w:rPr>
                <w:rFonts w:eastAsia="Times New Roman" w:cs="Times New Roman"/>
                <w:sz w:val="24"/>
                <w:szCs w:val="24"/>
              </w:rPr>
              <w:t>11,5</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5,16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&gt;</w:t>
            </w:r>
            <w:r w:rsidR="00226CD4">
              <w:rPr>
                <w:rFonts w:eastAsia="Times New Roman" w:cs="Times New Roman"/>
                <w:sz w:val="24"/>
                <w:szCs w:val="24"/>
              </w:rPr>
              <w:t xml:space="preserve"> </w:t>
            </w:r>
            <w:r w:rsidRPr="00572ED3">
              <w:rPr>
                <w:rFonts w:eastAsia="Times New Roman" w:cs="Times New Roman"/>
                <w:sz w:val="24"/>
                <w:szCs w:val="24"/>
              </w:rPr>
              <w:t>7,25</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&gt;</w:t>
            </w:r>
            <w:r w:rsidR="00226CD4">
              <w:rPr>
                <w:rFonts w:eastAsia="Times New Roman" w:cs="Times New Roman"/>
                <w:iCs/>
                <w:sz w:val="24"/>
                <w:szCs w:val="24"/>
              </w:rPr>
              <w:t xml:space="preserve"> </w:t>
            </w:r>
            <w:r w:rsidRPr="00572ED3">
              <w:rPr>
                <w:rFonts w:eastAsia="Times New Roman" w:cs="Times New Roman"/>
                <w:iCs/>
                <w:sz w:val="24"/>
                <w:szCs w:val="24"/>
              </w:rPr>
              <w:t>7,10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&gt;</w:t>
            </w:r>
            <w:r w:rsidR="00226CD4">
              <w:rPr>
                <w:rFonts w:eastAsia="Times New Roman" w:cs="Times New Roman"/>
                <w:sz w:val="24"/>
                <w:szCs w:val="24"/>
              </w:rPr>
              <w:t xml:space="preserve"> </w:t>
            </w:r>
            <w:r w:rsidRPr="00572ED3">
              <w:rPr>
                <w:rFonts w:eastAsia="Times New Roman" w:cs="Times New Roman"/>
                <w:sz w:val="24"/>
                <w:szCs w:val="24"/>
              </w:rPr>
              <w:t>11,5</w:t>
            </w:r>
          </w:p>
        </w:tc>
      </w:tr>
      <w:tr w:rsidR="00572ED3" w:rsidRPr="00572ED3" w:rsidTr="00226CD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rPr>
                <w:rFonts w:eastAsia="Times New Roman" w:cs="Times New Roman"/>
                <w:iCs/>
                <w:sz w:val="24"/>
                <w:szCs w:val="24"/>
              </w:rPr>
            </w:pPr>
            <w:r w:rsidRPr="00572ED3">
              <w:rPr>
                <w:rFonts w:eastAsia="Times New Roman" w:cs="Times New Roman"/>
                <w:iCs/>
                <w:sz w:val="24"/>
                <w:szCs w:val="24"/>
              </w:rPr>
              <w:t> </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both"/>
              <w:rPr>
                <w:rFonts w:eastAsia="Times New Roman" w:cs="Times New Roman"/>
                <w:iCs/>
                <w:sz w:val="24"/>
                <w:szCs w:val="24"/>
              </w:rPr>
            </w:pPr>
            <w:r w:rsidRPr="00572ED3">
              <w:rPr>
                <w:rFonts w:eastAsia="Times New Roman" w:cs="Times New Roman"/>
                <w:iCs/>
                <w:sz w:val="24"/>
                <w:szCs w:val="24"/>
              </w:rPr>
              <w:t>+ Xây dựng</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iCs/>
                <w:sz w:val="24"/>
                <w:szCs w:val="24"/>
              </w:rPr>
            </w:pPr>
            <w:r w:rsidRPr="00572ED3">
              <w:rPr>
                <w:rFonts w:eastAsia="Times New Roman" w:cs="Times New Roman"/>
                <w:iCs/>
                <w:sz w:val="24"/>
                <w:szCs w:val="24"/>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-6,5</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-8,79</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0,38</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3,02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226CD4" w:rsidRDefault="00226CD4" w:rsidP="00226CD4">
            <w:pPr>
              <w:spacing w:before="60" w:after="60" w:line="340" w:lineRule="exact"/>
              <w:jc w:val="right"/>
              <w:rPr>
                <w:rFonts w:eastAsia="Times New Roman" w:cs="Times New Roman"/>
                <w:sz w:val="24"/>
                <w:szCs w:val="24"/>
              </w:rPr>
            </w:pPr>
            <w:r w:rsidRPr="00226CD4">
              <w:rPr>
                <w:rFonts w:eastAsia="Times New Roman" w:cs="Times New Roman"/>
                <w:sz w:val="24"/>
                <w:szCs w:val="24"/>
              </w:rPr>
              <w:t>&gt;</w:t>
            </w:r>
            <w:r>
              <w:rPr>
                <w:rFonts w:eastAsia="Times New Roman" w:cs="Times New Roman"/>
                <w:sz w:val="24"/>
                <w:szCs w:val="24"/>
              </w:rPr>
              <w:t xml:space="preserve"> </w:t>
            </w:r>
            <w:r w:rsidR="00572ED3" w:rsidRPr="00226CD4">
              <w:rPr>
                <w:rFonts w:eastAsia="Times New Roman" w:cs="Times New Roman"/>
                <w:sz w:val="24"/>
                <w:szCs w:val="24"/>
              </w:rPr>
              <w:t>7,0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3,97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&gt;</w:t>
            </w:r>
            <w:r w:rsidR="00226CD4">
              <w:rPr>
                <w:rFonts w:eastAsia="Times New Roman" w:cs="Times New Roman"/>
                <w:iCs/>
                <w:sz w:val="24"/>
                <w:szCs w:val="24"/>
              </w:rPr>
              <w:t xml:space="preserve"> </w:t>
            </w:r>
            <w:r w:rsidRPr="00572ED3">
              <w:rPr>
                <w:rFonts w:eastAsia="Times New Roman" w:cs="Times New Roman"/>
                <w:iCs/>
                <w:sz w:val="24"/>
                <w:szCs w:val="24"/>
              </w:rPr>
              <w:t>7,71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&gt;</w:t>
            </w:r>
            <w:r w:rsidR="00226CD4">
              <w:rPr>
                <w:rFonts w:eastAsia="Times New Roman" w:cs="Times New Roman"/>
                <w:iCs/>
                <w:sz w:val="24"/>
                <w:szCs w:val="24"/>
              </w:rPr>
              <w:t xml:space="preserve"> </w:t>
            </w:r>
            <w:r w:rsidRPr="00572ED3">
              <w:rPr>
                <w:rFonts w:eastAsia="Times New Roman" w:cs="Times New Roman"/>
                <w:iCs/>
                <w:sz w:val="24"/>
                <w:szCs w:val="24"/>
              </w:rPr>
              <w:t>7,07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&gt;</w:t>
            </w:r>
            <w:r w:rsidR="00226CD4">
              <w:rPr>
                <w:rFonts w:eastAsia="Times New Roman" w:cs="Times New Roman"/>
                <w:sz w:val="24"/>
                <w:szCs w:val="24"/>
              </w:rPr>
              <w:t xml:space="preserve"> </w:t>
            </w:r>
            <w:r w:rsidRPr="00572ED3">
              <w:rPr>
                <w:rFonts w:eastAsia="Times New Roman" w:cs="Times New Roman"/>
                <w:sz w:val="24"/>
                <w:szCs w:val="24"/>
              </w:rPr>
              <w:t>7,0</w:t>
            </w:r>
          </w:p>
        </w:tc>
      </w:tr>
      <w:tr w:rsidR="00572ED3" w:rsidRPr="00572ED3" w:rsidTr="00226CD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sz w:val="24"/>
                <w:szCs w:val="24"/>
              </w:rPr>
            </w:pPr>
            <w:r w:rsidRPr="00572ED3">
              <w:rPr>
                <w:rFonts w:eastAsia="Times New Roman" w:cs="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both"/>
              <w:rPr>
                <w:rFonts w:eastAsia="Times New Roman" w:cs="Times New Roman"/>
                <w:sz w:val="24"/>
                <w:szCs w:val="24"/>
              </w:rPr>
            </w:pPr>
            <w:r w:rsidRPr="00572ED3">
              <w:rPr>
                <w:rFonts w:eastAsia="Times New Roman" w:cs="Times New Roman"/>
                <w:sz w:val="24"/>
                <w:szCs w:val="24"/>
              </w:rPr>
              <w:t>Dịch vụ</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sz w:val="24"/>
                <w:szCs w:val="24"/>
              </w:rPr>
            </w:pPr>
            <w:r w:rsidRPr="00572ED3">
              <w:rPr>
                <w:rFonts w:eastAsia="Times New Roman" w:cs="Times New Roman"/>
                <w:sz w:val="24"/>
                <w:szCs w:val="24"/>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4,69</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3,42</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2,96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3,24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&gt;</w:t>
            </w:r>
            <w:r w:rsidR="00226CD4">
              <w:rPr>
                <w:rFonts w:eastAsia="Times New Roman" w:cs="Times New Roman"/>
                <w:sz w:val="24"/>
                <w:szCs w:val="24"/>
              </w:rPr>
              <w:t xml:space="preserve"> </w:t>
            </w:r>
            <w:r w:rsidRPr="00572ED3">
              <w:rPr>
                <w:rFonts w:eastAsia="Times New Roman" w:cs="Times New Roman"/>
                <w:sz w:val="24"/>
                <w:szCs w:val="24"/>
              </w:rPr>
              <w:t>6,5</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3,62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iCs/>
                <w:sz w:val="24"/>
                <w:szCs w:val="24"/>
              </w:rPr>
            </w:pPr>
            <w:r w:rsidRPr="00572ED3">
              <w:rPr>
                <w:rFonts w:eastAsia="Times New Roman" w:cs="Times New Roman"/>
                <w:iCs/>
                <w:sz w:val="24"/>
                <w:szCs w:val="24"/>
              </w:rPr>
              <w:t>&gt;</w:t>
            </w:r>
            <w:r w:rsidR="00226CD4">
              <w:rPr>
                <w:rFonts w:eastAsia="Times New Roman" w:cs="Times New Roman"/>
                <w:iCs/>
                <w:sz w:val="24"/>
                <w:szCs w:val="24"/>
              </w:rPr>
              <w:t xml:space="preserve"> </w:t>
            </w:r>
            <w:r w:rsidRPr="00572ED3">
              <w:rPr>
                <w:rFonts w:eastAsia="Times New Roman" w:cs="Times New Roman"/>
                <w:iCs/>
                <w:sz w:val="24"/>
                <w:szCs w:val="24"/>
              </w:rPr>
              <w:t>6,42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&gt;</w:t>
            </w:r>
            <w:r w:rsidR="00226CD4">
              <w:rPr>
                <w:rFonts w:eastAsia="Times New Roman" w:cs="Times New Roman"/>
                <w:sz w:val="24"/>
                <w:szCs w:val="24"/>
              </w:rPr>
              <w:t xml:space="preserve"> </w:t>
            </w:r>
            <w:r w:rsidRPr="00572ED3">
              <w:rPr>
                <w:rFonts w:eastAsia="Times New Roman" w:cs="Times New Roman"/>
                <w:sz w:val="24"/>
                <w:szCs w:val="24"/>
              </w:rPr>
              <w:t>6,2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&gt;</w:t>
            </w:r>
            <w:r w:rsidR="00226CD4">
              <w:rPr>
                <w:rFonts w:eastAsia="Times New Roman" w:cs="Times New Roman"/>
                <w:sz w:val="24"/>
                <w:szCs w:val="24"/>
              </w:rPr>
              <w:t xml:space="preserve"> </w:t>
            </w:r>
            <w:r w:rsidRPr="00572ED3">
              <w:rPr>
                <w:rFonts w:eastAsia="Times New Roman" w:cs="Times New Roman"/>
                <w:sz w:val="24"/>
                <w:szCs w:val="24"/>
              </w:rPr>
              <w:t>6,5</w:t>
            </w:r>
          </w:p>
        </w:tc>
      </w:tr>
      <w:tr w:rsidR="00572ED3" w:rsidRPr="00572ED3" w:rsidTr="00226CD4">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sz w:val="24"/>
                <w:szCs w:val="24"/>
              </w:rPr>
            </w:pPr>
            <w:r w:rsidRPr="00572ED3">
              <w:rPr>
                <w:rFonts w:eastAsia="Times New Roman" w:cs="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both"/>
              <w:rPr>
                <w:rFonts w:eastAsia="Times New Roman" w:cs="Times New Roman"/>
                <w:sz w:val="24"/>
                <w:szCs w:val="24"/>
              </w:rPr>
            </w:pPr>
            <w:r w:rsidRPr="00572ED3">
              <w:rPr>
                <w:rFonts w:eastAsia="Times New Roman" w:cs="Times New Roman"/>
                <w:sz w:val="24"/>
                <w:szCs w:val="24"/>
              </w:rPr>
              <w:t>Thuế sản phẩm trừ trợ cấp</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center"/>
              <w:rPr>
                <w:rFonts w:eastAsia="Times New Roman" w:cs="Times New Roman"/>
                <w:sz w:val="24"/>
                <w:szCs w:val="24"/>
              </w:rPr>
            </w:pPr>
            <w:r w:rsidRPr="00572ED3">
              <w:rPr>
                <w:rFonts w:eastAsia="Times New Roman" w:cs="Times New Roman"/>
                <w:sz w:val="24"/>
                <w:szCs w:val="24"/>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6,79</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6,29</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5,49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5,01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7,52</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5,90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&gt;</w:t>
            </w:r>
            <w:r w:rsidR="00226CD4">
              <w:rPr>
                <w:rFonts w:eastAsia="Times New Roman" w:cs="Times New Roman"/>
                <w:sz w:val="24"/>
                <w:szCs w:val="24"/>
              </w:rPr>
              <w:t xml:space="preserve"> </w:t>
            </w:r>
            <w:r w:rsidRPr="00572ED3">
              <w:rPr>
                <w:rFonts w:eastAsia="Times New Roman" w:cs="Times New Roman"/>
                <w:sz w:val="24"/>
                <w:szCs w:val="24"/>
              </w:rPr>
              <w:t>7,49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&gt;</w:t>
            </w:r>
            <w:r w:rsidR="00226CD4">
              <w:rPr>
                <w:rFonts w:eastAsia="Times New Roman" w:cs="Times New Roman"/>
                <w:sz w:val="24"/>
                <w:szCs w:val="24"/>
              </w:rPr>
              <w:t xml:space="preserve"> </w:t>
            </w:r>
            <w:r w:rsidRPr="00572ED3">
              <w:rPr>
                <w:rFonts w:eastAsia="Times New Roman" w:cs="Times New Roman"/>
                <w:sz w:val="24"/>
                <w:szCs w:val="24"/>
              </w:rPr>
              <w:t>3,16</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D3" w:rsidRPr="00572ED3" w:rsidRDefault="00572ED3" w:rsidP="00226CD4">
            <w:pPr>
              <w:spacing w:before="60" w:after="60" w:line="340" w:lineRule="exact"/>
              <w:jc w:val="right"/>
              <w:rPr>
                <w:rFonts w:eastAsia="Times New Roman" w:cs="Times New Roman"/>
                <w:sz w:val="24"/>
                <w:szCs w:val="24"/>
              </w:rPr>
            </w:pPr>
            <w:r w:rsidRPr="00572ED3">
              <w:rPr>
                <w:rFonts w:eastAsia="Times New Roman" w:cs="Times New Roman"/>
                <w:sz w:val="24"/>
                <w:szCs w:val="24"/>
              </w:rPr>
              <w:t>&gt;</w:t>
            </w:r>
            <w:r w:rsidR="00226CD4">
              <w:rPr>
                <w:rFonts w:eastAsia="Times New Roman" w:cs="Times New Roman"/>
                <w:sz w:val="24"/>
                <w:szCs w:val="24"/>
              </w:rPr>
              <w:t xml:space="preserve"> </w:t>
            </w:r>
            <w:r w:rsidRPr="00572ED3">
              <w:rPr>
                <w:rFonts w:eastAsia="Times New Roman" w:cs="Times New Roman"/>
                <w:sz w:val="24"/>
                <w:szCs w:val="24"/>
              </w:rPr>
              <w:t>7,52</w:t>
            </w:r>
          </w:p>
        </w:tc>
      </w:tr>
    </w:tbl>
    <w:p w:rsidR="00572ED3" w:rsidRDefault="00572ED3" w:rsidP="006F06E7">
      <w:pPr>
        <w:widowControl w:val="0"/>
        <w:spacing w:before="120" w:after="120" w:line="380" w:lineRule="exact"/>
        <w:ind w:firstLine="720"/>
        <w:jc w:val="both"/>
        <w:rPr>
          <w:rFonts w:cs="Times New Roman"/>
          <w:szCs w:val="28"/>
          <w:lang w:val="pt-BR"/>
        </w:rPr>
      </w:pPr>
    </w:p>
    <w:p w:rsidR="00226CD4" w:rsidRDefault="00226CD4" w:rsidP="006F06E7">
      <w:pPr>
        <w:widowControl w:val="0"/>
        <w:spacing w:before="120" w:after="120" w:line="380" w:lineRule="exact"/>
        <w:ind w:firstLine="720"/>
        <w:jc w:val="both"/>
        <w:rPr>
          <w:rFonts w:cs="Times New Roman"/>
          <w:szCs w:val="28"/>
          <w:lang w:val="pt-BR"/>
        </w:rPr>
      </w:pPr>
    </w:p>
    <w:p w:rsidR="00226CD4" w:rsidRDefault="00226CD4" w:rsidP="006F06E7">
      <w:pPr>
        <w:widowControl w:val="0"/>
        <w:spacing w:before="120" w:after="120" w:line="380" w:lineRule="exact"/>
        <w:ind w:firstLine="720"/>
        <w:jc w:val="both"/>
        <w:rPr>
          <w:rFonts w:cs="Times New Roman"/>
          <w:szCs w:val="28"/>
          <w:lang w:val="pt-BR"/>
        </w:rPr>
      </w:pPr>
    </w:p>
    <w:p w:rsidR="00226CD4" w:rsidRDefault="00226CD4" w:rsidP="006F06E7">
      <w:pPr>
        <w:widowControl w:val="0"/>
        <w:spacing w:before="120" w:after="120" w:line="380" w:lineRule="exact"/>
        <w:ind w:firstLine="720"/>
        <w:jc w:val="both"/>
        <w:rPr>
          <w:rFonts w:cs="Times New Roman"/>
          <w:szCs w:val="28"/>
          <w:lang w:val="pt-BR"/>
        </w:rPr>
      </w:pPr>
    </w:p>
    <w:p w:rsidR="00226CD4" w:rsidRDefault="00226CD4" w:rsidP="006F06E7">
      <w:pPr>
        <w:widowControl w:val="0"/>
        <w:spacing w:before="120" w:after="120" w:line="380" w:lineRule="exact"/>
        <w:ind w:firstLine="720"/>
        <w:jc w:val="both"/>
        <w:rPr>
          <w:rFonts w:cs="Times New Roman"/>
          <w:szCs w:val="28"/>
          <w:lang w:val="pt-BR"/>
        </w:rPr>
      </w:pPr>
    </w:p>
    <w:p w:rsidR="00226CD4" w:rsidRDefault="00226CD4" w:rsidP="006F06E7">
      <w:pPr>
        <w:widowControl w:val="0"/>
        <w:spacing w:before="120" w:after="120" w:line="380" w:lineRule="exact"/>
        <w:ind w:firstLine="720"/>
        <w:jc w:val="both"/>
        <w:rPr>
          <w:rFonts w:cs="Times New Roman"/>
          <w:szCs w:val="28"/>
          <w:lang w:val="pt-BR"/>
        </w:rPr>
      </w:pPr>
    </w:p>
    <w:p w:rsidR="00226CD4" w:rsidRDefault="00226CD4" w:rsidP="006F06E7">
      <w:pPr>
        <w:widowControl w:val="0"/>
        <w:spacing w:before="120" w:after="120" w:line="380" w:lineRule="exact"/>
        <w:ind w:firstLine="720"/>
        <w:jc w:val="both"/>
        <w:rPr>
          <w:rFonts w:cs="Times New Roman"/>
          <w:szCs w:val="28"/>
          <w:lang w:val="pt-BR"/>
        </w:rPr>
      </w:pPr>
    </w:p>
    <w:p w:rsidR="00226CD4" w:rsidRDefault="00226CD4" w:rsidP="006F06E7">
      <w:pPr>
        <w:widowControl w:val="0"/>
        <w:spacing w:before="120" w:after="120" w:line="380" w:lineRule="exact"/>
        <w:ind w:firstLine="720"/>
        <w:jc w:val="both"/>
        <w:rPr>
          <w:rFonts w:cs="Times New Roman"/>
          <w:szCs w:val="28"/>
          <w:lang w:val="pt-BR"/>
        </w:rPr>
      </w:pPr>
    </w:p>
    <w:p w:rsidR="00226CD4" w:rsidRDefault="00226CD4" w:rsidP="006F06E7">
      <w:pPr>
        <w:widowControl w:val="0"/>
        <w:spacing w:before="120" w:after="120" w:line="380" w:lineRule="exact"/>
        <w:ind w:firstLine="720"/>
        <w:jc w:val="both"/>
        <w:rPr>
          <w:rFonts w:cs="Times New Roman"/>
          <w:szCs w:val="28"/>
          <w:lang w:val="pt-BR"/>
        </w:rPr>
      </w:pPr>
    </w:p>
    <w:p w:rsidR="00226CD4" w:rsidRDefault="00226CD4" w:rsidP="006F06E7">
      <w:pPr>
        <w:widowControl w:val="0"/>
        <w:spacing w:before="120" w:after="120" w:line="380" w:lineRule="exact"/>
        <w:ind w:firstLine="720"/>
        <w:jc w:val="both"/>
        <w:rPr>
          <w:rFonts w:cs="Times New Roman"/>
          <w:szCs w:val="28"/>
          <w:lang w:val="pt-BR"/>
        </w:rPr>
      </w:pPr>
    </w:p>
    <w:p w:rsidR="00226CD4" w:rsidRDefault="00226CD4" w:rsidP="006F06E7">
      <w:pPr>
        <w:widowControl w:val="0"/>
        <w:spacing w:before="120" w:after="120" w:line="380" w:lineRule="exact"/>
        <w:ind w:firstLine="720"/>
        <w:jc w:val="both"/>
        <w:rPr>
          <w:rFonts w:cs="Times New Roman"/>
          <w:szCs w:val="28"/>
          <w:lang w:val="pt-BR"/>
        </w:rPr>
      </w:pPr>
    </w:p>
    <w:p w:rsidR="00226CD4" w:rsidRPr="00572ED3" w:rsidRDefault="00226CD4" w:rsidP="00226CD4">
      <w:pPr>
        <w:widowControl w:val="0"/>
        <w:spacing w:after="0" w:line="240" w:lineRule="auto"/>
        <w:jc w:val="center"/>
        <w:rPr>
          <w:rFonts w:cs="Times New Roman"/>
          <w:b/>
          <w:szCs w:val="28"/>
          <w:lang w:val="pt-BR"/>
        </w:rPr>
      </w:pPr>
      <w:r w:rsidRPr="00572ED3">
        <w:rPr>
          <w:rFonts w:cs="Times New Roman"/>
          <w:b/>
          <w:szCs w:val="28"/>
          <w:lang w:val="pt-BR"/>
        </w:rPr>
        <w:lastRenderedPageBreak/>
        <w:t xml:space="preserve">Biểu </w:t>
      </w:r>
      <w:r>
        <w:rPr>
          <w:rFonts w:cs="Times New Roman"/>
          <w:b/>
          <w:szCs w:val="28"/>
          <w:lang w:val="pt-BR"/>
        </w:rPr>
        <w:t>02</w:t>
      </w:r>
    </w:p>
    <w:p w:rsidR="00226CD4" w:rsidRDefault="00226CD4" w:rsidP="00226CD4">
      <w:pPr>
        <w:widowControl w:val="0"/>
        <w:spacing w:after="0" w:line="240" w:lineRule="auto"/>
        <w:jc w:val="center"/>
        <w:rPr>
          <w:rFonts w:cs="Times New Roman"/>
          <w:b/>
          <w:szCs w:val="28"/>
          <w:lang w:val="pt-BR"/>
        </w:rPr>
      </w:pPr>
      <w:r w:rsidRPr="00226CD4">
        <w:rPr>
          <w:rFonts w:cs="Times New Roman"/>
          <w:b/>
          <w:szCs w:val="28"/>
          <w:lang w:val="pt-BR"/>
        </w:rPr>
        <w:t>KỊCH BẢN THU CHI NGÂN SÁCH NHÀ NƯỚC TỪNG QUÝ NĂM 2022</w:t>
      </w:r>
    </w:p>
    <w:p w:rsidR="00226CD4" w:rsidRDefault="00226CD4" w:rsidP="00226CD4">
      <w:pPr>
        <w:widowControl w:val="0"/>
        <w:spacing w:after="0" w:line="240" w:lineRule="auto"/>
        <w:jc w:val="center"/>
        <w:rPr>
          <w:rFonts w:cs="Times New Roman"/>
          <w:i/>
          <w:szCs w:val="28"/>
        </w:rPr>
      </w:pPr>
      <w:r w:rsidRPr="006F06E7">
        <w:rPr>
          <w:rFonts w:cs="Times New Roman"/>
          <w:b/>
          <w:szCs w:val="28"/>
        </w:rPr>
        <w:t>(</w:t>
      </w:r>
      <w:r w:rsidRPr="006F06E7">
        <w:rPr>
          <w:rFonts w:cs="Times New Roman"/>
          <w:i/>
          <w:szCs w:val="28"/>
        </w:rPr>
        <w:t>Kèm theo Quyết định số 810/QĐ-UBND ngày 16/5/2022 của Ủy ban nhân dân tỉnh Bắc Kạn)</w:t>
      </w:r>
    </w:p>
    <w:p w:rsidR="00226CD4" w:rsidRPr="00572ED3" w:rsidRDefault="00226CD4" w:rsidP="00226CD4">
      <w:pPr>
        <w:widowControl w:val="0"/>
        <w:spacing w:after="120" w:line="240" w:lineRule="auto"/>
        <w:jc w:val="center"/>
        <w:rPr>
          <w:rFonts w:cs="Times New Roman"/>
          <w:i/>
          <w:szCs w:val="28"/>
          <w:vertAlign w:val="superscript"/>
        </w:rPr>
      </w:pPr>
      <w:r w:rsidRPr="00572ED3">
        <w:rPr>
          <w:rFonts w:cs="Times New Roman"/>
          <w:i/>
          <w:szCs w:val="28"/>
          <w:vertAlign w:val="superscript"/>
        </w:rPr>
        <w:t>______________________________</w:t>
      </w:r>
    </w:p>
    <w:tbl>
      <w:tblPr>
        <w:tblW w:w="14743" w:type="dxa"/>
        <w:tblInd w:w="-572" w:type="dxa"/>
        <w:tblLayout w:type="fixed"/>
        <w:tblCellMar>
          <w:left w:w="45" w:type="dxa"/>
          <w:right w:w="45" w:type="dxa"/>
        </w:tblCellMar>
        <w:tblLook w:val="04A0" w:firstRow="1" w:lastRow="0" w:firstColumn="1" w:lastColumn="0" w:noHBand="0" w:noVBand="1"/>
      </w:tblPr>
      <w:tblGrid>
        <w:gridCol w:w="426"/>
        <w:gridCol w:w="2409"/>
        <w:gridCol w:w="963"/>
        <w:gridCol w:w="936"/>
        <w:gridCol w:w="966"/>
        <w:gridCol w:w="962"/>
        <w:gridCol w:w="821"/>
        <w:gridCol w:w="851"/>
        <w:gridCol w:w="880"/>
        <w:gridCol w:w="892"/>
        <w:gridCol w:w="918"/>
        <w:gridCol w:w="918"/>
        <w:gridCol w:w="918"/>
        <w:gridCol w:w="918"/>
        <w:gridCol w:w="965"/>
      </w:tblGrid>
      <w:tr w:rsidR="00226CD4" w:rsidRPr="00226CD4" w:rsidTr="00226CD4">
        <w:trPr>
          <w:trHeight w:val="2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CD4" w:rsidRPr="00226CD4" w:rsidRDefault="00226CD4" w:rsidP="00226CD4">
            <w:pPr>
              <w:spacing w:after="0" w:line="240" w:lineRule="auto"/>
              <w:jc w:val="center"/>
              <w:rPr>
                <w:rFonts w:eastAsia="Times New Roman" w:cs="Times New Roman"/>
                <w:b/>
                <w:bCs/>
                <w:sz w:val="24"/>
                <w:szCs w:val="24"/>
              </w:rPr>
            </w:pPr>
            <w:r w:rsidRPr="00226CD4">
              <w:rPr>
                <w:rFonts w:eastAsia="Times New Roman" w:cs="Times New Roman"/>
                <w:b/>
                <w:bCs/>
                <w:sz w:val="24"/>
                <w:szCs w:val="24"/>
              </w:rPr>
              <w:t>TT</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CD4" w:rsidRPr="00226CD4" w:rsidRDefault="00226CD4" w:rsidP="00226CD4">
            <w:pPr>
              <w:spacing w:after="0" w:line="240" w:lineRule="auto"/>
              <w:jc w:val="center"/>
              <w:rPr>
                <w:rFonts w:eastAsia="Times New Roman" w:cs="Times New Roman"/>
                <w:b/>
                <w:bCs/>
                <w:sz w:val="24"/>
                <w:szCs w:val="24"/>
              </w:rPr>
            </w:pPr>
            <w:r w:rsidRPr="00226CD4">
              <w:rPr>
                <w:rFonts w:eastAsia="Times New Roman" w:cs="Times New Roman"/>
                <w:b/>
                <w:bCs/>
                <w:sz w:val="24"/>
                <w:szCs w:val="24"/>
              </w:rPr>
              <w:t>Chỉ tiêu</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CD4" w:rsidRPr="00226CD4" w:rsidRDefault="00226CD4" w:rsidP="00226CD4">
            <w:pPr>
              <w:spacing w:after="0" w:line="240" w:lineRule="auto"/>
              <w:jc w:val="center"/>
              <w:rPr>
                <w:rFonts w:eastAsia="Times New Roman" w:cs="Times New Roman"/>
                <w:b/>
                <w:bCs/>
                <w:sz w:val="24"/>
                <w:szCs w:val="24"/>
              </w:rPr>
            </w:pPr>
            <w:r w:rsidRPr="00226CD4">
              <w:rPr>
                <w:rFonts w:eastAsia="Times New Roman" w:cs="Times New Roman"/>
                <w:b/>
                <w:bCs/>
                <w:sz w:val="24"/>
                <w:szCs w:val="24"/>
              </w:rPr>
              <w:t>Đơn vị</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226CD4" w:rsidRPr="00226CD4" w:rsidRDefault="00226CD4" w:rsidP="00226CD4">
            <w:pPr>
              <w:spacing w:after="0" w:line="240" w:lineRule="auto"/>
              <w:jc w:val="center"/>
              <w:rPr>
                <w:rFonts w:eastAsia="Times New Roman" w:cs="Times New Roman"/>
                <w:b/>
                <w:bCs/>
                <w:sz w:val="24"/>
                <w:szCs w:val="24"/>
              </w:rPr>
            </w:pPr>
            <w:r w:rsidRPr="00226CD4">
              <w:rPr>
                <w:rFonts w:eastAsia="Times New Roman" w:cs="Times New Roman"/>
                <w:b/>
                <w:bCs/>
                <w:sz w:val="24"/>
                <w:szCs w:val="24"/>
              </w:rPr>
              <w:t>Thực hiện  2021</w:t>
            </w:r>
          </w:p>
        </w:tc>
        <w:tc>
          <w:tcPr>
            <w:tcW w:w="7260" w:type="dxa"/>
            <w:gridSpan w:val="8"/>
            <w:tcBorders>
              <w:top w:val="single" w:sz="4" w:space="0" w:color="auto"/>
              <w:left w:val="nil"/>
              <w:bottom w:val="single" w:sz="4" w:space="0" w:color="auto"/>
              <w:right w:val="single" w:sz="4" w:space="0" w:color="auto"/>
            </w:tcBorders>
            <w:shd w:val="clear" w:color="auto" w:fill="auto"/>
            <w:vAlign w:val="center"/>
            <w:hideMark/>
          </w:tcPr>
          <w:p w:rsidR="00226CD4" w:rsidRPr="00226CD4" w:rsidRDefault="00226CD4" w:rsidP="00226CD4">
            <w:pPr>
              <w:spacing w:after="0" w:line="240" w:lineRule="auto"/>
              <w:jc w:val="center"/>
              <w:rPr>
                <w:rFonts w:eastAsia="Times New Roman" w:cs="Times New Roman"/>
                <w:b/>
                <w:bCs/>
                <w:sz w:val="24"/>
                <w:szCs w:val="24"/>
              </w:rPr>
            </w:pPr>
            <w:r w:rsidRPr="00226CD4">
              <w:rPr>
                <w:rFonts w:eastAsia="Times New Roman" w:cs="Times New Roman"/>
                <w:b/>
                <w:bCs/>
                <w:sz w:val="24"/>
                <w:szCs w:val="24"/>
              </w:rPr>
              <w:t>Năm 2022</w:t>
            </w:r>
          </w:p>
        </w:tc>
      </w:tr>
      <w:tr w:rsidR="00226CD4" w:rsidRPr="00226CD4" w:rsidTr="00226CD4">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26CD4" w:rsidRPr="00226CD4" w:rsidRDefault="00226CD4" w:rsidP="00226CD4">
            <w:pPr>
              <w:spacing w:after="0" w:line="240" w:lineRule="auto"/>
              <w:rPr>
                <w:rFonts w:eastAsia="Times New Roman" w:cs="Times New Roman"/>
                <w:b/>
                <w:bCs/>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26CD4" w:rsidRPr="00226CD4" w:rsidRDefault="00226CD4" w:rsidP="00226CD4">
            <w:pPr>
              <w:spacing w:after="0" w:line="240" w:lineRule="auto"/>
              <w:rPr>
                <w:rFonts w:eastAsia="Times New Roman" w:cs="Times New Roman"/>
                <w:b/>
                <w:bCs/>
                <w:sz w:val="24"/>
                <w:szCs w:val="24"/>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226CD4" w:rsidRPr="00226CD4" w:rsidRDefault="00226CD4" w:rsidP="00226CD4">
            <w:pPr>
              <w:spacing w:after="0" w:line="240" w:lineRule="auto"/>
              <w:rPr>
                <w:rFonts w:eastAsia="Times New Roman" w:cs="Times New Roman"/>
                <w:b/>
                <w:bCs/>
                <w:sz w:val="24"/>
                <w:szCs w:val="24"/>
              </w:rPr>
            </w:pPr>
          </w:p>
        </w:tc>
        <w:tc>
          <w:tcPr>
            <w:tcW w:w="936"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after="0" w:line="240" w:lineRule="auto"/>
              <w:jc w:val="center"/>
              <w:rPr>
                <w:rFonts w:eastAsia="Times New Roman" w:cs="Times New Roman"/>
                <w:b/>
                <w:bCs/>
                <w:sz w:val="24"/>
                <w:szCs w:val="24"/>
              </w:rPr>
            </w:pPr>
            <w:r w:rsidRPr="00226CD4">
              <w:rPr>
                <w:rFonts w:eastAsia="Times New Roman" w:cs="Times New Roman"/>
                <w:b/>
                <w:bCs/>
                <w:sz w:val="24"/>
                <w:szCs w:val="24"/>
              </w:rPr>
              <w:t>Quý I</w:t>
            </w:r>
          </w:p>
        </w:tc>
        <w:tc>
          <w:tcPr>
            <w:tcW w:w="966"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after="0" w:line="240" w:lineRule="auto"/>
              <w:jc w:val="center"/>
              <w:rPr>
                <w:rFonts w:eastAsia="Times New Roman" w:cs="Times New Roman"/>
                <w:b/>
                <w:bCs/>
                <w:sz w:val="24"/>
                <w:szCs w:val="24"/>
              </w:rPr>
            </w:pPr>
            <w:r w:rsidRPr="00226CD4">
              <w:rPr>
                <w:rFonts w:eastAsia="Times New Roman" w:cs="Times New Roman"/>
                <w:b/>
                <w:bCs/>
                <w:sz w:val="24"/>
                <w:szCs w:val="24"/>
              </w:rPr>
              <w:t>Quý II</w:t>
            </w:r>
          </w:p>
        </w:tc>
        <w:tc>
          <w:tcPr>
            <w:tcW w:w="962"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after="0" w:line="240" w:lineRule="auto"/>
              <w:jc w:val="center"/>
              <w:rPr>
                <w:rFonts w:eastAsia="Times New Roman" w:cs="Times New Roman"/>
                <w:b/>
                <w:bCs/>
                <w:sz w:val="24"/>
                <w:szCs w:val="24"/>
              </w:rPr>
            </w:pPr>
            <w:r w:rsidRPr="00226CD4">
              <w:rPr>
                <w:rFonts w:eastAsia="Times New Roman" w:cs="Times New Roman"/>
                <w:b/>
                <w:bCs/>
                <w:sz w:val="24"/>
                <w:szCs w:val="24"/>
              </w:rPr>
              <w:t>Quý III</w:t>
            </w:r>
          </w:p>
        </w:tc>
        <w:tc>
          <w:tcPr>
            <w:tcW w:w="821"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after="0" w:line="240" w:lineRule="auto"/>
              <w:jc w:val="center"/>
              <w:rPr>
                <w:rFonts w:eastAsia="Times New Roman" w:cs="Times New Roman"/>
                <w:b/>
                <w:bCs/>
                <w:sz w:val="24"/>
                <w:szCs w:val="24"/>
              </w:rPr>
            </w:pPr>
            <w:r w:rsidRPr="00226CD4">
              <w:rPr>
                <w:rFonts w:eastAsia="Times New Roman" w:cs="Times New Roman"/>
                <w:b/>
                <w:bCs/>
                <w:sz w:val="24"/>
                <w:szCs w:val="24"/>
              </w:rPr>
              <w:t>Quý IV</w:t>
            </w:r>
          </w:p>
        </w:tc>
        <w:tc>
          <w:tcPr>
            <w:tcW w:w="851"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after="0" w:line="240" w:lineRule="auto"/>
              <w:jc w:val="center"/>
              <w:rPr>
                <w:rFonts w:eastAsia="Times New Roman" w:cs="Times New Roman"/>
                <w:b/>
                <w:bCs/>
                <w:sz w:val="24"/>
                <w:szCs w:val="24"/>
              </w:rPr>
            </w:pPr>
            <w:r w:rsidRPr="00226CD4">
              <w:rPr>
                <w:rFonts w:eastAsia="Times New Roman" w:cs="Times New Roman"/>
                <w:b/>
                <w:bCs/>
                <w:sz w:val="24"/>
                <w:szCs w:val="24"/>
              </w:rPr>
              <w:t>Kế hoạch</w:t>
            </w:r>
          </w:p>
        </w:tc>
        <w:tc>
          <w:tcPr>
            <w:tcW w:w="880"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after="0" w:line="240" w:lineRule="auto"/>
              <w:jc w:val="center"/>
              <w:rPr>
                <w:rFonts w:eastAsia="Times New Roman" w:cs="Times New Roman"/>
                <w:b/>
                <w:bCs/>
                <w:sz w:val="24"/>
                <w:szCs w:val="24"/>
              </w:rPr>
            </w:pPr>
            <w:r w:rsidRPr="00226CD4">
              <w:rPr>
                <w:rFonts w:eastAsia="Times New Roman" w:cs="Times New Roman"/>
                <w:b/>
                <w:bCs/>
                <w:sz w:val="24"/>
                <w:szCs w:val="24"/>
              </w:rPr>
              <w:t>Thực hiện Quý I</w:t>
            </w:r>
          </w:p>
        </w:tc>
        <w:tc>
          <w:tcPr>
            <w:tcW w:w="892"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after="0" w:line="240" w:lineRule="auto"/>
              <w:jc w:val="center"/>
              <w:rPr>
                <w:rFonts w:eastAsia="Times New Roman" w:cs="Times New Roman"/>
                <w:b/>
                <w:bCs/>
                <w:sz w:val="24"/>
                <w:szCs w:val="24"/>
              </w:rPr>
            </w:pPr>
            <w:r w:rsidRPr="00226CD4">
              <w:rPr>
                <w:rFonts w:eastAsia="Times New Roman" w:cs="Times New Roman"/>
                <w:b/>
                <w:bCs/>
                <w:sz w:val="24"/>
                <w:szCs w:val="24"/>
              </w:rPr>
              <w:t>Mục tiêu Quý II</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after="0" w:line="240" w:lineRule="auto"/>
              <w:jc w:val="center"/>
              <w:rPr>
                <w:rFonts w:eastAsia="Times New Roman" w:cs="Times New Roman"/>
                <w:b/>
                <w:bCs/>
                <w:sz w:val="24"/>
                <w:szCs w:val="24"/>
              </w:rPr>
            </w:pPr>
            <w:r w:rsidRPr="00226CD4">
              <w:rPr>
                <w:rFonts w:eastAsia="Times New Roman" w:cs="Times New Roman"/>
                <w:b/>
                <w:bCs/>
                <w:sz w:val="24"/>
                <w:szCs w:val="24"/>
              </w:rPr>
              <w:t>Mục tiêu 6 tháng</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after="0" w:line="240" w:lineRule="auto"/>
              <w:jc w:val="center"/>
              <w:rPr>
                <w:rFonts w:eastAsia="Times New Roman" w:cs="Times New Roman"/>
                <w:b/>
                <w:bCs/>
                <w:sz w:val="24"/>
                <w:szCs w:val="24"/>
              </w:rPr>
            </w:pPr>
            <w:r w:rsidRPr="00226CD4">
              <w:rPr>
                <w:rFonts w:eastAsia="Times New Roman" w:cs="Times New Roman"/>
                <w:b/>
                <w:bCs/>
                <w:sz w:val="24"/>
                <w:szCs w:val="24"/>
              </w:rPr>
              <w:t>Mục tiêu Quý III</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after="0" w:line="240" w:lineRule="auto"/>
              <w:jc w:val="center"/>
              <w:rPr>
                <w:rFonts w:eastAsia="Times New Roman" w:cs="Times New Roman"/>
                <w:b/>
                <w:bCs/>
                <w:sz w:val="24"/>
                <w:szCs w:val="24"/>
              </w:rPr>
            </w:pPr>
            <w:r w:rsidRPr="00226CD4">
              <w:rPr>
                <w:rFonts w:eastAsia="Times New Roman" w:cs="Times New Roman"/>
                <w:b/>
                <w:bCs/>
                <w:sz w:val="24"/>
                <w:szCs w:val="24"/>
              </w:rPr>
              <w:t>Mục tiêu 9 tháng</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after="0" w:line="240" w:lineRule="auto"/>
              <w:jc w:val="center"/>
              <w:rPr>
                <w:rFonts w:eastAsia="Times New Roman" w:cs="Times New Roman"/>
                <w:b/>
                <w:bCs/>
                <w:sz w:val="24"/>
                <w:szCs w:val="24"/>
              </w:rPr>
            </w:pPr>
            <w:r w:rsidRPr="00226CD4">
              <w:rPr>
                <w:rFonts w:eastAsia="Times New Roman" w:cs="Times New Roman"/>
                <w:b/>
                <w:bCs/>
                <w:sz w:val="24"/>
                <w:szCs w:val="24"/>
              </w:rPr>
              <w:t>Mục tiêu Quý IV</w:t>
            </w:r>
          </w:p>
        </w:tc>
        <w:tc>
          <w:tcPr>
            <w:tcW w:w="965"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after="0" w:line="240" w:lineRule="auto"/>
              <w:jc w:val="center"/>
              <w:rPr>
                <w:rFonts w:eastAsia="Times New Roman" w:cs="Times New Roman"/>
                <w:b/>
                <w:bCs/>
                <w:sz w:val="24"/>
                <w:szCs w:val="24"/>
              </w:rPr>
            </w:pPr>
            <w:r w:rsidRPr="00226CD4">
              <w:rPr>
                <w:rFonts w:eastAsia="Times New Roman" w:cs="Times New Roman"/>
                <w:b/>
                <w:bCs/>
                <w:sz w:val="24"/>
                <w:szCs w:val="24"/>
              </w:rPr>
              <w:t>Mục tiêu cả năm</w:t>
            </w:r>
          </w:p>
        </w:tc>
      </w:tr>
      <w:tr w:rsidR="00226CD4" w:rsidRPr="00226CD4" w:rsidTr="00D47BAB">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6CD4" w:rsidRPr="00226CD4" w:rsidRDefault="00226CD4" w:rsidP="00226CD4">
            <w:pPr>
              <w:spacing w:before="120" w:after="120" w:line="240" w:lineRule="auto"/>
              <w:jc w:val="center"/>
              <w:rPr>
                <w:rFonts w:eastAsia="Times New Roman" w:cs="Times New Roman"/>
                <w:sz w:val="24"/>
                <w:szCs w:val="24"/>
              </w:rPr>
            </w:pPr>
            <w:r w:rsidRPr="00226CD4">
              <w:rPr>
                <w:rFonts w:eastAsia="Times New Roman" w:cs="Times New Roman"/>
                <w:sz w:val="24"/>
                <w:szCs w:val="24"/>
              </w:rPr>
              <w:t>1</w:t>
            </w:r>
          </w:p>
        </w:tc>
        <w:tc>
          <w:tcPr>
            <w:tcW w:w="2409"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before="120" w:after="120" w:line="240" w:lineRule="auto"/>
              <w:jc w:val="both"/>
              <w:rPr>
                <w:rFonts w:eastAsia="Times New Roman" w:cs="Times New Roman"/>
                <w:sz w:val="24"/>
                <w:szCs w:val="24"/>
              </w:rPr>
            </w:pPr>
            <w:r w:rsidRPr="00226CD4">
              <w:rPr>
                <w:rFonts w:eastAsia="Times New Roman" w:cs="Times New Roman"/>
                <w:sz w:val="24"/>
                <w:szCs w:val="24"/>
              </w:rPr>
              <w:t>Thu ngân sách nhà nước trên địa bàn</w:t>
            </w:r>
          </w:p>
        </w:tc>
        <w:tc>
          <w:tcPr>
            <w:tcW w:w="963"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before="120" w:after="120" w:line="240" w:lineRule="auto"/>
              <w:jc w:val="center"/>
              <w:rPr>
                <w:rFonts w:eastAsia="Times New Roman" w:cs="Times New Roman"/>
                <w:sz w:val="24"/>
                <w:szCs w:val="24"/>
              </w:rPr>
            </w:pPr>
            <w:r w:rsidRPr="00226CD4">
              <w:rPr>
                <w:rFonts w:eastAsia="Times New Roman" w:cs="Times New Roman"/>
                <w:sz w:val="24"/>
                <w:szCs w:val="24"/>
              </w:rPr>
              <w:t>Tỷ đồng</w:t>
            </w:r>
          </w:p>
        </w:tc>
        <w:tc>
          <w:tcPr>
            <w:tcW w:w="936"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200,9</w:t>
            </w:r>
          </w:p>
        </w:tc>
        <w:tc>
          <w:tcPr>
            <w:tcW w:w="966"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159,6</w:t>
            </w:r>
          </w:p>
        </w:tc>
        <w:tc>
          <w:tcPr>
            <w:tcW w:w="962"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187,9</w:t>
            </w:r>
          </w:p>
        </w:tc>
        <w:tc>
          <w:tcPr>
            <w:tcW w:w="821"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265,1</w:t>
            </w:r>
          </w:p>
        </w:tc>
        <w:tc>
          <w:tcPr>
            <w:tcW w:w="851"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820</w:t>
            </w:r>
          </w:p>
        </w:tc>
        <w:tc>
          <w:tcPr>
            <w:tcW w:w="880"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244,3</w:t>
            </w:r>
          </w:p>
        </w:tc>
        <w:tc>
          <w:tcPr>
            <w:tcW w:w="892"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&gt;</w:t>
            </w:r>
            <w:r>
              <w:rPr>
                <w:rFonts w:eastAsia="Times New Roman" w:cs="Times New Roman"/>
                <w:sz w:val="24"/>
                <w:szCs w:val="24"/>
              </w:rPr>
              <w:t xml:space="preserve"> </w:t>
            </w:r>
            <w:r w:rsidRPr="00226CD4">
              <w:rPr>
                <w:rFonts w:eastAsia="Times New Roman" w:cs="Times New Roman"/>
                <w:sz w:val="24"/>
                <w:szCs w:val="24"/>
              </w:rPr>
              <w:t>165</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&gt;</w:t>
            </w:r>
            <w:r>
              <w:rPr>
                <w:rFonts w:eastAsia="Times New Roman" w:cs="Times New Roman"/>
                <w:sz w:val="24"/>
                <w:szCs w:val="24"/>
              </w:rPr>
              <w:t xml:space="preserve"> </w:t>
            </w:r>
            <w:r w:rsidRPr="00226CD4">
              <w:rPr>
                <w:rFonts w:eastAsia="Times New Roman" w:cs="Times New Roman"/>
                <w:sz w:val="24"/>
                <w:szCs w:val="24"/>
              </w:rPr>
              <w:t>409,3</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&gt;</w:t>
            </w:r>
            <w:r>
              <w:rPr>
                <w:rFonts w:eastAsia="Times New Roman" w:cs="Times New Roman"/>
                <w:sz w:val="24"/>
                <w:szCs w:val="24"/>
              </w:rPr>
              <w:t xml:space="preserve"> </w:t>
            </w:r>
            <w:r w:rsidRPr="00226CD4">
              <w:rPr>
                <w:rFonts w:eastAsia="Times New Roman" w:cs="Times New Roman"/>
                <w:sz w:val="24"/>
                <w:szCs w:val="24"/>
              </w:rPr>
              <w:t>205</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&gt;</w:t>
            </w:r>
            <w:r>
              <w:rPr>
                <w:rFonts w:eastAsia="Times New Roman" w:cs="Times New Roman"/>
                <w:sz w:val="24"/>
                <w:szCs w:val="24"/>
              </w:rPr>
              <w:t xml:space="preserve"> </w:t>
            </w:r>
            <w:r w:rsidRPr="00226CD4">
              <w:rPr>
                <w:rFonts w:eastAsia="Times New Roman" w:cs="Times New Roman"/>
                <w:sz w:val="24"/>
                <w:szCs w:val="24"/>
              </w:rPr>
              <w:t>614,3</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&gt;</w:t>
            </w:r>
            <w:r>
              <w:rPr>
                <w:rFonts w:eastAsia="Times New Roman" w:cs="Times New Roman"/>
                <w:sz w:val="24"/>
                <w:szCs w:val="24"/>
              </w:rPr>
              <w:t xml:space="preserve"> </w:t>
            </w:r>
            <w:r w:rsidRPr="00226CD4">
              <w:rPr>
                <w:rFonts w:eastAsia="Times New Roman" w:cs="Times New Roman"/>
                <w:sz w:val="24"/>
                <w:szCs w:val="24"/>
              </w:rPr>
              <w:t>205,7</w:t>
            </w:r>
          </w:p>
        </w:tc>
        <w:tc>
          <w:tcPr>
            <w:tcW w:w="965"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&gt;</w:t>
            </w:r>
            <w:r>
              <w:rPr>
                <w:rFonts w:eastAsia="Times New Roman" w:cs="Times New Roman"/>
                <w:sz w:val="24"/>
                <w:szCs w:val="24"/>
              </w:rPr>
              <w:t xml:space="preserve"> </w:t>
            </w:r>
            <w:r w:rsidRPr="00226CD4">
              <w:rPr>
                <w:rFonts w:eastAsia="Times New Roman" w:cs="Times New Roman"/>
                <w:sz w:val="24"/>
                <w:szCs w:val="24"/>
              </w:rPr>
              <w:t>820</w:t>
            </w:r>
          </w:p>
        </w:tc>
      </w:tr>
      <w:tr w:rsidR="00226CD4" w:rsidRPr="00226CD4" w:rsidTr="00D47BAB">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6CD4" w:rsidRPr="00226CD4" w:rsidRDefault="00226CD4" w:rsidP="00226CD4">
            <w:pPr>
              <w:spacing w:before="120" w:after="120" w:line="240" w:lineRule="auto"/>
              <w:jc w:val="center"/>
              <w:rPr>
                <w:rFonts w:eastAsia="Times New Roman" w:cs="Times New Roman"/>
                <w:iCs/>
                <w:sz w:val="24"/>
                <w:szCs w:val="24"/>
              </w:rPr>
            </w:pPr>
            <w:r w:rsidRPr="00226CD4">
              <w:rPr>
                <w:rFonts w:eastAsia="Times New Roman" w:cs="Times New Roman"/>
                <w:iCs/>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before="120" w:after="120" w:line="240" w:lineRule="auto"/>
              <w:jc w:val="both"/>
              <w:rPr>
                <w:rFonts w:eastAsia="Times New Roman" w:cs="Times New Roman"/>
                <w:iCs/>
                <w:sz w:val="24"/>
                <w:szCs w:val="24"/>
              </w:rPr>
            </w:pPr>
            <w:r w:rsidRPr="00226CD4">
              <w:rPr>
                <w:rFonts w:eastAsia="Times New Roman" w:cs="Times New Roman"/>
                <w:iCs/>
                <w:sz w:val="24"/>
                <w:szCs w:val="24"/>
              </w:rPr>
              <w:t>+ Thu nội địa</w:t>
            </w:r>
          </w:p>
        </w:tc>
        <w:tc>
          <w:tcPr>
            <w:tcW w:w="963"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before="120" w:after="120" w:line="240" w:lineRule="auto"/>
              <w:jc w:val="center"/>
              <w:rPr>
                <w:rFonts w:eastAsia="Times New Roman" w:cs="Times New Roman"/>
                <w:iCs/>
                <w:sz w:val="24"/>
                <w:szCs w:val="24"/>
              </w:rPr>
            </w:pPr>
            <w:r w:rsidRPr="00226CD4">
              <w:rPr>
                <w:rFonts w:eastAsia="Times New Roman" w:cs="Times New Roman"/>
                <w:iCs/>
                <w:sz w:val="24"/>
                <w:szCs w:val="24"/>
              </w:rPr>
              <w:t>Tỷ đồng</w:t>
            </w:r>
          </w:p>
        </w:tc>
        <w:tc>
          <w:tcPr>
            <w:tcW w:w="936"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194,9</w:t>
            </w:r>
          </w:p>
        </w:tc>
        <w:tc>
          <w:tcPr>
            <w:tcW w:w="966"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153,6</w:t>
            </w:r>
          </w:p>
        </w:tc>
        <w:tc>
          <w:tcPr>
            <w:tcW w:w="962"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181,9</w:t>
            </w:r>
          </w:p>
        </w:tc>
        <w:tc>
          <w:tcPr>
            <w:tcW w:w="821"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255,1</w:t>
            </w:r>
          </w:p>
        </w:tc>
        <w:tc>
          <w:tcPr>
            <w:tcW w:w="851"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800</w:t>
            </w:r>
          </w:p>
        </w:tc>
        <w:tc>
          <w:tcPr>
            <w:tcW w:w="880"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238</w:t>
            </w:r>
          </w:p>
        </w:tc>
        <w:tc>
          <w:tcPr>
            <w:tcW w:w="892"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162</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400</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200</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600</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200</w:t>
            </w:r>
          </w:p>
        </w:tc>
        <w:tc>
          <w:tcPr>
            <w:tcW w:w="965"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800</w:t>
            </w:r>
          </w:p>
        </w:tc>
      </w:tr>
      <w:tr w:rsidR="00226CD4" w:rsidRPr="00226CD4" w:rsidTr="00D47BAB">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6CD4" w:rsidRPr="00226CD4" w:rsidRDefault="00226CD4" w:rsidP="00226CD4">
            <w:pPr>
              <w:spacing w:before="120" w:after="120" w:line="240" w:lineRule="auto"/>
              <w:jc w:val="center"/>
              <w:rPr>
                <w:rFonts w:eastAsia="Times New Roman" w:cs="Times New Roman"/>
                <w:iCs/>
                <w:sz w:val="24"/>
                <w:szCs w:val="24"/>
              </w:rPr>
            </w:pPr>
            <w:r w:rsidRPr="00226CD4">
              <w:rPr>
                <w:rFonts w:eastAsia="Times New Roman" w:cs="Times New Roman"/>
                <w:iCs/>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before="120" w:after="120" w:line="240" w:lineRule="auto"/>
              <w:jc w:val="both"/>
              <w:rPr>
                <w:rFonts w:eastAsia="Times New Roman" w:cs="Times New Roman"/>
                <w:iCs/>
                <w:sz w:val="24"/>
                <w:szCs w:val="24"/>
              </w:rPr>
            </w:pPr>
            <w:r w:rsidRPr="00226CD4">
              <w:rPr>
                <w:rFonts w:eastAsia="Times New Roman" w:cs="Times New Roman"/>
                <w:iCs/>
                <w:sz w:val="24"/>
                <w:szCs w:val="24"/>
              </w:rPr>
              <w:t>+ Thu từ hoạt động xuất nhập khẩu</w:t>
            </w:r>
          </w:p>
        </w:tc>
        <w:tc>
          <w:tcPr>
            <w:tcW w:w="963"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before="120" w:after="120" w:line="240" w:lineRule="auto"/>
              <w:jc w:val="center"/>
              <w:rPr>
                <w:rFonts w:eastAsia="Times New Roman" w:cs="Times New Roman"/>
                <w:iCs/>
                <w:sz w:val="24"/>
                <w:szCs w:val="24"/>
              </w:rPr>
            </w:pPr>
            <w:r w:rsidRPr="00226CD4">
              <w:rPr>
                <w:rFonts w:eastAsia="Times New Roman" w:cs="Times New Roman"/>
                <w:iCs/>
                <w:sz w:val="24"/>
                <w:szCs w:val="24"/>
              </w:rPr>
              <w:t>Tỷ đồng</w:t>
            </w:r>
          </w:p>
        </w:tc>
        <w:tc>
          <w:tcPr>
            <w:tcW w:w="936"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6</w:t>
            </w:r>
          </w:p>
        </w:tc>
        <w:tc>
          <w:tcPr>
            <w:tcW w:w="966"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6</w:t>
            </w:r>
          </w:p>
        </w:tc>
        <w:tc>
          <w:tcPr>
            <w:tcW w:w="962"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6</w:t>
            </w:r>
          </w:p>
        </w:tc>
        <w:tc>
          <w:tcPr>
            <w:tcW w:w="821"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10</w:t>
            </w:r>
          </w:p>
        </w:tc>
        <w:tc>
          <w:tcPr>
            <w:tcW w:w="851"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20</w:t>
            </w:r>
          </w:p>
        </w:tc>
        <w:tc>
          <w:tcPr>
            <w:tcW w:w="880"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6,3</w:t>
            </w:r>
          </w:p>
        </w:tc>
        <w:tc>
          <w:tcPr>
            <w:tcW w:w="892"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3</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9,3</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5</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14,3</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5,7</w:t>
            </w:r>
          </w:p>
        </w:tc>
        <w:tc>
          <w:tcPr>
            <w:tcW w:w="965"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20</w:t>
            </w:r>
          </w:p>
        </w:tc>
      </w:tr>
      <w:tr w:rsidR="00226CD4" w:rsidRPr="00226CD4" w:rsidTr="00D47BAB">
        <w:trPr>
          <w:trHeight w:val="2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226CD4" w:rsidRPr="00226CD4" w:rsidRDefault="00226CD4" w:rsidP="00226CD4">
            <w:pPr>
              <w:spacing w:before="120" w:after="120" w:line="240" w:lineRule="auto"/>
              <w:jc w:val="center"/>
              <w:rPr>
                <w:rFonts w:eastAsia="Times New Roman" w:cs="Times New Roman"/>
                <w:sz w:val="24"/>
                <w:szCs w:val="24"/>
              </w:rPr>
            </w:pPr>
            <w:r w:rsidRPr="00226CD4">
              <w:rPr>
                <w:rFonts w:eastAsia="Times New Roman" w:cs="Times New Roman"/>
                <w:sz w:val="24"/>
                <w:szCs w:val="24"/>
              </w:rPr>
              <w:t>2</w:t>
            </w:r>
          </w:p>
        </w:tc>
        <w:tc>
          <w:tcPr>
            <w:tcW w:w="2409" w:type="dxa"/>
            <w:tcBorders>
              <w:top w:val="nil"/>
              <w:left w:val="nil"/>
              <w:bottom w:val="single" w:sz="4" w:space="0" w:color="auto"/>
              <w:right w:val="single" w:sz="4" w:space="0" w:color="auto"/>
            </w:tcBorders>
            <w:shd w:val="clear" w:color="000000" w:fill="FFFFFF"/>
            <w:vAlign w:val="center"/>
            <w:hideMark/>
          </w:tcPr>
          <w:p w:rsidR="00226CD4" w:rsidRPr="00226CD4" w:rsidRDefault="00226CD4" w:rsidP="00226CD4">
            <w:pPr>
              <w:spacing w:before="120" w:after="120" w:line="240" w:lineRule="auto"/>
              <w:jc w:val="both"/>
              <w:rPr>
                <w:rFonts w:eastAsia="Times New Roman" w:cs="Times New Roman"/>
                <w:spacing w:val="-8"/>
                <w:sz w:val="24"/>
                <w:szCs w:val="24"/>
              </w:rPr>
            </w:pPr>
            <w:r w:rsidRPr="00226CD4">
              <w:rPr>
                <w:rFonts w:eastAsia="Times New Roman" w:cs="Times New Roman"/>
                <w:spacing w:val="-8"/>
                <w:sz w:val="24"/>
                <w:szCs w:val="24"/>
              </w:rPr>
              <w:t>Chi ngân sách địa phương</w:t>
            </w:r>
          </w:p>
        </w:tc>
        <w:tc>
          <w:tcPr>
            <w:tcW w:w="963" w:type="dxa"/>
            <w:tcBorders>
              <w:top w:val="nil"/>
              <w:left w:val="nil"/>
              <w:bottom w:val="single" w:sz="4" w:space="0" w:color="auto"/>
              <w:right w:val="single" w:sz="4" w:space="0" w:color="auto"/>
            </w:tcBorders>
            <w:shd w:val="clear" w:color="000000" w:fill="FFFFFF"/>
            <w:vAlign w:val="center"/>
            <w:hideMark/>
          </w:tcPr>
          <w:p w:rsidR="00226CD4" w:rsidRPr="00226CD4" w:rsidRDefault="00226CD4" w:rsidP="00226CD4">
            <w:pPr>
              <w:spacing w:before="120" w:after="120" w:line="240" w:lineRule="auto"/>
              <w:jc w:val="center"/>
              <w:rPr>
                <w:rFonts w:eastAsia="Times New Roman" w:cs="Times New Roman"/>
                <w:sz w:val="24"/>
                <w:szCs w:val="24"/>
              </w:rPr>
            </w:pPr>
            <w:r w:rsidRPr="00226CD4">
              <w:rPr>
                <w:rFonts w:eastAsia="Times New Roman" w:cs="Times New Roman"/>
                <w:sz w:val="24"/>
                <w:szCs w:val="24"/>
              </w:rPr>
              <w:t>Tỷ đồng</w:t>
            </w:r>
          </w:p>
        </w:tc>
        <w:tc>
          <w:tcPr>
            <w:tcW w:w="936" w:type="dxa"/>
            <w:tcBorders>
              <w:top w:val="nil"/>
              <w:left w:val="nil"/>
              <w:bottom w:val="single" w:sz="4" w:space="0" w:color="auto"/>
              <w:right w:val="single" w:sz="4" w:space="0" w:color="auto"/>
            </w:tcBorders>
            <w:shd w:val="clear" w:color="000000" w:fill="FFFFFF"/>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1.025,0</w:t>
            </w:r>
          </w:p>
        </w:tc>
        <w:tc>
          <w:tcPr>
            <w:tcW w:w="966" w:type="dxa"/>
            <w:tcBorders>
              <w:top w:val="nil"/>
              <w:left w:val="nil"/>
              <w:bottom w:val="single" w:sz="4" w:space="0" w:color="auto"/>
              <w:right w:val="single" w:sz="4" w:space="0" w:color="auto"/>
            </w:tcBorders>
            <w:shd w:val="clear" w:color="000000" w:fill="FFFFFF"/>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1.008,0</w:t>
            </w:r>
          </w:p>
        </w:tc>
        <w:tc>
          <w:tcPr>
            <w:tcW w:w="962" w:type="dxa"/>
            <w:tcBorders>
              <w:top w:val="nil"/>
              <w:left w:val="nil"/>
              <w:bottom w:val="single" w:sz="4" w:space="0" w:color="auto"/>
              <w:right w:val="single" w:sz="4" w:space="0" w:color="auto"/>
            </w:tcBorders>
            <w:shd w:val="clear" w:color="000000" w:fill="FFFFFF"/>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1.798,0</w:t>
            </w:r>
          </w:p>
        </w:tc>
        <w:tc>
          <w:tcPr>
            <w:tcW w:w="821" w:type="dxa"/>
            <w:tcBorders>
              <w:top w:val="nil"/>
              <w:left w:val="nil"/>
              <w:bottom w:val="single" w:sz="4" w:space="0" w:color="auto"/>
              <w:right w:val="single" w:sz="4" w:space="0" w:color="auto"/>
            </w:tcBorders>
            <w:shd w:val="clear" w:color="000000" w:fill="FFFFFF"/>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2.095,0</w:t>
            </w:r>
          </w:p>
        </w:tc>
        <w:tc>
          <w:tcPr>
            <w:tcW w:w="851"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6.605,0</w:t>
            </w:r>
          </w:p>
        </w:tc>
        <w:tc>
          <w:tcPr>
            <w:tcW w:w="880"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977</w:t>
            </w:r>
          </w:p>
        </w:tc>
        <w:tc>
          <w:tcPr>
            <w:tcW w:w="892"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&gt;</w:t>
            </w:r>
            <w:r>
              <w:rPr>
                <w:rFonts w:eastAsia="Times New Roman" w:cs="Times New Roman"/>
                <w:sz w:val="24"/>
                <w:szCs w:val="24"/>
              </w:rPr>
              <w:t xml:space="preserve"> </w:t>
            </w:r>
            <w:r w:rsidRPr="00226CD4">
              <w:rPr>
                <w:rFonts w:eastAsia="Times New Roman" w:cs="Times New Roman"/>
                <w:sz w:val="24"/>
                <w:szCs w:val="24"/>
              </w:rPr>
              <w:t>1.737</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&gt;</w:t>
            </w:r>
            <w:r>
              <w:rPr>
                <w:rFonts w:eastAsia="Times New Roman" w:cs="Times New Roman"/>
                <w:sz w:val="24"/>
                <w:szCs w:val="24"/>
              </w:rPr>
              <w:t xml:space="preserve"> </w:t>
            </w:r>
            <w:r w:rsidRPr="00226CD4">
              <w:rPr>
                <w:rFonts w:eastAsia="Times New Roman" w:cs="Times New Roman"/>
                <w:sz w:val="24"/>
                <w:szCs w:val="24"/>
              </w:rPr>
              <w:t>2.714</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&gt;</w:t>
            </w:r>
            <w:r>
              <w:rPr>
                <w:rFonts w:eastAsia="Times New Roman" w:cs="Times New Roman"/>
                <w:sz w:val="24"/>
                <w:szCs w:val="24"/>
              </w:rPr>
              <w:t xml:space="preserve"> </w:t>
            </w:r>
            <w:r w:rsidRPr="00226CD4">
              <w:rPr>
                <w:rFonts w:eastAsia="Times New Roman" w:cs="Times New Roman"/>
                <w:sz w:val="24"/>
                <w:szCs w:val="24"/>
              </w:rPr>
              <w:t>1.895</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4.609</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&gt;</w:t>
            </w:r>
            <w:r>
              <w:rPr>
                <w:rFonts w:eastAsia="Times New Roman" w:cs="Times New Roman"/>
                <w:sz w:val="24"/>
                <w:szCs w:val="24"/>
              </w:rPr>
              <w:t xml:space="preserve"> </w:t>
            </w:r>
            <w:r w:rsidRPr="00226CD4">
              <w:rPr>
                <w:rFonts w:eastAsia="Times New Roman" w:cs="Times New Roman"/>
                <w:sz w:val="24"/>
                <w:szCs w:val="24"/>
              </w:rPr>
              <w:t>2.238</w:t>
            </w:r>
          </w:p>
        </w:tc>
        <w:tc>
          <w:tcPr>
            <w:tcW w:w="965"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&gt;</w:t>
            </w:r>
            <w:r>
              <w:rPr>
                <w:rFonts w:eastAsia="Times New Roman" w:cs="Times New Roman"/>
                <w:sz w:val="24"/>
                <w:szCs w:val="24"/>
              </w:rPr>
              <w:t xml:space="preserve"> </w:t>
            </w:r>
            <w:r w:rsidRPr="00226CD4">
              <w:rPr>
                <w:rFonts w:eastAsia="Times New Roman" w:cs="Times New Roman"/>
                <w:sz w:val="24"/>
                <w:szCs w:val="24"/>
              </w:rPr>
              <w:t>6.847</w:t>
            </w:r>
          </w:p>
        </w:tc>
      </w:tr>
      <w:tr w:rsidR="00226CD4" w:rsidRPr="00226CD4" w:rsidTr="00D47BAB">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6CD4" w:rsidRPr="00226CD4" w:rsidRDefault="00226CD4" w:rsidP="00226CD4">
            <w:pPr>
              <w:spacing w:before="120" w:after="120" w:line="240" w:lineRule="auto"/>
              <w:rPr>
                <w:rFonts w:eastAsia="Times New Roman" w:cs="Times New Roman"/>
                <w:sz w:val="24"/>
                <w:szCs w:val="24"/>
              </w:rPr>
            </w:pPr>
            <w:r w:rsidRPr="00226CD4">
              <w:rPr>
                <w:rFonts w:eastAsia="Times New Roman" w:cs="Times New Roman"/>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before="120" w:after="120" w:line="240" w:lineRule="auto"/>
              <w:jc w:val="both"/>
              <w:rPr>
                <w:rFonts w:eastAsia="Times New Roman" w:cs="Times New Roman"/>
                <w:sz w:val="24"/>
                <w:szCs w:val="24"/>
              </w:rPr>
            </w:pPr>
            <w:r w:rsidRPr="00226CD4">
              <w:rPr>
                <w:rFonts w:eastAsia="Times New Roman" w:cs="Times New Roman"/>
                <w:sz w:val="24"/>
                <w:szCs w:val="24"/>
              </w:rPr>
              <w:t>Trong đó:</w:t>
            </w:r>
          </w:p>
        </w:tc>
        <w:tc>
          <w:tcPr>
            <w:tcW w:w="963"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before="120" w:after="120" w:line="240" w:lineRule="auto"/>
              <w:jc w:val="center"/>
              <w:rPr>
                <w:rFonts w:eastAsia="Times New Roman" w:cs="Times New Roman"/>
                <w:sz w:val="24"/>
                <w:szCs w:val="24"/>
              </w:rPr>
            </w:pPr>
            <w:r w:rsidRPr="00226CD4">
              <w:rPr>
                <w:rFonts w:eastAsia="Times New Roman" w:cs="Times New Roman"/>
                <w:sz w:val="24"/>
                <w:szCs w:val="24"/>
              </w:rPr>
              <w:t> </w:t>
            </w:r>
          </w:p>
        </w:tc>
        <w:tc>
          <w:tcPr>
            <w:tcW w:w="936"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 </w:t>
            </w:r>
          </w:p>
        </w:tc>
        <w:tc>
          <w:tcPr>
            <w:tcW w:w="966"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 </w:t>
            </w:r>
          </w:p>
        </w:tc>
        <w:tc>
          <w:tcPr>
            <w:tcW w:w="962"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 </w:t>
            </w:r>
          </w:p>
        </w:tc>
        <w:tc>
          <w:tcPr>
            <w:tcW w:w="892"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 </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 </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 </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 </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 </w:t>
            </w:r>
          </w:p>
        </w:tc>
        <w:tc>
          <w:tcPr>
            <w:tcW w:w="965"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 </w:t>
            </w:r>
          </w:p>
        </w:tc>
      </w:tr>
      <w:tr w:rsidR="00226CD4" w:rsidRPr="00226CD4" w:rsidTr="00D47BAB">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26CD4" w:rsidRPr="00226CD4" w:rsidRDefault="00226CD4" w:rsidP="00226CD4">
            <w:pPr>
              <w:spacing w:before="120" w:after="120" w:line="240" w:lineRule="auto"/>
              <w:rPr>
                <w:rFonts w:eastAsia="Times New Roman" w:cs="Times New Roman"/>
                <w:iCs/>
                <w:sz w:val="24"/>
                <w:szCs w:val="24"/>
              </w:rPr>
            </w:pPr>
            <w:r w:rsidRPr="00226CD4">
              <w:rPr>
                <w:rFonts w:eastAsia="Times New Roman" w:cs="Times New Roman"/>
                <w:iCs/>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before="120" w:after="120" w:line="240" w:lineRule="auto"/>
              <w:jc w:val="both"/>
              <w:rPr>
                <w:rFonts w:eastAsia="Times New Roman" w:cs="Times New Roman"/>
                <w:iCs/>
                <w:sz w:val="24"/>
                <w:szCs w:val="24"/>
              </w:rPr>
            </w:pPr>
            <w:r w:rsidRPr="00226CD4">
              <w:rPr>
                <w:rFonts w:eastAsia="Times New Roman" w:cs="Times New Roman"/>
                <w:iCs/>
                <w:sz w:val="24"/>
                <w:szCs w:val="24"/>
              </w:rPr>
              <w:t>+ Chi thường xuyên</w:t>
            </w:r>
          </w:p>
        </w:tc>
        <w:tc>
          <w:tcPr>
            <w:tcW w:w="963"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before="120" w:after="120" w:line="240" w:lineRule="auto"/>
              <w:jc w:val="center"/>
              <w:rPr>
                <w:rFonts w:eastAsia="Times New Roman" w:cs="Times New Roman"/>
                <w:iCs/>
                <w:sz w:val="24"/>
                <w:szCs w:val="24"/>
              </w:rPr>
            </w:pPr>
            <w:r w:rsidRPr="00226CD4">
              <w:rPr>
                <w:rFonts w:eastAsia="Times New Roman" w:cs="Times New Roman"/>
                <w:iCs/>
                <w:sz w:val="24"/>
                <w:szCs w:val="24"/>
              </w:rPr>
              <w:t>Tỷ đồng</w:t>
            </w:r>
          </w:p>
        </w:tc>
        <w:tc>
          <w:tcPr>
            <w:tcW w:w="936" w:type="dxa"/>
            <w:tcBorders>
              <w:top w:val="nil"/>
              <w:left w:val="nil"/>
              <w:bottom w:val="single" w:sz="4" w:space="0" w:color="auto"/>
              <w:right w:val="single" w:sz="4" w:space="0" w:color="auto"/>
            </w:tcBorders>
            <w:shd w:val="clear" w:color="000000" w:fill="FFFFFF"/>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662,0</w:t>
            </w:r>
          </w:p>
        </w:tc>
        <w:tc>
          <w:tcPr>
            <w:tcW w:w="966" w:type="dxa"/>
            <w:tcBorders>
              <w:top w:val="nil"/>
              <w:left w:val="nil"/>
              <w:bottom w:val="single" w:sz="4" w:space="0" w:color="auto"/>
              <w:right w:val="single" w:sz="4" w:space="0" w:color="auto"/>
            </w:tcBorders>
            <w:shd w:val="clear" w:color="000000" w:fill="FFFFFF"/>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821,0</w:t>
            </w:r>
          </w:p>
        </w:tc>
        <w:tc>
          <w:tcPr>
            <w:tcW w:w="962" w:type="dxa"/>
            <w:tcBorders>
              <w:top w:val="nil"/>
              <w:left w:val="nil"/>
              <w:bottom w:val="single" w:sz="4" w:space="0" w:color="auto"/>
              <w:right w:val="single" w:sz="4" w:space="0" w:color="auto"/>
            </w:tcBorders>
            <w:shd w:val="clear" w:color="000000" w:fill="FFFFFF"/>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776,0</w:t>
            </w:r>
          </w:p>
        </w:tc>
        <w:tc>
          <w:tcPr>
            <w:tcW w:w="821" w:type="dxa"/>
            <w:tcBorders>
              <w:top w:val="nil"/>
              <w:left w:val="nil"/>
              <w:bottom w:val="single" w:sz="4" w:space="0" w:color="auto"/>
              <w:right w:val="single" w:sz="4" w:space="0" w:color="auto"/>
            </w:tcBorders>
            <w:shd w:val="clear" w:color="000000" w:fill="FFFFFF"/>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1.162,0</w:t>
            </w:r>
          </w:p>
        </w:tc>
        <w:tc>
          <w:tcPr>
            <w:tcW w:w="851"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3.957,0</w:t>
            </w:r>
          </w:p>
        </w:tc>
        <w:tc>
          <w:tcPr>
            <w:tcW w:w="880"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620</w:t>
            </w:r>
          </w:p>
        </w:tc>
        <w:tc>
          <w:tcPr>
            <w:tcW w:w="892"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1.057</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1.677</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1.047</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2.724</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1.233</w:t>
            </w:r>
          </w:p>
        </w:tc>
        <w:tc>
          <w:tcPr>
            <w:tcW w:w="965"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3.957</w:t>
            </w:r>
          </w:p>
        </w:tc>
      </w:tr>
      <w:tr w:rsidR="00226CD4" w:rsidRPr="00226CD4" w:rsidTr="00D47BAB">
        <w:trPr>
          <w:trHeight w:val="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26CD4" w:rsidRPr="00226CD4" w:rsidRDefault="00226CD4" w:rsidP="00226CD4">
            <w:pPr>
              <w:spacing w:before="120" w:after="120" w:line="240" w:lineRule="auto"/>
              <w:rPr>
                <w:rFonts w:eastAsia="Times New Roman" w:cs="Times New Roman"/>
                <w:sz w:val="24"/>
                <w:szCs w:val="24"/>
              </w:rPr>
            </w:pPr>
            <w:r w:rsidRPr="00226CD4">
              <w:rPr>
                <w:rFonts w:eastAsia="Times New Roman" w:cs="Times New Roman"/>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226CD4" w:rsidRPr="00226CD4" w:rsidRDefault="00226CD4" w:rsidP="00226CD4">
            <w:pPr>
              <w:spacing w:before="120" w:after="120" w:line="240" w:lineRule="auto"/>
              <w:jc w:val="both"/>
              <w:rPr>
                <w:rFonts w:eastAsia="Times New Roman" w:cs="Times New Roman"/>
                <w:iCs/>
                <w:sz w:val="24"/>
                <w:szCs w:val="24"/>
              </w:rPr>
            </w:pPr>
            <w:r w:rsidRPr="00226CD4">
              <w:rPr>
                <w:rFonts w:eastAsia="Times New Roman" w:cs="Times New Roman"/>
                <w:iCs/>
                <w:sz w:val="24"/>
                <w:szCs w:val="24"/>
              </w:rPr>
              <w:t>+ Chi đầu tư</w:t>
            </w:r>
          </w:p>
        </w:tc>
        <w:tc>
          <w:tcPr>
            <w:tcW w:w="963"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226CD4">
            <w:pPr>
              <w:spacing w:before="120" w:after="120" w:line="240" w:lineRule="auto"/>
              <w:jc w:val="center"/>
              <w:rPr>
                <w:rFonts w:eastAsia="Times New Roman" w:cs="Times New Roman"/>
                <w:iCs/>
                <w:sz w:val="24"/>
                <w:szCs w:val="24"/>
              </w:rPr>
            </w:pPr>
            <w:r w:rsidRPr="00226CD4">
              <w:rPr>
                <w:rFonts w:eastAsia="Times New Roman" w:cs="Times New Roman"/>
                <w:iCs/>
                <w:sz w:val="24"/>
                <w:szCs w:val="24"/>
              </w:rPr>
              <w:t>Tỷ đồng</w:t>
            </w:r>
          </w:p>
        </w:tc>
        <w:tc>
          <w:tcPr>
            <w:tcW w:w="936" w:type="dxa"/>
            <w:tcBorders>
              <w:top w:val="nil"/>
              <w:left w:val="nil"/>
              <w:bottom w:val="single" w:sz="4" w:space="0" w:color="auto"/>
              <w:right w:val="single" w:sz="4" w:space="0" w:color="auto"/>
            </w:tcBorders>
            <w:shd w:val="clear" w:color="auto" w:fill="auto"/>
            <w:noWrap/>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363</w:t>
            </w:r>
          </w:p>
        </w:tc>
        <w:tc>
          <w:tcPr>
            <w:tcW w:w="966" w:type="dxa"/>
            <w:tcBorders>
              <w:top w:val="nil"/>
              <w:left w:val="nil"/>
              <w:bottom w:val="single" w:sz="4" w:space="0" w:color="auto"/>
              <w:right w:val="single" w:sz="4" w:space="0" w:color="auto"/>
            </w:tcBorders>
            <w:shd w:val="clear" w:color="auto" w:fill="auto"/>
            <w:noWrap/>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187</w:t>
            </w:r>
          </w:p>
        </w:tc>
        <w:tc>
          <w:tcPr>
            <w:tcW w:w="962" w:type="dxa"/>
            <w:tcBorders>
              <w:top w:val="nil"/>
              <w:left w:val="nil"/>
              <w:bottom w:val="single" w:sz="4" w:space="0" w:color="auto"/>
              <w:right w:val="single" w:sz="4" w:space="0" w:color="auto"/>
            </w:tcBorders>
            <w:shd w:val="clear" w:color="auto" w:fill="auto"/>
            <w:noWrap/>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1021</w:t>
            </w:r>
          </w:p>
        </w:tc>
        <w:tc>
          <w:tcPr>
            <w:tcW w:w="821" w:type="dxa"/>
            <w:tcBorders>
              <w:top w:val="nil"/>
              <w:left w:val="nil"/>
              <w:bottom w:val="single" w:sz="4" w:space="0" w:color="auto"/>
              <w:right w:val="single" w:sz="4" w:space="0" w:color="auto"/>
            </w:tcBorders>
            <w:shd w:val="clear" w:color="000000" w:fill="FFFFFF"/>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933,0</w:t>
            </w:r>
          </w:p>
        </w:tc>
        <w:tc>
          <w:tcPr>
            <w:tcW w:w="851" w:type="dxa"/>
            <w:tcBorders>
              <w:top w:val="nil"/>
              <w:left w:val="nil"/>
              <w:bottom w:val="single" w:sz="4" w:space="0" w:color="auto"/>
              <w:right w:val="single" w:sz="4" w:space="0" w:color="auto"/>
            </w:tcBorders>
            <w:shd w:val="clear" w:color="000000" w:fill="FFFFFF"/>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2.648,0</w:t>
            </w:r>
          </w:p>
        </w:tc>
        <w:tc>
          <w:tcPr>
            <w:tcW w:w="880" w:type="dxa"/>
            <w:tcBorders>
              <w:top w:val="nil"/>
              <w:left w:val="nil"/>
              <w:bottom w:val="single" w:sz="4" w:space="0" w:color="auto"/>
              <w:right w:val="single" w:sz="4" w:space="0" w:color="auto"/>
            </w:tcBorders>
            <w:shd w:val="clear" w:color="auto" w:fill="auto"/>
            <w:noWrap/>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356,6</w:t>
            </w:r>
          </w:p>
        </w:tc>
        <w:tc>
          <w:tcPr>
            <w:tcW w:w="892" w:type="dxa"/>
            <w:tcBorders>
              <w:top w:val="nil"/>
              <w:left w:val="nil"/>
              <w:bottom w:val="single" w:sz="4" w:space="0" w:color="auto"/>
              <w:right w:val="single" w:sz="4" w:space="0" w:color="auto"/>
            </w:tcBorders>
            <w:shd w:val="clear" w:color="auto" w:fill="auto"/>
            <w:noWrap/>
            <w:vAlign w:val="center"/>
            <w:hideMark/>
          </w:tcPr>
          <w:p w:rsidR="00226CD4" w:rsidRPr="00226CD4" w:rsidRDefault="00226CD4" w:rsidP="00D47BAB">
            <w:pPr>
              <w:spacing w:before="120" w:after="120" w:line="240" w:lineRule="auto"/>
              <w:jc w:val="right"/>
              <w:rPr>
                <w:rFonts w:eastAsia="Times New Roman" w:cs="Times New Roman"/>
                <w:sz w:val="24"/>
                <w:szCs w:val="24"/>
              </w:rPr>
            </w:pPr>
            <w:r w:rsidRPr="00226CD4">
              <w:rPr>
                <w:rFonts w:eastAsia="Times New Roman" w:cs="Times New Roman"/>
                <w:sz w:val="24"/>
                <w:szCs w:val="24"/>
              </w:rPr>
              <w:t>&gt;</w:t>
            </w:r>
            <w:r>
              <w:rPr>
                <w:rFonts w:eastAsia="Times New Roman" w:cs="Times New Roman"/>
                <w:sz w:val="24"/>
                <w:szCs w:val="24"/>
              </w:rPr>
              <w:t xml:space="preserve"> </w:t>
            </w:r>
            <w:r w:rsidRPr="00226CD4">
              <w:rPr>
                <w:rFonts w:eastAsia="Times New Roman" w:cs="Times New Roman"/>
                <w:sz w:val="24"/>
                <w:szCs w:val="24"/>
              </w:rPr>
              <w:t>680</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1.037</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820</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1.857</w:t>
            </w:r>
          </w:p>
        </w:tc>
        <w:tc>
          <w:tcPr>
            <w:tcW w:w="918"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930</w:t>
            </w:r>
          </w:p>
        </w:tc>
        <w:tc>
          <w:tcPr>
            <w:tcW w:w="965" w:type="dxa"/>
            <w:tcBorders>
              <w:top w:val="nil"/>
              <w:left w:val="nil"/>
              <w:bottom w:val="single" w:sz="4" w:space="0" w:color="auto"/>
              <w:right w:val="single" w:sz="4" w:space="0" w:color="auto"/>
            </w:tcBorders>
            <w:shd w:val="clear" w:color="auto" w:fill="auto"/>
            <w:vAlign w:val="center"/>
            <w:hideMark/>
          </w:tcPr>
          <w:p w:rsidR="00226CD4" w:rsidRPr="00226CD4" w:rsidRDefault="00226CD4" w:rsidP="00D47BAB">
            <w:pPr>
              <w:spacing w:before="120" w:after="120" w:line="240" w:lineRule="auto"/>
              <w:jc w:val="right"/>
              <w:rPr>
                <w:rFonts w:eastAsia="Times New Roman" w:cs="Times New Roman"/>
                <w:iCs/>
                <w:sz w:val="24"/>
                <w:szCs w:val="24"/>
              </w:rPr>
            </w:pPr>
            <w:r w:rsidRPr="00226CD4">
              <w:rPr>
                <w:rFonts w:eastAsia="Times New Roman" w:cs="Times New Roman"/>
                <w:iCs/>
                <w:sz w:val="24"/>
                <w:szCs w:val="24"/>
              </w:rPr>
              <w:t>&gt;</w:t>
            </w:r>
            <w:r>
              <w:rPr>
                <w:rFonts w:eastAsia="Times New Roman" w:cs="Times New Roman"/>
                <w:iCs/>
                <w:sz w:val="24"/>
                <w:szCs w:val="24"/>
              </w:rPr>
              <w:t xml:space="preserve"> </w:t>
            </w:r>
            <w:r w:rsidRPr="00226CD4">
              <w:rPr>
                <w:rFonts w:eastAsia="Times New Roman" w:cs="Times New Roman"/>
                <w:iCs/>
                <w:sz w:val="24"/>
                <w:szCs w:val="24"/>
              </w:rPr>
              <w:t>2.787</w:t>
            </w:r>
          </w:p>
        </w:tc>
      </w:tr>
    </w:tbl>
    <w:p w:rsidR="00226CD4" w:rsidRPr="00226CD4" w:rsidRDefault="00226CD4" w:rsidP="006F06E7">
      <w:pPr>
        <w:widowControl w:val="0"/>
        <w:spacing w:before="120" w:after="120" w:line="380" w:lineRule="exact"/>
        <w:ind w:firstLine="720"/>
        <w:jc w:val="both"/>
        <w:rPr>
          <w:rFonts w:cs="Times New Roman"/>
          <w:sz w:val="24"/>
          <w:szCs w:val="24"/>
          <w:lang w:val="pt-BR"/>
        </w:rPr>
      </w:pPr>
    </w:p>
    <w:p w:rsidR="00226CD4" w:rsidRDefault="00226CD4" w:rsidP="006F06E7">
      <w:pPr>
        <w:widowControl w:val="0"/>
        <w:spacing w:before="120" w:after="120" w:line="380" w:lineRule="exact"/>
        <w:ind w:firstLine="720"/>
        <w:jc w:val="both"/>
        <w:rPr>
          <w:rFonts w:cs="Times New Roman"/>
          <w:sz w:val="24"/>
          <w:szCs w:val="24"/>
          <w:lang w:val="pt-BR"/>
        </w:rPr>
      </w:pPr>
    </w:p>
    <w:p w:rsidR="00CF66E3" w:rsidRDefault="00CF66E3" w:rsidP="006F06E7">
      <w:pPr>
        <w:widowControl w:val="0"/>
        <w:spacing w:before="120" w:after="120" w:line="380" w:lineRule="exact"/>
        <w:ind w:firstLine="720"/>
        <w:jc w:val="both"/>
        <w:rPr>
          <w:rFonts w:cs="Times New Roman"/>
          <w:sz w:val="24"/>
          <w:szCs w:val="24"/>
          <w:lang w:val="pt-BR"/>
        </w:rPr>
      </w:pPr>
    </w:p>
    <w:p w:rsidR="00CF66E3" w:rsidRDefault="00CF66E3" w:rsidP="006F06E7">
      <w:pPr>
        <w:widowControl w:val="0"/>
        <w:spacing w:before="120" w:after="120" w:line="380" w:lineRule="exact"/>
        <w:ind w:firstLine="720"/>
        <w:jc w:val="both"/>
        <w:rPr>
          <w:rFonts w:cs="Times New Roman"/>
          <w:sz w:val="24"/>
          <w:szCs w:val="24"/>
          <w:lang w:val="pt-BR"/>
        </w:rPr>
      </w:pPr>
    </w:p>
    <w:p w:rsidR="00CF66E3" w:rsidRDefault="00CF66E3" w:rsidP="006F06E7">
      <w:pPr>
        <w:widowControl w:val="0"/>
        <w:spacing w:before="120" w:after="120" w:line="380" w:lineRule="exact"/>
        <w:ind w:firstLine="720"/>
        <w:jc w:val="both"/>
        <w:rPr>
          <w:rFonts w:cs="Times New Roman"/>
          <w:sz w:val="24"/>
          <w:szCs w:val="24"/>
          <w:lang w:val="pt-BR"/>
        </w:rPr>
      </w:pPr>
    </w:p>
    <w:p w:rsidR="00CF66E3" w:rsidRPr="00572ED3" w:rsidRDefault="00CF66E3" w:rsidP="00CF66E3">
      <w:pPr>
        <w:widowControl w:val="0"/>
        <w:spacing w:after="0" w:line="240" w:lineRule="auto"/>
        <w:jc w:val="center"/>
        <w:rPr>
          <w:rFonts w:cs="Times New Roman"/>
          <w:b/>
          <w:szCs w:val="28"/>
          <w:lang w:val="pt-BR"/>
        </w:rPr>
      </w:pPr>
      <w:r w:rsidRPr="00572ED3">
        <w:rPr>
          <w:rFonts w:cs="Times New Roman"/>
          <w:b/>
          <w:szCs w:val="28"/>
          <w:lang w:val="pt-BR"/>
        </w:rPr>
        <w:lastRenderedPageBreak/>
        <w:t xml:space="preserve">Biểu </w:t>
      </w:r>
      <w:r>
        <w:rPr>
          <w:rFonts w:cs="Times New Roman"/>
          <w:b/>
          <w:szCs w:val="28"/>
          <w:lang w:val="pt-BR"/>
        </w:rPr>
        <w:t>03</w:t>
      </w:r>
    </w:p>
    <w:p w:rsidR="000351F4" w:rsidRDefault="000351F4" w:rsidP="00CF66E3">
      <w:pPr>
        <w:widowControl w:val="0"/>
        <w:spacing w:after="0" w:line="240" w:lineRule="auto"/>
        <w:jc w:val="center"/>
        <w:rPr>
          <w:rFonts w:cs="Times New Roman"/>
          <w:b/>
          <w:szCs w:val="28"/>
          <w:lang w:val="pt-BR"/>
        </w:rPr>
      </w:pPr>
      <w:r w:rsidRPr="000351F4">
        <w:rPr>
          <w:rFonts w:cs="Times New Roman"/>
          <w:b/>
          <w:szCs w:val="28"/>
          <w:lang w:val="pt-BR"/>
        </w:rPr>
        <w:t>KỊCH BẢN TĂNG TRƯỞNG THEO TỪNG QUÝ KHU VỰC NÔNG - LÂM NGHIỆP, THỦY SẢN NĂM 2022</w:t>
      </w:r>
    </w:p>
    <w:p w:rsidR="00CF66E3" w:rsidRDefault="00CF66E3" w:rsidP="00CF66E3">
      <w:pPr>
        <w:widowControl w:val="0"/>
        <w:spacing w:after="0" w:line="240" w:lineRule="auto"/>
        <w:jc w:val="center"/>
        <w:rPr>
          <w:rFonts w:cs="Times New Roman"/>
          <w:i/>
          <w:szCs w:val="28"/>
        </w:rPr>
      </w:pPr>
      <w:r w:rsidRPr="006F06E7">
        <w:rPr>
          <w:rFonts w:cs="Times New Roman"/>
          <w:b/>
          <w:szCs w:val="28"/>
        </w:rPr>
        <w:t>(</w:t>
      </w:r>
      <w:r w:rsidRPr="006F06E7">
        <w:rPr>
          <w:rFonts w:cs="Times New Roman"/>
          <w:i/>
          <w:szCs w:val="28"/>
        </w:rPr>
        <w:t>Kèm theo Quyết định số 810/QĐ-UBND ngày 16/5/2022 của Ủy ban nhân dân tỉnh Bắc Kạn)</w:t>
      </w:r>
    </w:p>
    <w:p w:rsidR="00CF66E3" w:rsidRPr="00572ED3" w:rsidRDefault="00CF66E3" w:rsidP="00CF66E3">
      <w:pPr>
        <w:widowControl w:val="0"/>
        <w:spacing w:after="120" w:line="240" w:lineRule="auto"/>
        <w:jc w:val="center"/>
        <w:rPr>
          <w:rFonts w:cs="Times New Roman"/>
          <w:i/>
          <w:szCs w:val="28"/>
          <w:vertAlign w:val="superscript"/>
        </w:rPr>
      </w:pPr>
      <w:r w:rsidRPr="00572ED3">
        <w:rPr>
          <w:rFonts w:cs="Times New Roman"/>
          <w:i/>
          <w:szCs w:val="28"/>
          <w:vertAlign w:val="superscript"/>
        </w:rPr>
        <w:t>______________________________</w:t>
      </w:r>
    </w:p>
    <w:tbl>
      <w:tblPr>
        <w:tblW w:w="14884" w:type="dxa"/>
        <w:tblInd w:w="-572" w:type="dxa"/>
        <w:tblLayout w:type="fixed"/>
        <w:tblCellMar>
          <w:left w:w="11" w:type="dxa"/>
          <w:right w:w="11" w:type="dxa"/>
        </w:tblCellMar>
        <w:tblLook w:val="04A0" w:firstRow="1" w:lastRow="0" w:firstColumn="1" w:lastColumn="0" w:noHBand="0" w:noVBand="1"/>
      </w:tblPr>
      <w:tblGrid>
        <w:gridCol w:w="283"/>
        <w:gridCol w:w="1134"/>
        <w:gridCol w:w="547"/>
        <w:gridCol w:w="576"/>
        <w:gridCol w:w="455"/>
        <w:gridCol w:w="690"/>
        <w:gridCol w:w="455"/>
        <w:gridCol w:w="679"/>
        <w:gridCol w:w="550"/>
        <w:gridCol w:w="645"/>
        <w:gridCol w:w="550"/>
        <w:gridCol w:w="614"/>
        <w:gridCol w:w="550"/>
        <w:gridCol w:w="740"/>
        <w:gridCol w:w="550"/>
        <w:gridCol w:w="763"/>
        <w:gridCol w:w="466"/>
        <w:gridCol w:w="708"/>
        <w:gridCol w:w="550"/>
        <w:gridCol w:w="772"/>
        <w:gridCol w:w="550"/>
        <w:gridCol w:w="740"/>
        <w:gridCol w:w="550"/>
        <w:gridCol w:w="767"/>
      </w:tblGrid>
      <w:tr w:rsidR="000351F4" w:rsidRPr="000351F4" w:rsidTr="00D56CAB">
        <w:trPr>
          <w:trHeight w:val="20"/>
          <w:tblHeader/>
        </w:trPr>
        <w:tc>
          <w:tcPr>
            <w:tcW w:w="2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51F4" w:rsidRPr="000351F4" w:rsidRDefault="00072FB1" w:rsidP="000351F4">
            <w:pPr>
              <w:spacing w:after="0" w:line="240" w:lineRule="auto"/>
              <w:jc w:val="center"/>
              <w:rPr>
                <w:rFonts w:eastAsia="Times New Roman" w:cs="Times New Roman"/>
                <w:b/>
                <w:bCs/>
                <w:sz w:val="16"/>
                <w:szCs w:val="16"/>
              </w:rPr>
            </w:pPr>
            <w:r>
              <w:rPr>
                <w:rFonts w:eastAsia="Times New Roman" w:cs="Times New Roman"/>
                <w:b/>
                <w:bCs/>
                <w:sz w:val="16"/>
                <w:szCs w:val="16"/>
              </w:rPr>
              <w:t>TT</w:t>
            </w:r>
            <w:r w:rsidR="000351F4" w:rsidRPr="000351F4">
              <w:rPr>
                <w:rFonts w:eastAsia="Times New Roman" w:cs="Times New Roman"/>
                <w:b/>
                <w:bCs/>
                <w:sz w:val="16"/>
                <w:szCs w:val="16"/>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Chỉ tiêu</w:t>
            </w:r>
          </w:p>
        </w:tc>
        <w:tc>
          <w:tcPr>
            <w:tcW w:w="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GIÁ 2010 (đồng)</w:t>
            </w:r>
          </w:p>
        </w:tc>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Đơn vị</w:t>
            </w:r>
          </w:p>
        </w:tc>
        <w:tc>
          <w:tcPr>
            <w:tcW w:w="11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TH 2021</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KH 2022</w:t>
            </w:r>
          </w:p>
        </w:tc>
        <w:tc>
          <w:tcPr>
            <w:tcW w:w="2359" w:type="dxa"/>
            <w:gridSpan w:val="4"/>
            <w:tcBorders>
              <w:top w:val="single" w:sz="4" w:space="0" w:color="auto"/>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Quý I</w:t>
            </w:r>
          </w:p>
        </w:tc>
        <w:tc>
          <w:tcPr>
            <w:tcW w:w="2603" w:type="dxa"/>
            <w:gridSpan w:val="4"/>
            <w:tcBorders>
              <w:top w:val="single" w:sz="4" w:space="0" w:color="auto"/>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Quý II</w:t>
            </w:r>
          </w:p>
        </w:tc>
        <w:tc>
          <w:tcPr>
            <w:tcW w:w="2496" w:type="dxa"/>
            <w:gridSpan w:val="4"/>
            <w:tcBorders>
              <w:top w:val="single" w:sz="4" w:space="0" w:color="auto"/>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Quý III</w:t>
            </w:r>
          </w:p>
        </w:tc>
        <w:tc>
          <w:tcPr>
            <w:tcW w:w="2607" w:type="dxa"/>
            <w:gridSpan w:val="4"/>
            <w:tcBorders>
              <w:top w:val="single" w:sz="4" w:space="0" w:color="auto"/>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Quý IV</w:t>
            </w:r>
          </w:p>
        </w:tc>
      </w:tr>
      <w:tr w:rsidR="000351F4" w:rsidRPr="000351F4" w:rsidTr="00D56CAB">
        <w:trPr>
          <w:trHeight w:val="20"/>
          <w:tblHeader/>
        </w:trPr>
        <w:tc>
          <w:tcPr>
            <w:tcW w:w="283" w:type="dxa"/>
            <w:vMerge/>
            <w:tcBorders>
              <w:top w:val="single" w:sz="4" w:space="0" w:color="auto"/>
              <w:left w:val="single" w:sz="4" w:space="0" w:color="auto"/>
              <w:bottom w:val="single" w:sz="4" w:space="0" w:color="auto"/>
              <w:right w:val="single" w:sz="4" w:space="0" w:color="auto"/>
            </w:tcBorders>
            <w:vAlign w:val="center"/>
            <w:hideMark/>
          </w:tcPr>
          <w:p w:rsidR="000351F4" w:rsidRPr="000351F4" w:rsidRDefault="000351F4" w:rsidP="000351F4">
            <w:pPr>
              <w:spacing w:after="0" w:line="240" w:lineRule="auto"/>
              <w:rPr>
                <w:rFonts w:eastAsia="Times New Roman" w:cs="Times New Roman"/>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51F4" w:rsidRPr="000351F4" w:rsidRDefault="000351F4" w:rsidP="000351F4">
            <w:pPr>
              <w:spacing w:after="0" w:line="240" w:lineRule="auto"/>
              <w:rPr>
                <w:rFonts w:eastAsia="Times New Roman" w:cs="Times New Roman"/>
                <w:b/>
                <w:bCs/>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0351F4" w:rsidRPr="000351F4" w:rsidRDefault="000351F4" w:rsidP="000351F4">
            <w:pPr>
              <w:spacing w:after="0" w:line="240" w:lineRule="auto"/>
              <w:rPr>
                <w:rFonts w:eastAsia="Times New Roman" w:cs="Times New Roman"/>
                <w:b/>
                <w:bCs/>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0351F4" w:rsidRPr="000351F4" w:rsidRDefault="000351F4" w:rsidP="000351F4">
            <w:pPr>
              <w:spacing w:after="0" w:line="240" w:lineRule="auto"/>
              <w:rPr>
                <w:rFonts w:eastAsia="Times New Roman" w:cs="Times New Roman"/>
                <w:b/>
                <w:bCs/>
                <w:sz w:val="16"/>
                <w:szCs w:val="16"/>
              </w:rPr>
            </w:pPr>
          </w:p>
        </w:tc>
        <w:tc>
          <w:tcPr>
            <w:tcW w:w="1145" w:type="dxa"/>
            <w:gridSpan w:val="2"/>
            <w:vMerge/>
            <w:tcBorders>
              <w:top w:val="single" w:sz="4" w:space="0" w:color="auto"/>
              <w:left w:val="single" w:sz="4" w:space="0" w:color="auto"/>
              <w:bottom w:val="single" w:sz="4" w:space="0" w:color="auto"/>
              <w:right w:val="single" w:sz="4" w:space="0" w:color="auto"/>
            </w:tcBorders>
            <w:vAlign w:val="center"/>
            <w:hideMark/>
          </w:tcPr>
          <w:p w:rsidR="000351F4" w:rsidRPr="000351F4" w:rsidRDefault="000351F4" w:rsidP="000351F4">
            <w:pPr>
              <w:spacing w:after="0" w:line="240" w:lineRule="auto"/>
              <w:rPr>
                <w:rFonts w:eastAsia="Times New Roman" w:cs="Times New Roman"/>
                <w:b/>
                <w:bCs/>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351F4" w:rsidRPr="000351F4" w:rsidRDefault="000351F4" w:rsidP="000351F4">
            <w:pPr>
              <w:spacing w:after="0" w:line="240" w:lineRule="auto"/>
              <w:rPr>
                <w:rFonts w:eastAsia="Times New Roman" w:cs="Times New Roman"/>
                <w:b/>
                <w:bCs/>
                <w:sz w:val="16"/>
                <w:szCs w:val="16"/>
              </w:rPr>
            </w:pPr>
          </w:p>
        </w:tc>
        <w:tc>
          <w:tcPr>
            <w:tcW w:w="1195" w:type="dxa"/>
            <w:gridSpan w:val="2"/>
            <w:tcBorders>
              <w:top w:val="single" w:sz="4" w:space="0" w:color="auto"/>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Năm 2021</w:t>
            </w:r>
          </w:p>
        </w:tc>
        <w:tc>
          <w:tcPr>
            <w:tcW w:w="1164" w:type="dxa"/>
            <w:gridSpan w:val="2"/>
            <w:tcBorders>
              <w:top w:val="single" w:sz="4" w:space="0" w:color="auto"/>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Năm 2022</w:t>
            </w:r>
          </w:p>
        </w:tc>
        <w:tc>
          <w:tcPr>
            <w:tcW w:w="1290" w:type="dxa"/>
            <w:gridSpan w:val="2"/>
            <w:tcBorders>
              <w:top w:val="single" w:sz="4" w:space="0" w:color="auto"/>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Năm 2021</w:t>
            </w:r>
          </w:p>
        </w:tc>
        <w:tc>
          <w:tcPr>
            <w:tcW w:w="1313" w:type="dxa"/>
            <w:gridSpan w:val="2"/>
            <w:tcBorders>
              <w:top w:val="single" w:sz="4" w:space="0" w:color="auto"/>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Năm 2022</w:t>
            </w:r>
          </w:p>
        </w:tc>
        <w:tc>
          <w:tcPr>
            <w:tcW w:w="1174" w:type="dxa"/>
            <w:gridSpan w:val="2"/>
            <w:tcBorders>
              <w:top w:val="single" w:sz="4" w:space="0" w:color="auto"/>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Năm 2021</w:t>
            </w:r>
          </w:p>
        </w:tc>
        <w:tc>
          <w:tcPr>
            <w:tcW w:w="1322" w:type="dxa"/>
            <w:gridSpan w:val="2"/>
            <w:tcBorders>
              <w:top w:val="single" w:sz="4" w:space="0" w:color="auto"/>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Năm 2022</w:t>
            </w:r>
          </w:p>
        </w:tc>
        <w:tc>
          <w:tcPr>
            <w:tcW w:w="1290" w:type="dxa"/>
            <w:gridSpan w:val="2"/>
            <w:tcBorders>
              <w:top w:val="single" w:sz="4" w:space="0" w:color="auto"/>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Năm 2021</w:t>
            </w:r>
          </w:p>
        </w:tc>
        <w:tc>
          <w:tcPr>
            <w:tcW w:w="1317" w:type="dxa"/>
            <w:gridSpan w:val="2"/>
            <w:tcBorders>
              <w:top w:val="single" w:sz="4" w:space="0" w:color="auto"/>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Năm 2022</w:t>
            </w:r>
          </w:p>
        </w:tc>
      </w:tr>
      <w:tr w:rsidR="000351F4" w:rsidRPr="000351F4" w:rsidTr="00D56CAB">
        <w:trPr>
          <w:trHeight w:val="20"/>
          <w:tblHeader/>
        </w:trPr>
        <w:tc>
          <w:tcPr>
            <w:tcW w:w="283" w:type="dxa"/>
            <w:vMerge/>
            <w:tcBorders>
              <w:top w:val="single" w:sz="4" w:space="0" w:color="auto"/>
              <w:left w:val="single" w:sz="4" w:space="0" w:color="auto"/>
              <w:bottom w:val="single" w:sz="4" w:space="0" w:color="auto"/>
              <w:right w:val="single" w:sz="4" w:space="0" w:color="auto"/>
            </w:tcBorders>
            <w:vAlign w:val="center"/>
            <w:hideMark/>
          </w:tcPr>
          <w:p w:rsidR="000351F4" w:rsidRPr="000351F4" w:rsidRDefault="000351F4" w:rsidP="000351F4">
            <w:pPr>
              <w:spacing w:after="0" w:line="240" w:lineRule="auto"/>
              <w:rPr>
                <w:rFonts w:eastAsia="Times New Roman" w:cs="Times New Roman"/>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51F4" w:rsidRPr="000351F4" w:rsidRDefault="000351F4" w:rsidP="000351F4">
            <w:pPr>
              <w:spacing w:after="0" w:line="240" w:lineRule="auto"/>
              <w:rPr>
                <w:rFonts w:eastAsia="Times New Roman" w:cs="Times New Roman"/>
                <w:b/>
                <w:bCs/>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0351F4" w:rsidRPr="000351F4" w:rsidRDefault="000351F4" w:rsidP="000351F4">
            <w:pPr>
              <w:spacing w:after="0" w:line="240" w:lineRule="auto"/>
              <w:rPr>
                <w:rFonts w:eastAsia="Times New Roman" w:cs="Times New Roman"/>
                <w:b/>
                <w:bCs/>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0351F4" w:rsidRPr="000351F4" w:rsidRDefault="000351F4" w:rsidP="000351F4">
            <w:pPr>
              <w:spacing w:after="0" w:line="240" w:lineRule="auto"/>
              <w:rPr>
                <w:rFonts w:eastAsia="Times New Roman" w:cs="Times New Roman"/>
                <w:b/>
                <w:bCs/>
                <w:sz w:val="16"/>
                <w:szCs w:val="16"/>
              </w:rPr>
            </w:pP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Sản lượng</w:t>
            </w:r>
          </w:p>
        </w:tc>
        <w:tc>
          <w:tcPr>
            <w:tcW w:w="69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GTSX theo giá 2010 (Tr.đ)</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Sản lượng</w:t>
            </w:r>
          </w:p>
        </w:tc>
        <w:tc>
          <w:tcPr>
            <w:tcW w:w="679"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GTSX theo giá 2010</w:t>
            </w:r>
            <w:r w:rsidRPr="000351F4">
              <w:rPr>
                <w:rFonts w:eastAsia="Times New Roman" w:cs="Times New Roman"/>
                <w:b/>
                <w:bCs/>
                <w:sz w:val="16"/>
                <w:szCs w:val="16"/>
              </w:rPr>
              <w:br/>
              <w:t>(Tr.đ)</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Sản lượng</w:t>
            </w:r>
          </w:p>
        </w:tc>
        <w:tc>
          <w:tcPr>
            <w:tcW w:w="64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GTSX theo giá 2010</w:t>
            </w:r>
            <w:r w:rsidRPr="000351F4">
              <w:rPr>
                <w:rFonts w:eastAsia="Times New Roman" w:cs="Times New Roman"/>
                <w:b/>
                <w:bCs/>
                <w:sz w:val="16"/>
                <w:szCs w:val="16"/>
              </w:rPr>
              <w:br/>
              <w:t>(Tr.đ)</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Sản lượng</w:t>
            </w:r>
          </w:p>
        </w:tc>
        <w:tc>
          <w:tcPr>
            <w:tcW w:w="61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 xml:space="preserve">GTSX theo giá 2010 </w:t>
            </w:r>
            <w:r w:rsidRPr="000351F4">
              <w:rPr>
                <w:rFonts w:eastAsia="Times New Roman" w:cs="Times New Roman"/>
                <w:b/>
                <w:bCs/>
                <w:sz w:val="16"/>
                <w:szCs w:val="16"/>
              </w:rPr>
              <w:br/>
              <w:t>(Tr.đ)</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Sản lượng</w:t>
            </w:r>
          </w:p>
        </w:tc>
        <w:tc>
          <w:tcPr>
            <w:tcW w:w="74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GTSX theo giá 2010 (Tr.đ)</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Sản lượng</w:t>
            </w:r>
          </w:p>
        </w:tc>
        <w:tc>
          <w:tcPr>
            <w:tcW w:w="763"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GTSX theo giá 2010 (Tr.đ)</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Sản lượng</w:t>
            </w:r>
          </w:p>
        </w:tc>
        <w:tc>
          <w:tcPr>
            <w:tcW w:w="708"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GTSX theo giá 2010 (Tr.đ)</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Sản lượng</w:t>
            </w:r>
          </w:p>
        </w:tc>
        <w:tc>
          <w:tcPr>
            <w:tcW w:w="772"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GTSX theo giá 2010</w:t>
            </w:r>
            <w:r w:rsidRPr="000351F4">
              <w:rPr>
                <w:rFonts w:eastAsia="Times New Roman" w:cs="Times New Roman"/>
                <w:b/>
                <w:bCs/>
                <w:sz w:val="16"/>
                <w:szCs w:val="16"/>
              </w:rPr>
              <w:br/>
              <w:t>(Tr.đ)</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Sản lượng</w:t>
            </w:r>
          </w:p>
        </w:tc>
        <w:tc>
          <w:tcPr>
            <w:tcW w:w="74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GTSX theo giá 2010</w:t>
            </w:r>
            <w:r w:rsidRPr="000351F4">
              <w:rPr>
                <w:rFonts w:eastAsia="Times New Roman" w:cs="Times New Roman"/>
                <w:b/>
                <w:bCs/>
                <w:sz w:val="16"/>
                <w:szCs w:val="16"/>
              </w:rPr>
              <w:br/>
              <w:t>(Tr.đ)</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Sản lượng</w:t>
            </w:r>
          </w:p>
        </w:tc>
        <w:tc>
          <w:tcPr>
            <w:tcW w:w="767"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b/>
                <w:bCs/>
                <w:sz w:val="16"/>
                <w:szCs w:val="16"/>
              </w:rPr>
            </w:pPr>
            <w:r w:rsidRPr="000351F4">
              <w:rPr>
                <w:rFonts w:eastAsia="Times New Roman" w:cs="Times New Roman"/>
                <w:b/>
                <w:bCs/>
                <w:sz w:val="16"/>
                <w:szCs w:val="16"/>
              </w:rPr>
              <w:t>GTSX theo giá 2010</w:t>
            </w:r>
            <w:r w:rsidRPr="000351F4">
              <w:rPr>
                <w:rFonts w:eastAsia="Times New Roman" w:cs="Times New Roman"/>
                <w:b/>
                <w:bCs/>
                <w:sz w:val="16"/>
                <w:szCs w:val="16"/>
              </w:rPr>
              <w:br/>
              <w:t>(Tr.đ)</w:t>
            </w:r>
          </w:p>
        </w:tc>
      </w:tr>
      <w:tr w:rsidR="000351F4" w:rsidRPr="000351F4" w:rsidTr="00D56CAB">
        <w:trPr>
          <w:trHeight w:val="20"/>
          <w:tblHeader/>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2</w:t>
            </w:r>
          </w:p>
        </w:tc>
        <w:tc>
          <w:tcPr>
            <w:tcW w:w="547"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3</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4</w:t>
            </w:r>
          </w:p>
        </w:tc>
        <w:tc>
          <w:tcPr>
            <w:tcW w:w="69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5</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6</w:t>
            </w:r>
          </w:p>
        </w:tc>
        <w:tc>
          <w:tcPr>
            <w:tcW w:w="679"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7</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8</w:t>
            </w:r>
          </w:p>
        </w:tc>
        <w:tc>
          <w:tcPr>
            <w:tcW w:w="64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9</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10</w:t>
            </w:r>
          </w:p>
        </w:tc>
        <w:tc>
          <w:tcPr>
            <w:tcW w:w="61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11</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12</w:t>
            </w:r>
          </w:p>
        </w:tc>
        <w:tc>
          <w:tcPr>
            <w:tcW w:w="74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13</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14</w:t>
            </w:r>
          </w:p>
        </w:tc>
        <w:tc>
          <w:tcPr>
            <w:tcW w:w="763"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15</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16</w:t>
            </w:r>
          </w:p>
        </w:tc>
        <w:tc>
          <w:tcPr>
            <w:tcW w:w="708"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17</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18</w:t>
            </w:r>
          </w:p>
        </w:tc>
        <w:tc>
          <w:tcPr>
            <w:tcW w:w="772"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19</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20</w:t>
            </w:r>
          </w:p>
        </w:tc>
        <w:tc>
          <w:tcPr>
            <w:tcW w:w="74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21</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22</w:t>
            </w:r>
          </w:p>
        </w:tc>
        <w:tc>
          <w:tcPr>
            <w:tcW w:w="767"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351F4">
            <w:pPr>
              <w:spacing w:after="0" w:line="240" w:lineRule="auto"/>
              <w:jc w:val="center"/>
              <w:rPr>
                <w:rFonts w:eastAsia="Times New Roman" w:cs="Times New Roman"/>
                <w:sz w:val="16"/>
                <w:szCs w:val="16"/>
              </w:rPr>
            </w:pPr>
            <w:r w:rsidRPr="000351F4">
              <w:rPr>
                <w:rFonts w:eastAsia="Times New Roman" w:cs="Times New Roman"/>
                <w:sz w:val="16"/>
                <w:szCs w:val="16"/>
              </w:rPr>
              <w:t>23</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A</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b/>
                <w:bCs/>
                <w:sz w:val="16"/>
                <w:szCs w:val="16"/>
              </w:rPr>
            </w:pPr>
            <w:r w:rsidRPr="000351F4">
              <w:rPr>
                <w:rFonts w:eastAsia="Times New Roman" w:cs="Times New Roman"/>
                <w:b/>
                <w:bCs/>
                <w:sz w:val="16"/>
                <w:szCs w:val="16"/>
              </w:rPr>
              <w:t>TỔNG GTSX theo giá so sánh năm 2010</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rPr>
                <w:rFonts w:eastAsia="Times New Roman" w:cs="Times New Roman"/>
                <w:b/>
                <w:bCs/>
                <w:sz w:val="16"/>
                <w:szCs w:val="16"/>
              </w:rPr>
            </w:pPr>
            <w:r w:rsidRPr="000351F4">
              <w:rPr>
                <w:rFonts w:eastAsia="Times New Roman" w:cs="Times New Roman"/>
                <w:b/>
                <w:bCs/>
                <w:sz w:val="16"/>
                <w:szCs w:val="16"/>
              </w:rPr>
              <w:t> </w:t>
            </w:r>
          </w:p>
        </w:tc>
        <w:tc>
          <w:tcPr>
            <w:tcW w:w="57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Triệu đồng</w:t>
            </w:r>
          </w:p>
        </w:tc>
        <w:tc>
          <w:tcPr>
            <w:tcW w:w="45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3.800.259</w:t>
            </w:r>
          </w:p>
        </w:tc>
        <w:tc>
          <w:tcPr>
            <w:tcW w:w="45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3.999.520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519.698</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color w:val="FF0000"/>
                <w:sz w:val="16"/>
                <w:szCs w:val="16"/>
              </w:rPr>
            </w:pP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541.201</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1.033.489</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color w:val="FF0000"/>
                <w:sz w:val="16"/>
                <w:szCs w:val="16"/>
              </w:rPr>
            </w:pP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1.061.253</w:t>
            </w:r>
          </w:p>
        </w:tc>
        <w:tc>
          <w:tcPr>
            <w:tcW w:w="46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581.972</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color w:val="FF0000"/>
                <w:sz w:val="16"/>
                <w:szCs w:val="16"/>
              </w:rPr>
            </w:pP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637.113</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1.693.370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color w:val="FF0000"/>
                <w:sz w:val="16"/>
                <w:szCs w:val="16"/>
              </w:rPr>
            </w:pP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1.759.954</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B</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664106" w:rsidRDefault="000351F4" w:rsidP="00072FB1">
            <w:pPr>
              <w:spacing w:before="60" w:after="60" w:line="340" w:lineRule="exact"/>
              <w:jc w:val="both"/>
              <w:rPr>
                <w:rFonts w:ascii="Times New Roman Bold" w:eastAsia="Times New Roman" w:hAnsi="Times New Roman Bold" w:cs="Times New Roman"/>
                <w:b/>
                <w:bCs/>
                <w:spacing w:val="4"/>
                <w:sz w:val="16"/>
                <w:szCs w:val="16"/>
              </w:rPr>
            </w:pPr>
            <w:r w:rsidRPr="00664106">
              <w:rPr>
                <w:rFonts w:ascii="Times New Roman Bold" w:eastAsia="Times New Roman" w:hAnsi="Times New Roman Bold" w:cs="Times New Roman"/>
                <w:b/>
                <w:bCs/>
                <w:spacing w:val="4"/>
                <w:sz w:val="16"/>
                <w:szCs w:val="16"/>
              </w:rPr>
              <w:t>Tổng GTSX lũy kế</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rPr>
                <w:rFonts w:eastAsia="Times New Roman" w:cs="Times New Roman"/>
                <w:b/>
                <w:bCs/>
                <w:sz w:val="16"/>
                <w:szCs w:val="16"/>
              </w:rPr>
            </w:pPr>
            <w:r w:rsidRPr="000351F4">
              <w:rPr>
                <w:rFonts w:eastAsia="Times New Roman" w:cs="Times New Roman"/>
                <w:b/>
                <w:bCs/>
                <w:sz w:val="16"/>
                <w:szCs w:val="16"/>
              </w:rPr>
              <w:t> </w:t>
            </w:r>
          </w:p>
        </w:tc>
        <w:tc>
          <w:tcPr>
            <w:tcW w:w="57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Triệu đồng</w:t>
            </w:r>
          </w:p>
        </w:tc>
        <w:tc>
          <w:tcPr>
            <w:tcW w:w="45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3.800.259</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b/>
                <w:bCs/>
                <w:i/>
                <w:iCs/>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3.999.520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519.698</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541.201</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1.553.187</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1.602.453</w:t>
            </w:r>
          </w:p>
        </w:tc>
        <w:tc>
          <w:tcPr>
            <w:tcW w:w="46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2.135.159</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2.239.566</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3.828.529</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3.999.520</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C</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664106" w:rsidRDefault="000351F4" w:rsidP="00072FB1">
            <w:pPr>
              <w:spacing w:before="60" w:after="60" w:line="340" w:lineRule="exact"/>
              <w:jc w:val="both"/>
              <w:rPr>
                <w:rFonts w:ascii="Times New Roman Bold" w:eastAsia="Times New Roman" w:hAnsi="Times New Roman Bold" w:cs="Times New Roman"/>
                <w:b/>
                <w:bCs/>
                <w:spacing w:val="4"/>
                <w:sz w:val="16"/>
                <w:szCs w:val="16"/>
              </w:rPr>
            </w:pPr>
            <w:r w:rsidRPr="00664106">
              <w:rPr>
                <w:rFonts w:ascii="Times New Roman Bold" w:eastAsia="Times New Roman" w:hAnsi="Times New Roman Bold" w:cs="Times New Roman"/>
                <w:b/>
                <w:bCs/>
                <w:spacing w:val="4"/>
                <w:sz w:val="16"/>
                <w:szCs w:val="16"/>
              </w:rPr>
              <w:t>GTGT theo giá so sánh 2010 lũy kế</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rPr>
                <w:rFonts w:eastAsia="Times New Roman" w:cs="Times New Roman"/>
                <w:b/>
                <w:bCs/>
                <w:sz w:val="16"/>
                <w:szCs w:val="16"/>
              </w:rPr>
            </w:pPr>
            <w:r w:rsidRPr="000351F4">
              <w:rPr>
                <w:rFonts w:eastAsia="Times New Roman" w:cs="Times New Roman"/>
                <w:b/>
                <w:bCs/>
                <w:sz w:val="16"/>
                <w:szCs w:val="16"/>
              </w:rPr>
              <w:t> </w:t>
            </w:r>
          </w:p>
        </w:tc>
        <w:tc>
          <w:tcPr>
            <w:tcW w:w="57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Triệu đồng</w:t>
            </w:r>
          </w:p>
        </w:tc>
        <w:tc>
          <w:tcPr>
            <w:tcW w:w="45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2.202.703</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b/>
                <w:bCs/>
                <w:i/>
                <w:iCs/>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2.279.726</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286.343</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color w:val="0070C0"/>
                <w:sz w:val="16"/>
                <w:szCs w:val="16"/>
              </w:rPr>
            </w:pP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299.149</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921.183</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color w:val="0070C0"/>
                <w:sz w:val="16"/>
                <w:szCs w:val="16"/>
              </w:rPr>
            </w:pP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942.243</w:t>
            </w:r>
          </w:p>
        </w:tc>
        <w:tc>
          <w:tcPr>
            <w:tcW w:w="46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1.293.291</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color w:val="0070C0"/>
                <w:sz w:val="16"/>
                <w:szCs w:val="16"/>
              </w:rPr>
            </w:pP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1.354.937</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2.202.703</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color w:val="0070C0"/>
                <w:sz w:val="16"/>
                <w:szCs w:val="16"/>
              </w:rPr>
            </w:pP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2.279.726</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D</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b/>
                <w:bCs/>
                <w:sz w:val="16"/>
                <w:szCs w:val="16"/>
              </w:rPr>
            </w:pPr>
            <w:r w:rsidRPr="000351F4">
              <w:rPr>
                <w:rFonts w:eastAsia="Times New Roman" w:cs="Times New Roman"/>
                <w:b/>
                <w:bCs/>
                <w:sz w:val="16"/>
                <w:szCs w:val="16"/>
              </w:rPr>
              <w:t>Tốc độ tăng trưởng kinh tế</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rPr>
                <w:rFonts w:eastAsia="Times New Roman" w:cs="Times New Roman"/>
                <w:sz w:val="16"/>
                <w:szCs w:val="16"/>
              </w:rPr>
            </w:pPr>
            <w:r w:rsidRPr="000351F4">
              <w:rPr>
                <w:rFonts w:eastAsia="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w:t>
            </w:r>
          </w:p>
        </w:tc>
        <w:tc>
          <w:tcPr>
            <w:tcW w:w="45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3,6</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b/>
                <w:bCs/>
                <w:i/>
                <w:iCs/>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&gt;</w:t>
            </w:r>
            <w:r w:rsidR="00F1084A">
              <w:rPr>
                <w:rFonts w:eastAsia="Times New Roman" w:cs="Times New Roman"/>
                <w:b/>
                <w:bCs/>
                <w:sz w:val="16"/>
                <w:szCs w:val="16"/>
              </w:rPr>
              <w:t xml:space="preserve"> </w:t>
            </w:r>
            <w:r w:rsidRPr="000351F4">
              <w:rPr>
                <w:rFonts w:eastAsia="Times New Roman" w:cs="Times New Roman"/>
                <w:b/>
                <w:bCs/>
                <w:sz w:val="16"/>
                <w:szCs w:val="16"/>
              </w:rPr>
              <w:t>3,5</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6,99</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4,52</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5,6</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&gt;2,29</w:t>
            </w:r>
          </w:p>
        </w:tc>
        <w:tc>
          <w:tcPr>
            <w:tcW w:w="46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5,1</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&gt;</w:t>
            </w:r>
            <w:r w:rsidR="00F1084A">
              <w:rPr>
                <w:rFonts w:eastAsia="Times New Roman" w:cs="Times New Roman"/>
                <w:b/>
                <w:bCs/>
                <w:sz w:val="16"/>
                <w:szCs w:val="16"/>
              </w:rPr>
              <w:t xml:space="preserve"> </w:t>
            </w:r>
            <w:r w:rsidRPr="000351F4">
              <w:rPr>
                <w:rFonts w:eastAsia="Times New Roman" w:cs="Times New Roman"/>
                <w:b/>
                <w:bCs/>
                <w:sz w:val="16"/>
                <w:szCs w:val="16"/>
              </w:rPr>
              <w:t>4,77</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3,6</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&gt;3,5</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E</w:t>
            </w:r>
          </w:p>
        </w:tc>
        <w:tc>
          <w:tcPr>
            <w:tcW w:w="14601" w:type="dxa"/>
            <w:gridSpan w:val="23"/>
            <w:tcBorders>
              <w:top w:val="single" w:sz="4" w:space="0" w:color="auto"/>
              <w:left w:val="nil"/>
              <w:bottom w:val="single" w:sz="4" w:space="0" w:color="auto"/>
              <w:right w:val="single" w:sz="4" w:space="0" w:color="000000"/>
            </w:tcBorders>
            <w:shd w:val="clear" w:color="000000" w:fill="FFFFFF"/>
            <w:vAlign w:val="center"/>
            <w:hideMark/>
          </w:tcPr>
          <w:p w:rsidR="000351F4" w:rsidRPr="000351F4" w:rsidRDefault="000351F4" w:rsidP="00072FB1">
            <w:pPr>
              <w:spacing w:before="60" w:after="60" w:line="340" w:lineRule="exact"/>
              <w:rPr>
                <w:rFonts w:eastAsia="Times New Roman" w:cs="Times New Roman"/>
                <w:b/>
                <w:bCs/>
                <w:sz w:val="16"/>
                <w:szCs w:val="16"/>
              </w:rPr>
            </w:pPr>
            <w:r w:rsidRPr="000351F4">
              <w:rPr>
                <w:rFonts w:eastAsia="Times New Roman" w:cs="Times New Roman"/>
                <w:b/>
                <w:bCs/>
                <w:sz w:val="16"/>
                <w:szCs w:val="16"/>
              </w:rPr>
              <w:t>Trong đó: Một số sản phẩm chính</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I</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rPr>
                <w:rFonts w:eastAsia="Times New Roman" w:cs="Times New Roman"/>
                <w:b/>
                <w:bCs/>
                <w:sz w:val="16"/>
                <w:szCs w:val="16"/>
              </w:rPr>
            </w:pPr>
            <w:r w:rsidRPr="000351F4">
              <w:rPr>
                <w:rFonts w:eastAsia="Times New Roman" w:cs="Times New Roman"/>
                <w:b/>
                <w:bCs/>
                <w:sz w:val="16"/>
                <w:szCs w:val="16"/>
              </w:rPr>
              <w:t>TRỒNG TRỌT</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rPr>
                <w:rFonts w:eastAsia="Times New Roman" w:cs="Times New Roman"/>
                <w:b/>
                <w:bCs/>
                <w:sz w:val="16"/>
                <w:szCs w:val="16"/>
              </w:rPr>
            </w:pPr>
            <w:r w:rsidRPr="000351F4">
              <w:rPr>
                <w:rFonts w:eastAsia="Times New Roman" w:cs="Times New Roman"/>
                <w:b/>
                <w:bCs/>
                <w:sz w:val="16"/>
                <w:szCs w:val="16"/>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 </w:t>
            </w:r>
          </w:p>
        </w:tc>
        <w:tc>
          <w:tcPr>
            <w:tcW w:w="45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5E5E6F" w:rsidRDefault="000351F4" w:rsidP="00072FB1">
            <w:pPr>
              <w:spacing w:before="60" w:after="60" w:line="340" w:lineRule="exact"/>
              <w:jc w:val="right"/>
              <w:rPr>
                <w:rFonts w:ascii="Times New Roman Bold" w:eastAsia="Times New Roman" w:hAnsi="Times New Roman Bold" w:cs="Times New Roman"/>
                <w:b/>
                <w:bCs/>
                <w:sz w:val="16"/>
                <w:szCs w:val="16"/>
              </w:rPr>
            </w:pPr>
            <w:r w:rsidRPr="005E5E6F">
              <w:rPr>
                <w:rFonts w:ascii="Times New Roman Bold" w:eastAsia="Times New Roman" w:hAnsi="Times New Roman Bold" w:cs="Times New Roman"/>
                <w:b/>
                <w:bCs/>
                <w:sz w:val="16"/>
                <w:szCs w:val="16"/>
              </w:rPr>
              <w:t>2.032.637</w:t>
            </w:r>
          </w:p>
        </w:tc>
        <w:tc>
          <w:tcPr>
            <w:tcW w:w="455" w:type="dxa"/>
            <w:tcBorders>
              <w:top w:val="nil"/>
              <w:left w:val="nil"/>
              <w:bottom w:val="single" w:sz="4" w:space="0" w:color="auto"/>
              <w:right w:val="single" w:sz="4" w:space="0" w:color="auto"/>
            </w:tcBorders>
            <w:shd w:val="clear" w:color="000000" w:fill="FFFFFF"/>
            <w:noWrap/>
            <w:vAlign w:val="center"/>
            <w:hideMark/>
          </w:tcPr>
          <w:p w:rsidR="000351F4" w:rsidRPr="005E5E6F" w:rsidRDefault="000351F4" w:rsidP="00072FB1">
            <w:pPr>
              <w:spacing w:before="60" w:after="60" w:line="340" w:lineRule="exact"/>
              <w:jc w:val="right"/>
              <w:rPr>
                <w:rFonts w:ascii="Times New Roman Bold" w:eastAsia="Times New Roman" w:hAnsi="Times New Roman Bold" w:cs="Times New Roman"/>
                <w:b/>
                <w:bCs/>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5E5E6F" w:rsidRDefault="000351F4" w:rsidP="00072FB1">
            <w:pPr>
              <w:spacing w:before="60" w:after="60" w:line="340" w:lineRule="exact"/>
              <w:jc w:val="right"/>
              <w:rPr>
                <w:rFonts w:ascii="Times New Roman Bold" w:eastAsia="Times New Roman" w:hAnsi="Times New Roman Bold" w:cs="Times New Roman"/>
                <w:b/>
                <w:bCs/>
                <w:sz w:val="16"/>
                <w:szCs w:val="16"/>
              </w:rPr>
            </w:pPr>
            <w:r w:rsidRPr="005E5E6F">
              <w:rPr>
                <w:rFonts w:ascii="Times New Roman Bold" w:eastAsia="Times New Roman" w:hAnsi="Times New Roman Bold" w:cs="Times New Roman"/>
                <w:b/>
                <w:bCs/>
                <w:sz w:val="16"/>
                <w:szCs w:val="16"/>
              </w:rPr>
              <w:t>2.055.335</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154.227</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163.826</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706.126</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678.550</w:t>
            </w:r>
          </w:p>
        </w:tc>
        <w:tc>
          <w:tcPr>
            <w:tcW w:w="46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350.997</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337.999</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849.557</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874.959</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Lúa xuân</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5.074</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72FB1" w:rsidRDefault="000351F4" w:rsidP="00072FB1">
            <w:pPr>
              <w:spacing w:before="60" w:after="60" w:line="340" w:lineRule="exact"/>
              <w:jc w:val="right"/>
              <w:rPr>
                <w:rFonts w:eastAsia="Times New Roman" w:cs="Times New Roman"/>
                <w:spacing w:val="-8"/>
                <w:sz w:val="16"/>
                <w:szCs w:val="16"/>
              </w:rPr>
            </w:pPr>
            <w:r w:rsidRPr="00072FB1">
              <w:rPr>
                <w:rFonts w:eastAsia="Times New Roman" w:cs="Times New Roman"/>
                <w:spacing w:val="-8"/>
                <w:sz w:val="16"/>
                <w:szCs w:val="16"/>
              </w:rPr>
              <w:t>49.274</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5E5E6F" w:rsidRDefault="000351F4" w:rsidP="00072FB1">
            <w:pPr>
              <w:spacing w:before="60" w:after="60" w:line="340" w:lineRule="exact"/>
              <w:jc w:val="right"/>
              <w:rPr>
                <w:rFonts w:eastAsia="Times New Roman" w:cs="Times New Roman"/>
                <w:sz w:val="16"/>
                <w:szCs w:val="16"/>
              </w:rPr>
            </w:pPr>
            <w:r w:rsidRPr="005E5E6F">
              <w:rPr>
                <w:rFonts w:eastAsia="Times New Roman" w:cs="Times New Roman"/>
                <w:sz w:val="16"/>
                <w:szCs w:val="16"/>
              </w:rPr>
              <w:t>250.016</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72FB1" w:rsidRDefault="000351F4" w:rsidP="00072FB1">
            <w:pPr>
              <w:spacing w:before="60" w:after="60" w:line="340" w:lineRule="exact"/>
              <w:jc w:val="right"/>
              <w:rPr>
                <w:rFonts w:eastAsia="Times New Roman" w:cs="Times New Roman"/>
                <w:spacing w:val="-12"/>
                <w:sz w:val="16"/>
                <w:szCs w:val="16"/>
              </w:rPr>
            </w:pPr>
            <w:r w:rsidRPr="00072FB1">
              <w:rPr>
                <w:rFonts w:eastAsia="Times New Roman" w:cs="Times New Roman"/>
                <w:spacing w:val="-12"/>
                <w:sz w:val="16"/>
                <w:szCs w:val="16"/>
              </w:rPr>
              <w:t>48.850</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5E5E6F" w:rsidRDefault="000351F4" w:rsidP="00072FB1">
            <w:pPr>
              <w:spacing w:before="60" w:after="60" w:line="340" w:lineRule="exact"/>
              <w:jc w:val="right"/>
              <w:rPr>
                <w:rFonts w:eastAsia="Times New Roman" w:cs="Times New Roman"/>
                <w:sz w:val="16"/>
                <w:szCs w:val="16"/>
              </w:rPr>
            </w:pPr>
            <w:r w:rsidRPr="005E5E6F">
              <w:rPr>
                <w:rFonts w:eastAsia="Times New Roman" w:cs="Times New Roman"/>
                <w:sz w:val="16"/>
                <w:szCs w:val="16"/>
              </w:rPr>
              <w:t>247.865</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49.274</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250.016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48.850</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247.865</w:t>
            </w:r>
          </w:p>
        </w:tc>
        <w:tc>
          <w:tcPr>
            <w:tcW w:w="46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2</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Lúa mùa</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5.039</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72FB1" w:rsidRDefault="000351F4" w:rsidP="00072FB1">
            <w:pPr>
              <w:spacing w:before="60" w:after="60" w:line="340" w:lineRule="exact"/>
              <w:jc w:val="right"/>
              <w:rPr>
                <w:rFonts w:eastAsia="Times New Roman" w:cs="Times New Roman"/>
                <w:spacing w:val="-8"/>
                <w:sz w:val="16"/>
                <w:szCs w:val="16"/>
              </w:rPr>
            </w:pPr>
            <w:r w:rsidRPr="00072FB1">
              <w:rPr>
                <w:rFonts w:eastAsia="Times New Roman" w:cs="Times New Roman"/>
                <w:spacing w:val="-8"/>
                <w:sz w:val="16"/>
                <w:szCs w:val="16"/>
              </w:rPr>
              <w:t>62.402</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5E5E6F" w:rsidRDefault="000351F4" w:rsidP="00072FB1">
            <w:pPr>
              <w:spacing w:before="60" w:after="60" w:line="340" w:lineRule="exact"/>
              <w:jc w:val="right"/>
              <w:rPr>
                <w:rFonts w:eastAsia="Times New Roman" w:cs="Times New Roman"/>
                <w:sz w:val="16"/>
                <w:szCs w:val="16"/>
              </w:rPr>
            </w:pPr>
            <w:r w:rsidRPr="005E5E6F">
              <w:rPr>
                <w:rFonts w:eastAsia="Times New Roman" w:cs="Times New Roman"/>
                <w:sz w:val="16"/>
                <w:szCs w:val="16"/>
              </w:rPr>
              <w:t>314.444</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72FB1" w:rsidRDefault="000351F4" w:rsidP="00072FB1">
            <w:pPr>
              <w:spacing w:before="60" w:after="60" w:line="340" w:lineRule="exact"/>
              <w:jc w:val="right"/>
              <w:rPr>
                <w:rFonts w:eastAsia="Times New Roman" w:cs="Times New Roman"/>
                <w:spacing w:val="-12"/>
                <w:sz w:val="16"/>
                <w:szCs w:val="16"/>
              </w:rPr>
            </w:pPr>
            <w:r w:rsidRPr="00072FB1">
              <w:rPr>
                <w:rFonts w:eastAsia="Times New Roman" w:cs="Times New Roman"/>
                <w:spacing w:val="-12"/>
                <w:sz w:val="16"/>
                <w:szCs w:val="16"/>
              </w:rPr>
              <w:t>68.381</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5E5E6F" w:rsidRDefault="000351F4" w:rsidP="00072FB1">
            <w:pPr>
              <w:spacing w:before="60" w:after="60" w:line="340" w:lineRule="exact"/>
              <w:jc w:val="right"/>
              <w:rPr>
                <w:rFonts w:eastAsia="Times New Roman" w:cs="Times New Roman"/>
                <w:sz w:val="16"/>
                <w:szCs w:val="16"/>
              </w:rPr>
            </w:pPr>
            <w:r w:rsidRPr="005E5E6F">
              <w:rPr>
                <w:rFonts w:eastAsia="Times New Roman" w:cs="Times New Roman"/>
                <w:sz w:val="16"/>
                <w:szCs w:val="16"/>
              </w:rPr>
              <w:t>344.572</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0</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8.229</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41.466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8.229</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41.466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59.861</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301.640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60.152</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303.106</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3</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Ngô</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4.774</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F1084A" w:rsidRDefault="000351F4" w:rsidP="00072FB1">
            <w:pPr>
              <w:spacing w:before="60" w:after="60" w:line="340" w:lineRule="exact"/>
              <w:jc w:val="right"/>
              <w:rPr>
                <w:rFonts w:eastAsia="Times New Roman" w:cs="Times New Roman"/>
                <w:spacing w:val="-6"/>
                <w:sz w:val="16"/>
                <w:szCs w:val="16"/>
              </w:rPr>
            </w:pPr>
            <w:r w:rsidRPr="00F1084A">
              <w:rPr>
                <w:rFonts w:eastAsia="Times New Roman" w:cs="Times New Roman"/>
                <w:spacing w:val="-6"/>
                <w:sz w:val="16"/>
                <w:szCs w:val="16"/>
              </w:rPr>
              <w:t>62.415</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5E5E6F" w:rsidRDefault="000351F4" w:rsidP="00072FB1">
            <w:pPr>
              <w:spacing w:before="60" w:after="60" w:line="340" w:lineRule="exact"/>
              <w:jc w:val="right"/>
              <w:rPr>
                <w:rFonts w:eastAsia="Times New Roman" w:cs="Times New Roman"/>
                <w:sz w:val="16"/>
                <w:szCs w:val="16"/>
              </w:rPr>
            </w:pPr>
            <w:r w:rsidRPr="005E5E6F">
              <w:rPr>
                <w:rFonts w:eastAsia="Times New Roman" w:cs="Times New Roman"/>
                <w:sz w:val="16"/>
                <w:szCs w:val="16"/>
              </w:rPr>
              <w:t>297.969</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F1084A" w:rsidRDefault="000351F4" w:rsidP="00072FB1">
            <w:pPr>
              <w:spacing w:before="60" w:after="60" w:line="340" w:lineRule="exact"/>
              <w:jc w:val="right"/>
              <w:rPr>
                <w:rFonts w:eastAsia="Times New Roman" w:cs="Times New Roman"/>
                <w:spacing w:val="-4"/>
                <w:sz w:val="16"/>
                <w:szCs w:val="16"/>
              </w:rPr>
            </w:pPr>
            <w:r w:rsidRPr="00F1084A">
              <w:rPr>
                <w:rFonts w:eastAsia="Times New Roman" w:cs="Times New Roman"/>
                <w:spacing w:val="-4"/>
                <w:sz w:val="16"/>
                <w:szCs w:val="16"/>
              </w:rPr>
              <w:t>60.793</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5E5E6F" w:rsidRDefault="000351F4" w:rsidP="00072FB1">
            <w:pPr>
              <w:spacing w:before="60" w:after="60" w:line="340" w:lineRule="exact"/>
              <w:jc w:val="right"/>
              <w:rPr>
                <w:rFonts w:eastAsia="Times New Roman" w:cs="Times New Roman"/>
                <w:sz w:val="16"/>
                <w:szCs w:val="16"/>
              </w:rPr>
            </w:pPr>
            <w:r w:rsidRPr="005E5E6F">
              <w:rPr>
                <w:rFonts w:eastAsia="Times New Roman" w:cs="Times New Roman"/>
                <w:sz w:val="16"/>
                <w:szCs w:val="16"/>
              </w:rPr>
              <w:t>290.226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659</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3.146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673</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3.213</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38.061</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181.703</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37.195</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177.569</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13.447</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64.196</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13.787</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65.819</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10.248</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48.924</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9.138</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43.625</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4</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Khoai lang</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3.399</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2.747</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9.337</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2.699</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9.174</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713</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2.423</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1.032</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3.508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883</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3.001</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1.667</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5.666</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616</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2.092</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541</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1.837</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lastRenderedPageBreak/>
              <w:t>5</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Khoai môn</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5.671</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2.025</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11.484</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1.623</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9.204</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0</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780</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4.423</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816</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4.628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1.245</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7.060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807</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4.576</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6</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Dong riềng</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1.282</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F1084A" w:rsidRDefault="000351F4" w:rsidP="00072FB1">
            <w:pPr>
              <w:spacing w:before="60" w:after="60" w:line="340" w:lineRule="exact"/>
              <w:jc w:val="right"/>
              <w:rPr>
                <w:rFonts w:eastAsia="Times New Roman" w:cs="Times New Roman"/>
                <w:spacing w:val="-6"/>
                <w:sz w:val="16"/>
                <w:szCs w:val="16"/>
              </w:rPr>
            </w:pPr>
            <w:r w:rsidRPr="00F1084A">
              <w:rPr>
                <w:rFonts w:eastAsia="Times New Roman" w:cs="Times New Roman"/>
                <w:spacing w:val="-6"/>
                <w:sz w:val="16"/>
                <w:szCs w:val="16"/>
              </w:rPr>
              <w:t>34.742</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44.539</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F1084A" w:rsidRDefault="000351F4" w:rsidP="00072FB1">
            <w:pPr>
              <w:spacing w:before="60" w:after="60" w:line="340" w:lineRule="exact"/>
              <w:jc w:val="right"/>
              <w:rPr>
                <w:rFonts w:eastAsia="Times New Roman" w:cs="Times New Roman"/>
                <w:spacing w:val="-6"/>
                <w:sz w:val="16"/>
                <w:szCs w:val="16"/>
              </w:rPr>
            </w:pPr>
            <w:r w:rsidRPr="00F1084A">
              <w:rPr>
                <w:rFonts w:eastAsia="Times New Roman" w:cs="Times New Roman"/>
                <w:spacing w:val="-6"/>
                <w:sz w:val="16"/>
                <w:szCs w:val="16"/>
              </w:rPr>
              <w:t>40.320</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51.690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0</w:t>
            </w:r>
          </w:p>
        </w:tc>
        <w:tc>
          <w:tcPr>
            <w:tcW w:w="46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34.742</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44.539</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40.320</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51.690</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7</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Khoai tây</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4.550</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1.942</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8.836</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1.058</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4.814</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1.807</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8.222</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1.058</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4.814</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0</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7</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Rau</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4.550</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F1084A" w:rsidRDefault="000351F4" w:rsidP="00072FB1">
            <w:pPr>
              <w:spacing w:before="60" w:after="60" w:line="340" w:lineRule="exact"/>
              <w:jc w:val="right"/>
              <w:rPr>
                <w:rFonts w:eastAsia="Times New Roman" w:cs="Times New Roman"/>
                <w:spacing w:val="-6"/>
                <w:sz w:val="16"/>
                <w:szCs w:val="16"/>
              </w:rPr>
            </w:pPr>
            <w:r w:rsidRPr="00F1084A">
              <w:rPr>
                <w:rFonts w:eastAsia="Times New Roman" w:cs="Times New Roman"/>
                <w:spacing w:val="-6"/>
                <w:sz w:val="16"/>
                <w:szCs w:val="16"/>
              </w:rPr>
              <w:t>42.661</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194.108</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F1084A" w:rsidRDefault="000351F4" w:rsidP="00072FB1">
            <w:pPr>
              <w:spacing w:before="60" w:after="60" w:line="340" w:lineRule="exact"/>
              <w:jc w:val="right"/>
              <w:rPr>
                <w:rFonts w:eastAsia="Times New Roman" w:cs="Times New Roman"/>
                <w:spacing w:val="-6"/>
                <w:sz w:val="16"/>
                <w:szCs w:val="16"/>
              </w:rPr>
            </w:pPr>
            <w:r w:rsidRPr="00F1084A">
              <w:rPr>
                <w:rFonts w:eastAsia="Times New Roman" w:cs="Times New Roman"/>
                <w:spacing w:val="-6"/>
                <w:sz w:val="16"/>
                <w:szCs w:val="16"/>
              </w:rPr>
              <w:t>43.335</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F1084A" w:rsidRDefault="000351F4" w:rsidP="00072FB1">
            <w:pPr>
              <w:spacing w:before="60" w:after="60" w:line="340" w:lineRule="exact"/>
              <w:jc w:val="right"/>
              <w:rPr>
                <w:rFonts w:eastAsia="Times New Roman" w:cs="Times New Roman"/>
                <w:spacing w:val="-6"/>
                <w:sz w:val="16"/>
                <w:szCs w:val="16"/>
              </w:rPr>
            </w:pPr>
            <w:r w:rsidRPr="00F1084A">
              <w:rPr>
                <w:rFonts w:eastAsia="Times New Roman" w:cs="Times New Roman"/>
                <w:spacing w:val="-6"/>
                <w:sz w:val="16"/>
                <w:szCs w:val="16"/>
              </w:rPr>
              <w:t>197.174</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10.690</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48.640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11.887</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54.086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17.182</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78.178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9.908</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45.081</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8.084</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36.782</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10.147</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46.169</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6.705</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30.508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11.393</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51.838</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8</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D56CAB">
            <w:pPr>
              <w:spacing w:before="60" w:after="60" w:line="360" w:lineRule="exact"/>
              <w:jc w:val="both"/>
              <w:rPr>
                <w:rFonts w:eastAsia="Times New Roman" w:cs="Times New Roman"/>
                <w:sz w:val="16"/>
                <w:szCs w:val="16"/>
              </w:rPr>
            </w:pPr>
            <w:r w:rsidRPr="000351F4">
              <w:rPr>
                <w:rFonts w:eastAsia="Times New Roman" w:cs="Times New Roman"/>
                <w:sz w:val="16"/>
                <w:szCs w:val="16"/>
              </w:rPr>
              <w:t>Đậu các loại</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20.880</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903</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18.855</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864</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18.040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146</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406</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8.477</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443</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9.250</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243</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5.074</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211</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4.406</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247</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5.157</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210</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4.385</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9</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D56CAB">
            <w:pPr>
              <w:spacing w:before="60" w:after="60" w:line="360" w:lineRule="exact"/>
              <w:jc w:val="both"/>
              <w:rPr>
                <w:rFonts w:eastAsia="Times New Roman" w:cs="Times New Roman"/>
                <w:sz w:val="16"/>
                <w:szCs w:val="16"/>
              </w:rPr>
            </w:pPr>
            <w:r w:rsidRPr="000351F4">
              <w:rPr>
                <w:rFonts w:eastAsia="Times New Roman" w:cs="Times New Roman"/>
                <w:sz w:val="16"/>
                <w:szCs w:val="16"/>
              </w:rPr>
              <w:t>Đậu tương</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12.183</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1.004</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12.232</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965</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11.757</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422</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5.141</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486</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5.921</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582</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7.091</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479</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5.836</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10</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D56CAB">
            <w:pPr>
              <w:spacing w:before="60" w:after="60" w:line="360" w:lineRule="exact"/>
              <w:jc w:val="both"/>
              <w:rPr>
                <w:rFonts w:eastAsia="Times New Roman" w:cs="Times New Roman"/>
                <w:sz w:val="16"/>
                <w:szCs w:val="16"/>
              </w:rPr>
            </w:pPr>
            <w:r w:rsidRPr="000351F4">
              <w:rPr>
                <w:rFonts w:eastAsia="Times New Roman" w:cs="Times New Roman"/>
                <w:sz w:val="16"/>
                <w:szCs w:val="16"/>
              </w:rPr>
              <w:t>Lạc</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14.719</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1.073</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15.793</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1.007</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14.822</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567</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8.346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522</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7.683</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506</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7.448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485</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7.139</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11</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D56CAB">
            <w:pPr>
              <w:spacing w:before="60" w:after="60" w:line="360" w:lineRule="exact"/>
              <w:jc w:val="both"/>
              <w:rPr>
                <w:rFonts w:eastAsia="Times New Roman" w:cs="Times New Roman"/>
                <w:sz w:val="16"/>
                <w:szCs w:val="16"/>
              </w:rPr>
            </w:pPr>
            <w:r w:rsidRPr="000351F4">
              <w:rPr>
                <w:rFonts w:eastAsia="Times New Roman" w:cs="Times New Roman"/>
                <w:sz w:val="16"/>
                <w:szCs w:val="16"/>
              </w:rPr>
              <w:t>Thuốc lá</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27.015</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1.972</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53.274</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1.773</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47.898</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1.972</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53.274</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1.773</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47.898</w:t>
            </w:r>
          </w:p>
        </w:tc>
        <w:tc>
          <w:tcPr>
            <w:tcW w:w="46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12</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D56CAB">
            <w:pPr>
              <w:spacing w:before="60" w:after="60" w:line="360" w:lineRule="exact"/>
              <w:jc w:val="both"/>
              <w:rPr>
                <w:rFonts w:eastAsia="Times New Roman" w:cs="Times New Roman"/>
                <w:sz w:val="16"/>
                <w:szCs w:val="16"/>
              </w:rPr>
            </w:pPr>
            <w:r w:rsidRPr="000351F4">
              <w:rPr>
                <w:rFonts w:eastAsia="Times New Roman" w:cs="Times New Roman"/>
                <w:sz w:val="16"/>
                <w:szCs w:val="16"/>
              </w:rPr>
              <w:t>Mía</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1.925</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2.972</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5.721</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2.200</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4.235</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0</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815</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1.570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540</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1.040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2.157</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4.151</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1.660</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3.196</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13</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Gừng</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9.500</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7.175</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68.163</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5.962</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56.639</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0</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1.167</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11.087</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1.483</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14.087</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6.008</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57.076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4.479</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42.552</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14</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D56CAB">
            <w:pPr>
              <w:spacing w:before="60" w:after="60" w:line="360" w:lineRule="exact"/>
              <w:jc w:val="both"/>
              <w:rPr>
                <w:rFonts w:eastAsia="Times New Roman" w:cs="Times New Roman"/>
                <w:sz w:val="16"/>
                <w:szCs w:val="16"/>
              </w:rPr>
            </w:pPr>
            <w:r w:rsidRPr="000351F4">
              <w:rPr>
                <w:rFonts w:eastAsia="Times New Roman" w:cs="Times New Roman"/>
                <w:sz w:val="16"/>
                <w:szCs w:val="16"/>
              </w:rPr>
              <w:t>Cây nghệ</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9.347</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3.445</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32.200</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3.372</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31.518</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0</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1.059</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9.894</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1.697</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15.857</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2.387</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22.307</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1.676</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15.661</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15</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D56CAB">
            <w:pPr>
              <w:spacing w:before="60" w:after="60" w:line="360" w:lineRule="exact"/>
              <w:jc w:val="both"/>
              <w:rPr>
                <w:rFonts w:eastAsia="Times New Roman" w:cs="Times New Roman"/>
                <w:sz w:val="16"/>
                <w:szCs w:val="16"/>
              </w:rPr>
            </w:pPr>
            <w:r w:rsidRPr="000351F4">
              <w:rPr>
                <w:rFonts w:eastAsia="Times New Roman" w:cs="Times New Roman"/>
                <w:sz w:val="16"/>
                <w:szCs w:val="16"/>
              </w:rPr>
              <w:t>Chè</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3.809</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7.732</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29.451</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8.122</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30.937</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1.503</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5.725</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1.624</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6.187</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2.569</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9.787</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2.680</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10.209</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1.947</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7.414</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2.031</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7.734</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1.767</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6.731</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1.787</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6.807</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16</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D56CAB">
            <w:pPr>
              <w:spacing w:before="60" w:after="60" w:line="360" w:lineRule="exact"/>
              <w:jc w:val="both"/>
              <w:rPr>
                <w:rFonts w:eastAsia="Times New Roman" w:cs="Times New Roman"/>
                <w:sz w:val="16"/>
                <w:szCs w:val="16"/>
              </w:rPr>
            </w:pPr>
            <w:r w:rsidRPr="000351F4">
              <w:rPr>
                <w:rFonts w:eastAsia="Times New Roman" w:cs="Times New Roman"/>
                <w:sz w:val="16"/>
                <w:szCs w:val="16"/>
              </w:rPr>
              <w:t>Cam, Quýt</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10.900</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72FB1" w:rsidRDefault="000351F4" w:rsidP="00072FB1">
            <w:pPr>
              <w:spacing w:before="60" w:after="60" w:line="340" w:lineRule="exact"/>
              <w:jc w:val="right"/>
              <w:rPr>
                <w:rFonts w:eastAsia="Times New Roman" w:cs="Times New Roman"/>
                <w:spacing w:val="-6"/>
                <w:sz w:val="16"/>
                <w:szCs w:val="16"/>
              </w:rPr>
            </w:pPr>
            <w:r w:rsidRPr="00072FB1">
              <w:rPr>
                <w:rFonts w:eastAsia="Times New Roman" w:cs="Times New Roman"/>
                <w:spacing w:val="-6"/>
                <w:sz w:val="16"/>
                <w:szCs w:val="16"/>
              </w:rPr>
              <w:t>26.577</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72FB1" w:rsidRDefault="000351F4" w:rsidP="00072FB1">
            <w:pPr>
              <w:spacing w:before="60" w:after="60" w:line="340" w:lineRule="exact"/>
              <w:jc w:val="right"/>
              <w:rPr>
                <w:rFonts w:eastAsia="Times New Roman" w:cs="Times New Roman"/>
                <w:spacing w:val="-6"/>
                <w:sz w:val="16"/>
                <w:szCs w:val="16"/>
              </w:rPr>
            </w:pPr>
            <w:r w:rsidRPr="00072FB1">
              <w:rPr>
                <w:rFonts w:eastAsia="Times New Roman" w:cs="Times New Roman"/>
                <w:spacing w:val="-6"/>
                <w:sz w:val="16"/>
                <w:szCs w:val="16"/>
              </w:rPr>
              <w:t>289.689</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72FB1" w:rsidRDefault="000351F4" w:rsidP="00072FB1">
            <w:pPr>
              <w:spacing w:before="60" w:after="60" w:line="340" w:lineRule="exact"/>
              <w:jc w:val="right"/>
              <w:rPr>
                <w:rFonts w:eastAsia="Times New Roman" w:cs="Times New Roman"/>
                <w:spacing w:val="-6"/>
                <w:sz w:val="16"/>
                <w:szCs w:val="16"/>
              </w:rPr>
            </w:pPr>
            <w:r w:rsidRPr="00072FB1">
              <w:rPr>
                <w:rFonts w:eastAsia="Times New Roman" w:cs="Times New Roman"/>
                <w:spacing w:val="-6"/>
                <w:sz w:val="16"/>
                <w:szCs w:val="16"/>
              </w:rPr>
              <w:t>25.850</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72FB1" w:rsidRDefault="000351F4" w:rsidP="00072FB1">
            <w:pPr>
              <w:spacing w:before="60" w:after="60" w:line="340" w:lineRule="exact"/>
              <w:jc w:val="right"/>
              <w:rPr>
                <w:rFonts w:eastAsia="Times New Roman" w:cs="Times New Roman"/>
                <w:spacing w:val="-6"/>
                <w:sz w:val="16"/>
                <w:szCs w:val="16"/>
              </w:rPr>
            </w:pPr>
            <w:r w:rsidRPr="00072FB1">
              <w:rPr>
                <w:rFonts w:eastAsia="Times New Roman" w:cs="Times New Roman"/>
                <w:spacing w:val="-6"/>
                <w:sz w:val="16"/>
                <w:szCs w:val="16"/>
              </w:rPr>
              <w:t>281.765</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0</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5.315</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57.938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2.489</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27.125</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21.262</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231.751</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23.362</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254.640</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17</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D56CAB">
            <w:pPr>
              <w:spacing w:before="60" w:after="60" w:line="360" w:lineRule="exact"/>
              <w:jc w:val="both"/>
              <w:rPr>
                <w:rFonts w:eastAsia="Times New Roman" w:cs="Times New Roman"/>
                <w:sz w:val="16"/>
                <w:szCs w:val="16"/>
              </w:rPr>
            </w:pPr>
            <w:r w:rsidRPr="000351F4">
              <w:rPr>
                <w:rFonts w:eastAsia="Times New Roman" w:cs="Times New Roman"/>
                <w:sz w:val="16"/>
                <w:szCs w:val="16"/>
              </w:rPr>
              <w:t>Hồng không hạt</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5.500</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1.737</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9.554</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2.460</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13.530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0</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1.563</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8.598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2.214</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12.177</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174</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955</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246</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1.353</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18</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D56CAB">
            <w:pPr>
              <w:spacing w:before="60" w:after="60" w:line="360" w:lineRule="exact"/>
              <w:jc w:val="both"/>
              <w:rPr>
                <w:rFonts w:eastAsia="Times New Roman" w:cs="Times New Roman"/>
                <w:sz w:val="16"/>
                <w:szCs w:val="16"/>
              </w:rPr>
            </w:pPr>
            <w:r w:rsidRPr="000351F4">
              <w:rPr>
                <w:rFonts w:eastAsia="Times New Roman" w:cs="Times New Roman"/>
                <w:sz w:val="16"/>
                <w:szCs w:val="16"/>
              </w:rPr>
              <w:t>Cây mơ</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4.280</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2.387</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10.216</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2.550</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10.914</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2.387</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10.216</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2.550</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10.914</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19</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D56CAB">
            <w:pPr>
              <w:spacing w:before="60" w:after="60" w:line="360" w:lineRule="exact"/>
              <w:jc w:val="both"/>
              <w:rPr>
                <w:rFonts w:eastAsia="Times New Roman" w:cs="Times New Roman"/>
                <w:sz w:val="16"/>
                <w:szCs w:val="16"/>
              </w:rPr>
            </w:pPr>
            <w:r w:rsidRPr="000351F4">
              <w:rPr>
                <w:rFonts w:eastAsia="Times New Roman" w:cs="Times New Roman"/>
                <w:sz w:val="16"/>
                <w:szCs w:val="16"/>
              </w:rPr>
              <w:t>Cây mận</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5.358</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2.251</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12.061</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2.121</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11.364</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2.251</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12.061</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2.121</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11.364</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20</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Cây chuối</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3.586</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72FB1" w:rsidRDefault="000351F4" w:rsidP="00072FB1">
            <w:pPr>
              <w:spacing w:before="60" w:after="60" w:line="340" w:lineRule="exact"/>
              <w:jc w:val="right"/>
              <w:rPr>
                <w:rFonts w:eastAsia="Times New Roman" w:cs="Times New Roman"/>
                <w:spacing w:val="-6"/>
                <w:sz w:val="16"/>
                <w:szCs w:val="16"/>
              </w:rPr>
            </w:pPr>
            <w:r w:rsidRPr="00072FB1">
              <w:rPr>
                <w:rFonts w:eastAsia="Times New Roman" w:cs="Times New Roman"/>
                <w:spacing w:val="-6"/>
                <w:sz w:val="16"/>
                <w:szCs w:val="16"/>
              </w:rPr>
              <w:t>13.302</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47.701</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72FB1" w:rsidRDefault="000351F4" w:rsidP="00072FB1">
            <w:pPr>
              <w:spacing w:before="60" w:after="60" w:line="340" w:lineRule="exact"/>
              <w:jc w:val="right"/>
              <w:rPr>
                <w:rFonts w:eastAsia="Times New Roman" w:cs="Times New Roman"/>
                <w:spacing w:val="-6"/>
                <w:sz w:val="16"/>
                <w:szCs w:val="16"/>
              </w:rPr>
            </w:pPr>
            <w:r w:rsidRPr="00072FB1">
              <w:rPr>
                <w:rFonts w:eastAsia="Times New Roman" w:cs="Times New Roman"/>
                <w:spacing w:val="-6"/>
                <w:sz w:val="16"/>
                <w:szCs w:val="16"/>
              </w:rPr>
              <w:t>13.970</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50.096</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3.326</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11.925</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2.654</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9.518</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3.326</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11.925</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4.331</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15.530</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3.326</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11.925</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2.654</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9.518</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3.326</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11.925</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4.331</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15.530</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lastRenderedPageBreak/>
              <w:t>21</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both"/>
              <w:rPr>
                <w:rFonts w:eastAsia="Times New Roman" w:cs="Times New Roman"/>
                <w:spacing w:val="-6"/>
                <w:sz w:val="16"/>
                <w:szCs w:val="16"/>
              </w:rPr>
            </w:pPr>
            <w:r w:rsidRPr="00D56CAB">
              <w:rPr>
                <w:rFonts w:eastAsia="Times New Roman" w:cs="Times New Roman"/>
                <w:spacing w:val="-6"/>
                <w:sz w:val="16"/>
                <w:szCs w:val="16"/>
              </w:rPr>
              <w:t>Các cây trồng khác (xoài, nhãn, ổi,...)</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rPr>
                <w:rFonts w:eastAsia="Times New Roman" w:cs="Times New Roman"/>
                <w:sz w:val="16"/>
                <w:szCs w:val="16"/>
              </w:rPr>
            </w:pPr>
            <w:r w:rsidRPr="000351F4">
              <w:rPr>
                <w:rFonts w:eastAsia="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 </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72FB1" w:rsidRDefault="000351F4" w:rsidP="00072FB1">
            <w:pPr>
              <w:spacing w:before="60" w:after="60" w:line="340" w:lineRule="exact"/>
              <w:jc w:val="right"/>
              <w:rPr>
                <w:rFonts w:eastAsia="Times New Roman" w:cs="Times New Roman"/>
                <w:spacing w:val="-6"/>
                <w:sz w:val="16"/>
                <w:szCs w:val="16"/>
              </w:rPr>
            </w:pPr>
            <w:r w:rsidRPr="00072FB1">
              <w:rPr>
                <w:rFonts w:eastAsia="Times New Roman" w:cs="Times New Roman"/>
                <w:spacing w:val="-6"/>
                <w:sz w:val="16"/>
                <w:szCs w:val="16"/>
              </w:rPr>
              <w:t>276.994</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72FB1" w:rsidRDefault="000351F4" w:rsidP="00072FB1">
            <w:pPr>
              <w:spacing w:before="60" w:after="60" w:line="340" w:lineRule="exact"/>
              <w:jc w:val="right"/>
              <w:rPr>
                <w:rFonts w:eastAsia="Times New Roman" w:cs="Times New Roman"/>
                <w:spacing w:val="-6"/>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72FB1" w:rsidRDefault="000351F4" w:rsidP="00072FB1">
            <w:pPr>
              <w:spacing w:before="60" w:after="60" w:line="340" w:lineRule="exact"/>
              <w:jc w:val="right"/>
              <w:rPr>
                <w:rFonts w:eastAsia="Times New Roman" w:cs="Times New Roman"/>
                <w:spacing w:val="-6"/>
                <w:sz w:val="16"/>
                <w:szCs w:val="16"/>
              </w:rPr>
            </w:pPr>
            <w:r w:rsidRPr="00072FB1">
              <w:rPr>
                <w:rFonts w:eastAsia="Times New Roman" w:cs="Times New Roman"/>
                <w:spacing w:val="-6"/>
                <w:sz w:val="16"/>
                <w:szCs w:val="16"/>
              </w:rPr>
              <w:t>293.100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69.000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76.500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69.000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77.600</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69.000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69.000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69.994</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70.000</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22</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both"/>
              <w:rPr>
                <w:rFonts w:eastAsia="Times New Roman" w:cs="Times New Roman"/>
                <w:spacing w:val="-12"/>
                <w:sz w:val="16"/>
                <w:szCs w:val="16"/>
              </w:rPr>
            </w:pPr>
            <w:r w:rsidRPr="00D56CAB">
              <w:rPr>
                <w:rFonts w:eastAsia="Times New Roman" w:cs="Times New Roman"/>
                <w:spacing w:val="-12"/>
                <w:sz w:val="16"/>
                <w:szCs w:val="16"/>
              </w:rPr>
              <w:t>Dịch vụ nông nghiệp</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rPr>
                <w:rFonts w:eastAsia="Times New Roman" w:cs="Times New Roman"/>
                <w:sz w:val="16"/>
                <w:szCs w:val="16"/>
              </w:rPr>
            </w:pPr>
            <w:r w:rsidRPr="000351F4">
              <w:rPr>
                <w:rFonts w:eastAsia="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 </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20.000</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24.000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5.000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6.000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5.000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6.000</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5.000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6.000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5.000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6.000</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II</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b/>
                <w:bCs/>
                <w:sz w:val="16"/>
                <w:szCs w:val="16"/>
              </w:rPr>
            </w:pPr>
            <w:r w:rsidRPr="000351F4">
              <w:rPr>
                <w:rFonts w:eastAsia="Times New Roman" w:cs="Times New Roman"/>
                <w:b/>
                <w:bCs/>
                <w:sz w:val="16"/>
                <w:szCs w:val="16"/>
              </w:rPr>
              <w:t>CHĂN NUÔI</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rPr>
                <w:rFonts w:eastAsia="Times New Roman" w:cs="Times New Roman"/>
                <w:b/>
                <w:bCs/>
                <w:sz w:val="16"/>
                <w:szCs w:val="16"/>
              </w:rPr>
            </w:pPr>
            <w:r w:rsidRPr="000351F4">
              <w:rPr>
                <w:rFonts w:eastAsia="Times New Roman" w:cs="Times New Roman"/>
                <w:b/>
                <w:bCs/>
                <w:sz w:val="16"/>
                <w:szCs w:val="16"/>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 </w:t>
            </w:r>
          </w:p>
        </w:tc>
        <w:tc>
          <w:tcPr>
            <w:tcW w:w="45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72FB1" w:rsidRDefault="000351F4" w:rsidP="00072FB1">
            <w:pPr>
              <w:spacing w:before="60" w:after="60" w:line="340" w:lineRule="exact"/>
              <w:jc w:val="right"/>
              <w:rPr>
                <w:rFonts w:ascii="Times New Roman Bold" w:eastAsia="Times New Roman" w:hAnsi="Times New Roman Bold" w:cs="Times New Roman"/>
                <w:b/>
                <w:bCs/>
                <w:spacing w:val="-6"/>
                <w:sz w:val="16"/>
                <w:szCs w:val="16"/>
              </w:rPr>
            </w:pPr>
            <w:r w:rsidRPr="00072FB1">
              <w:rPr>
                <w:rFonts w:ascii="Times New Roman Bold" w:eastAsia="Times New Roman" w:hAnsi="Times New Roman Bold" w:cs="Times New Roman"/>
                <w:b/>
                <w:bCs/>
                <w:spacing w:val="-6"/>
                <w:sz w:val="16"/>
                <w:szCs w:val="16"/>
              </w:rPr>
              <w:t>679.658</w:t>
            </w:r>
          </w:p>
        </w:tc>
        <w:tc>
          <w:tcPr>
            <w:tcW w:w="455" w:type="dxa"/>
            <w:tcBorders>
              <w:top w:val="nil"/>
              <w:left w:val="nil"/>
              <w:bottom w:val="single" w:sz="4" w:space="0" w:color="auto"/>
              <w:right w:val="single" w:sz="4" w:space="0" w:color="auto"/>
            </w:tcBorders>
            <w:shd w:val="clear" w:color="000000" w:fill="FFFFFF"/>
            <w:noWrap/>
            <w:vAlign w:val="center"/>
            <w:hideMark/>
          </w:tcPr>
          <w:p w:rsidR="000351F4" w:rsidRPr="00072FB1" w:rsidRDefault="000351F4" w:rsidP="00072FB1">
            <w:pPr>
              <w:spacing w:before="60" w:after="60" w:line="340" w:lineRule="exact"/>
              <w:jc w:val="right"/>
              <w:rPr>
                <w:rFonts w:ascii="Times New Roman Bold" w:eastAsia="Times New Roman" w:hAnsi="Times New Roman Bold" w:cs="Times New Roman"/>
                <w:b/>
                <w:bCs/>
                <w:spacing w:val="-6"/>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72FB1" w:rsidRDefault="000351F4" w:rsidP="00072FB1">
            <w:pPr>
              <w:spacing w:before="60" w:after="60" w:line="340" w:lineRule="exact"/>
              <w:jc w:val="right"/>
              <w:rPr>
                <w:rFonts w:ascii="Times New Roman Bold" w:eastAsia="Times New Roman" w:hAnsi="Times New Roman Bold" w:cs="Times New Roman"/>
                <w:b/>
                <w:bCs/>
                <w:spacing w:val="-6"/>
                <w:sz w:val="16"/>
                <w:szCs w:val="16"/>
              </w:rPr>
            </w:pPr>
            <w:r w:rsidRPr="00072FB1">
              <w:rPr>
                <w:rFonts w:ascii="Times New Roman Bold" w:eastAsia="Times New Roman" w:hAnsi="Times New Roman Bold" w:cs="Times New Roman"/>
                <w:b/>
                <w:bCs/>
                <w:spacing w:val="-6"/>
                <w:sz w:val="16"/>
                <w:szCs w:val="16"/>
              </w:rPr>
              <w:t>805.678</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205.677</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229.049</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108.835</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145.007</w:t>
            </w:r>
          </w:p>
        </w:tc>
        <w:tc>
          <w:tcPr>
            <w:tcW w:w="46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94.981</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137.551</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270.165</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294.071</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Trâu</w:t>
            </w:r>
          </w:p>
        </w:tc>
        <w:tc>
          <w:tcPr>
            <w:tcW w:w="547"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29.837</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3.038</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90.645</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3.204</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95.598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972</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29.006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801</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23.899</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547</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16.316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577</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17.208</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547</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16.316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641</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19.120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972</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29.006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1.185</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35.371</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2</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Bò</w:t>
            </w:r>
          </w:p>
        </w:tc>
        <w:tc>
          <w:tcPr>
            <w:tcW w:w="547"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32.755</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1.219</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39.928</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1.389</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45.497</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244</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7.986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278</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9.099</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268</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8.784</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250</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8.189</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280</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9.184</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319</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10.464</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427</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13.975</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542</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17.744</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3</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Ngựa</w:t>
            </w:r>
          </w:p>
        </w:tc>
        <w:tc>
          <w:tcPr>
            <w:tcW w:w="547"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38.116</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82</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3.126</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116</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4.421</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16</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625</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23</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884</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18</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688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26</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973</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19</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719</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27</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1.017</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29</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1.094</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41</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1.548</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4</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Lợn</w:t>
            </w:r>
          </w:p>
        </w:tc>
        <w:tc>
          <w:tcPr>
            <w:tcW w:w="547"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26.112</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noWrap/>
            <w:vAlign w:val="center"/>
            <w:hideMark/>
          </w:tcPr>
          <w:p w:rsidR="000351F4" w:rsidRPr="00D56CAB" w:rsidRDefault="000351F4" w:rsidP="00072FB1">
            <w:pPr>
              <w:spacing w:before="60" w:after="60" w:line="340" w:lineRule="exact"/>
              <w:jc w:val="right"/>
              <w:rPr>
                <w:rFonts w:eastAsia="Times New Roman" w:cs="Times New Roman"/>
                <w:spacing w:val="-6"/>
                <w:sz w:val="16"/>
                <w:szCs w:val="16"/>
              </w:rPr>
            </w:pPr>
            <w:r w:rsidRPr="00D56CAB">
              <w:rPr>
                <w:rFonts w:eastAsia="Times New Roman" w:cs="Times New Roman"/>
                <w:spacing w:val="-6"/>
                <w:sz w:val="16"/>
                <w:szCs w:val="16"/>
              </w:rPr>
              <w:t>13.496</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352.408</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D56CAB">
              <w:rPr>
                <w:rFonts w:eastAsia="Times New Roman" w:cs="Times New Roman"/>
                <w:spacing w:val="-6"/>
                <w:sz w:val="16"/>
                <w:szCs w:val="16"/>
              </w:rPr>
              <w:t>14.82</w:t>
            </w:r>
            <w:r w:rsidRPr="000351F4">
              <w:rPr>
                <w:rFonts w:eastAsia="Times New Roman" w:cs="Times New Roman"/>
                <w:sz w:val="16"/>
                <w:szCs w:val="16"/>
              </w:rPr>
              <w:t>7</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387.163</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3.374</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88.102</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4.003</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104.534</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1.754</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45.813</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2.521</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65.818</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1.350</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35.241</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1.483</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38.716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7.018</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183.252</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6.820</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178.095</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5</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Dê</w:t>
            </w:r>
          </w:p>
        </w:tc>
        <w:tc>
          <w:tcPr>
            <w:tcW w:w="547"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48.397</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142</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6.872</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311</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15.051</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36</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1.718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62</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3.010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36</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1.718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78</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3.763</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36</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1.718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78</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3.763</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36</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1.718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93</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4.515</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6</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Gia cầm</w:t>
            </w:r>
          </w:p>
        </w:tc>
        <w:tc>
          <w:tcPr>
            <w:tcW w:w="547"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50.870</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3.649</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185.625</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5.050</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256.894</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1.533</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77.962</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1.717</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87.344</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693</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35.269</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960</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48.810</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620</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31.556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1.263</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64.223</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803</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40.837</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1.111</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56.517</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7</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D56CAB">
            <w:pPr>
              <w:spacing w:before="60" w:after="60" w:line="360" w:lineRule="exact"/>
              <w:jc w:val="both"/>
              <w:rPr>
                <w:rFonts w:eastAsia="Times New Roman" w:cs="Times New Roman"/>
                <w:sz w:val="16"/>
                <w:szCs w:val="16"/>
              </w:rPr>
            </w:pPr>
            <w:r w:rsidRPr="000351F4">
              <w:rPr>
                <w:rFonts w:eastAsia="Times New Roman" w:cs="Times New Roman"/>
                <w:sz w:val="16"/>
                <w:szCs w:val="16"/>
              </w:rPr>
              <w:t>Chăn nuôi khác</w:t>
            </w:r>
            <w:r w:rsidR="00F1084A">
              <w:rPr>
                <w:rFonts w:eastAsia="Times New Roman" w:cs="Times New Roman"/>
                <w:sz w:val="16"/>
                <w:szCs w:val="16"/>
              </w:rPr>
              <w:t xml:space="preserve"> </w:t>
            </w:r>
            <w:r w:rsidRPr="000351F4">
              <w:rPr>
                <w:rFonts w:eastAsia="Times New Roman" w:cs="Times New Roman"/>
                <w:sz w:val="16"/>
                <w:szCs w:val="16"/>
              </w:rPr>
              <w:t>(chó, hươu, thỏ, rắn,...)</w:t>
            </w:r>
          </w:p>
        </w:tc>
        <w:tc>
          <w:tcPr>
            <w:tcW w:w="547"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1.500</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Tấn</w:t>
            </w:r>
          </w:p>
        </w:tc>
        <w:tc>
          <w:tcPr>
            <w:tcW w:w="45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703</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1.055</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703</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1.055</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185</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278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185</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278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165</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248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165</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248</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165</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248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165</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248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188</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282</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188</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282</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III</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D56CAB">
            <w:pPr>
              <w:spacing w:before="60" w:after="60" w:line="360" w:lineRule="exact"/>
              <w:jc w:val="both"/>
              <w:rPr>
                <w:rFonts w:eastAsia="Times New Roman" w:cs="Times New Roman"/>
                <w:b/>
                <w:bCs/>
                <w:sz w:val="16"/>
                <w:szCs w:val="16"/>
              </w:rPr>
            </w:pPr>
            <w:r w:rsidRPr="000351F4">
              <w:rPr>
                <w:rFonts w:eastAsia="Times New Roman" w:cs="Times New Roman"/>
                <w:b/>
                <w:bCs/>
                <w:sz w:val="16"/>
                <w:szCs w:val="16"/>
              </w:rPr>
              <w:t>THỦY SẢN</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28.000</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 </w:t>
            </w:r>
          </w:p>
        </w:tc>
        <w:tc>
          <w:tcPr>
            <w:tcW w:w="45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2.411</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67.508</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2.645</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74.060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627</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17.552</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794</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22.218</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313</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8.776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397</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11.109</w:t>
            </w:r>
          </w:p>
        </w:tc>
        <w:tc>
          <w:tcPr>
            <w:tcW w:w="46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313</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8.776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397</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11.109</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1.157</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32.404</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1.058</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29.624</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IV</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D56CAB">
            <w:pPr>
              <w:spacing w:before="60" w:after="60" w:line="360" w:lineRule="exact"/>
              <w:jc w:val="both"/>
              <w:rPr>
                <w:rFonts w:eastAsia="Times New Roman" w:cs="Times New Roman"/>
                <w:b/>
                <w:bCs/>
                <w:sz w:val="16"/>
                <w:szCs w:val="16"/>
              </w:rPr>
            </w:pPr>
            <w:r w:rsidRPr="000351F4">
              <w:rPr>
                <w:rFonts w:eastAsia="Times New Roman" w:cs="Times New Roman"/>
                <w:b/>
                <w:bCs/>
                <w:sz w:val="16"/>
                <w:szCs w:val="16"/>
              </w:rPr>
              <w:t>LÂM NGHIỆP</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rPr>
                <w:rFonts w:eastAsia="Times New Roman" w:cs="Times New Roman"/>
                <w:b/>
                <w:bCs/>
                <w:sz w:val="16"/>
                <w:szCs w:val="16"/>
              </w:rPr>
            </w:pPr>
            <w:r w:rsidRPr="000351F4">
              <w:rPr>
                <w:rFonts w:eastAsia="Times New Roman" w:cs="Times New Roman"/>
                <w:b/>
                <w:bCs/>
                <w:sz w:val="16"/>
                <w:szCs w:val="16"/>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 </w:t>
            </w:r>
          </w:p>
        </w:tc>
        <w:tc>
          <w:tcPr>
            <w:tcW w:w="45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1.020.457</w:t>
            </w:r>
          </w:p>
        </w:tc>
        <w:tc>
          <w:tcPr>
            <w:tcW w:w="45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1.064.447</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142.242</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126.108</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209.752</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226.586</w:t>
            </w:r>
          </w:p>
        </w:tc>
        <w:tc>
          <w:tcPr>
            <w:tcW w:w="46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127.218</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150.454</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541.245</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b/>
                <w:bCs/>
                <w:sz w:val="16"/>
                <w:szCs w:val="16"/>
              </w:rPr>
            </w:pPr>
            <w:r w:rsidRPr="000351F4">
              <w:rPr>
                <w:rFonts w:eastAsia="Times New Roman" w:cs="Times New Roman"/>
                <w:b/>
                <w:bCs/>
                <w:sz w:val="16"/>
                <w:szCs w:val="16"/>
              </w:rPr>
              <w:t>561.299</w:t>
            </w:r>
          </w:p>
        </w:tc>
      </w:tr>
      <w:tr w:rsidR="000351F4" w:rsidRPr="00D56CAB" w:rsidTr="00D56CAB">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center"/>
              <w:rPr>
                <w:rFonts w:eastAsia="Times New Roman" w:cs="Times New Roman"/>
                <w:bCs/>
                <w:iCs/>
                <w:sz w:val="16"/>
                <w:szCs w:val="16"/>
              </w:rPr>
            </w:pPr>
            <w:r w:rsidRPr="00D56CAB">
              <w:rPr>
                <w:rFonts w:eastAsia="Times New Roman" w:cs="Times New Roman"/>
                <w:bCs/>
                <w:iCs/>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D56CAB">
            <w:pPr>
              <w:spacing w:before="60" w:after="60" w:line="360" w:lineRule="exact"/>
              <w:jc w:val="both"/>
              <w:rPr>
                <w:rFonts w:eastAsia="Times New Roman" w:cs="Times New Roman"/>
                <w:bCs/>
                <w:iCs/>
                <w:sz w:val="16"/>
                <w:szCs w:val="16"/>
              </w:rPr>
            </w:pPr>
            <w:r w:rsidRPr="00D56CAB">
              <w:rPr>
                <w:rFonts w:eastAsia="Times New Roman" w:cs="Times New Roman"/>
                <w:bCs/>
                <w:iCs/>
                <w:sz w:val="16"/>
                <w:szCs w:val="16"/>
              </w:rPr>
              <w:t>Trồng rừng</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D56CAB" w:rsidRDefault="000351F4" w:rsidP="00072FB1">
            <w:pPr>
              <w:spacing w:before="60" w:after="60" w:line="340" w:lineRule="exact"/>
              <w:rPr>
                <w:rFonts w:eastAsia="Times New Roman" w:cs="Times New Roman"/>
                <w:bCs/>
                <w:iCs/>
                <w:sz w:val="16"/>
                <w:szCs w:val="16"/>
              </w:rPr>
            </w:pPr>
            <w:r w:rsidRPr="00D56CAB">
              <w:rPr>
                <w:rFonts w:eastAsia="Times New Roman" w:cs="Times New Roman"/>
                <w:bCs/>
                <w:iCs/>
                <w:sz w:val="16"/>
                <w:szCs w:val="16"/>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D56CAB" w:rsidRDefault="000351F4" w:rsidP="00072FB1">
            <w:pPr>
              <w:spacing w:before="60" w:after="60" w:line="340" w:lineRule="exact"/>
              <w:jc w:val="center"/>
              <w:rPr>
                <w:rFonts w:eastAsia="Times New Roman" w:cs="Times New Roman"/>
                <w:bCs/>
                <w:iCs/>
                <w:sz w:val="16"/>
                <w:szCs w:val="16"/>
              </w:rPr>
            </w:pPr>
            <w:r w:rsidRPr="00D56CAB">
              <w:rPr>
                <w:rFonts w:eastAsia="Times New Roman" w:cs="Times New Roman"/>
                <w:bCs/>
                <w:iCs/>
                <w:sz w:val="16"/>
                <w:szCs w:val="16"/>
              </w:rPr>
              <w:t> </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p>
        </w:tc>
        <w:tc>
          <w:tcPr>
            <w:tcW w:w="690"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r w:rsidRPr="00D56CAB">
              <w:rPr>
                <w:rFonts w:eastAsia="Times New Roman" w:cs="Times New Roman"/>
                <w:bCs/>
                <w:iCs/>
                <w:sz w:val="16"/>
                <w:szCs w:val="16"/>
              </w:rPr>
              <w:t>308.570</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p>
        </w:tc>
        <w:tc>
          <w:tcPr>
            <w:tcW w:w="679"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r w:rsidRPr="00D56CAB">
              <w:rPr>
                <w:rFonts w:eastAsia="Times New Roman" w:cs="Times New Roman"/>
                <w:bCs/>
                <w:iCs/>
                <w:sz w:val="16"/>
                <w:szCs w:val="16"/>
              </w:rPr>
              <w:t>302.272</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p>
        </w:tc>
        <w:tc>
          <w:tcPr>
            <w:tcW w:w="645"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r w:rsidRPr="00D56CAB">
              <w:rPr>
                <w:rFonts w:eastAsia="Times New Roman" w:cs="Times New Roman"/>
                <w:bCs/>
                <w:iCs/>
                <w:sz w:val="16"/>
                <w:szCs w:val="16"/>
              </w:rPr>
              <w:t>3.821</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p>
        </w:tc>
        <w:tc>
          <w:tcPr>
            <w:tcW w:w="614"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r w:rsidRPr="00D56CAB">
              <w:rPr>
                <w:rFonts w:eastAsia="Times New Roman" w:cs="Times New Roman"/>
                <w:bCs/>
                <w:iCs/>
                <w:sz w:val="16"/>
                <w:szCs w:val="16"/>
              </w:rPr>
              <w:t>2.388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p>
        </w:tc>
        <w:tc>
          <w:tcPr>
            <w:tcW w:w="740"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r w:rsidRPr="00D56CAB">
              <w:rPr>
                <w:rFonts w:eastAsia="Times New Roman" w:cs="Times New Roman"/>
                <w:bCs/>
                <w:iCs/>
                <w:sz w:val="16"/>
                <w:szCs w:val="16"/>
              </w:rPr>
              <w:t>10.903</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p>
        </w:tc>
        <w:tc>
          <w:tcPr>
            <w:tcW w:w="763"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r w:rsidRPr="00D56CAB">
              <w:rPr>
                <w:rFonts w:eastAsia="Times New Roman" w:cs="Times New Roman"/>
                <w:bCs/>
                <w:iCs/>
                <w:sz w:val="16"/>
                <w:szCs w:val="16"/>
              </w:rPr>
              <w:t>9.724</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r w:rsidRPr="00D56CAB">
              <w:rPr>
                <w:rFonts w:eastAsia="Times New Roman" w:cs="Times New Roman"/>
                <w:bCs/>
                <w:iCs/>
                <w:sz w:val="16"/>
                <w:szCs w:val="16"/>
              </w:rPr>
              <w:t>5.527</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p>
        </w:tc>
        <w:tc>
          <w:tcPr>
            <w:tcW w:w="772"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r w:rsidRPr="00D56CAB">
              <w:rPr>
                <w:rFonts w:eastAsia="Times New Roman" w:cs="Times New Roman"/>
                <w:bCs/>
                <w:iCs/>
                <w:sz w:val="16"/>
                <w:szCs w:val="16"/>
              </w:rPr>
              <w:t>4.305</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p>
        </w:tc>
        <w:tc>
          <w:tcPr>
            <w:tcW w:w="740"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r w:rsidRPr="00D56CAB">
              <w:rPr>
                <w:rFonts w:eastAsia="Times New Roman" w:cs="Times New Roman"/>
                <w:bCs/>
                <w:iCs/>
                <w:sz w:val="16"/>
                <w:szCs w:val="16"/>
              </w:rPr>
              <w:t>288.319</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p>
        </w:tc>
        <w:tc>
          <w:tcPr>
            <w:tcW w:w="767"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r w:rsidRPr="00D56CAB">
              <w:rPr>
                <w:rFonts w:eastAsia="Times New Roman" w:cs="Times New Roman"/>
                <w:bCs/>
                <w:iCs/>
                <w:sz w:val="16"/>
                <w:szCs w:val="16"/>
              </w:rPr>
              <w:t>285.856</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both"/>
              <w:rPr>
                <w:rFonts w:eastAsia="Times New Roman" w:cs="Times New Roman"/>
                <w:spacing w:val="-14"/>
                <w:sz w:val="16"/>
                <w:szCs w:val="16"/>
              </w:rPr>
            </w:pPr>
            <w:r w:rsidRPr="00D56CAB">
              <w:rPr>
                <w:rFonts w:eastAsia="Times New Roman" w:cs="Times New Roman"/>
                <w:spacing w:val="-14"/>
                <w:sz w:val="16"/>
                <w:szCs w:val="16"/>
              </w:rPr>
              <w:t>Trồng rừng tập trung</w:t>
            </w:r>
          </w:p>
        </w:tc>
        <w:tc>
          <w:tcPr>
            <w:tcW w:w="547"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4.457</w:t>
            </w:r>
          </w:p>
        </w:tc>
        <w:tc>
          <w:tcPr>
            <w:tcW w:w="57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Ha</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4.297</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15.404</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3.100</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13.817</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836</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3.726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390</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1.738</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1.693</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7.546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1.890</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8.424</w:t>
            </w:r>
          </w:p>
        </w:tc>
        <w:tc>
          <w:tcPr>
            <w:tcW w:w="46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927</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4.132</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820</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3.655</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0</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both"/>
              <w:rPr>
                <w:rFonts w:eastAsia="Times New Roman" w:cs="Times New Roman"/>
                <w:spacing w:val="-10"/>
                <w:sz w:val="16"/>
                <w:szCs w:val="16"/>
              </w:rPr>
            </w:pPr>
            <w:r w:rsidRPr="00D56CAB">
              <w:rPr>
                <w:rFonts w:eastAsia="Times New Roman" w:cs="Times New Roman"/>
                <w:spacing w:val="-10"/>
                <w:sz w:val="16"/>
                <w:szCs w:val="16"/>
              </w:rPr>
              <w:t>Trồng rừng phân tán</w:t>
            </w:r>
          </w:p>
        </w:tc>
        <w:tc>
          <w:tcPr>
            <w:tcW w:w="547"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2.889</w:t>
            </w:r>
          </w:p>
        </w:tc>
        <w:tc>
          <w:tcPr>
            <w:tcW w:w="57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Ha</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1.678</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4.847</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900</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2.600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33</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95</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225</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650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1.162</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3.357</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450</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1.300</w:t>
            </w:r>
          </w:p>
        </w:tc>
        <w:tc>
          <w:tcPr>
            <w:tcW w:w="46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483</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1.395</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225</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650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0</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lastRenderedPageBreak/>
              <w:t>-</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Chăm sóc rừng</w:t>
            </w:r>
          </w:p>
        </w:tc>
        <w:tc>
          <w:tcPr>
            <w:tcW w:w="547"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1.100</w:t>
            </w:r>
          </w:p>
        </w:tc>
        <w:tc>
          <w:tcPr>
            <w:tcW w:w="57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Ha</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F1084A" w:rsidRDefault="000351F4" w:rsidP="00072FB1">
            <w:pPr>
              <w:spacing w:before="60" w:after="60" w:line="340" w:lineRule="exact"/>
              <w:jc w:val="right"/>
              <w:rPr>
                <w:rFonts w:eastAsia="Times New Roman" w:cs="Times New Roman"/>
                <w:spacing w:val="-8"/>
                <w:sz w:val="16"/>
                <w:szCs w:val="16"/>
              </w:rPr>
            </w:pPr>
            <w:r w:rsidRPr="00F1084A">
              <w:rPr>
                <w:rFonts w:eastAsia="Times New Roman" w:cs="Times New Roman"/>
                <w:spacing w:val="-8"/>
                <w:sz w:val="16"/>
                <w:szCs w:val="16"/>
              </w:rPr>
              <w:t>14.844</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16.322</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3.040</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3.343</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46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14.844</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16.322</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3.040</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3.343</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both"/>
              <w:rPr>
                <w:rFonts w:eastAsia="Times New Roman" w:cs="Times New Roman"/>
                <w:spacing w:val="-12"/>
                <w:sz w:val="16"/>
                <w:szCs w:val="16"/>
              </w:rPr>
            </w:pPr>
            <w:r w:rsidRPr="00D56CAB">
              <w:rPr>
                <w:rFonts w:eastAsia="Times New Roman" w:cs="Times New Roman"/>
                <w:spacing w:val="-12"/>
                <w:sz w:val="16"/>
                <w:szCs w:val="16"/>
              </w:rPr>
              <w:t>Bảo vệ rừng tự nhiên</w:t>
            </w:r>
          </w:p>
        </w:tc>
        <w:tc>
          <w:tcPr>
            <w:tcW w:w="547"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1.034</w:t>
            </w:r>
          </w:p>
        </w:tc>
        <w:tc>
          <w:tcPr>
            <w:tcW w:w="57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Ha</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F1084A" w:rsidRDefault="000351F4" w:rsidP="00072FB1">
            <w:pPr>
              <w:spacing w:before="60" w:after="60" w:line="340" w:lineRule="exact"/>
              <w:jc w:val="right"/>
              <w:rPr>
                <w:rFonts w:eastAsia="Times New Roman" w:cs="Times New Roman"/>
                <w:spacing w:val="-16"/>
                <w:sz w:val="16"/>
                <w:szCs w:val="16"/>
              </w:rPr>
            </w:pPr>
            <w:r w:rsidRPr="00F1084A">
              <w:rPr>
                <w:rFonts w:eastAsia="Times New Roman" w:cs="Times New Roman"/>
                <w:spacing w:val="-16"/>
                <w:sz w:val="16"/>
                <w:szCs w:val="16"/>
              </w:rPr>
              <w:t>263.155</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271.997</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spacing w:val="-14"/>
                <w:sz w:val="16"/>
                <w:szCs w:val="16"/>
              </w:rPr>
            </w:pPr>
            <w:r w:rsidRPr="00D56CAB">
              <w:rPr>
                <w:rFonts w:eastAsia="Times New Roman" w:cs="Times New Roman"/>
                <w:spacing w:val="-14"/>
                <w:sz w:val="16"/>
                <w:szCs w:val="16"/>
              </w:rPr>
              <w:t>273.329</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282.513</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46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263.155</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271.997</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273.329</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282.513</w:t>
            </w:r>
          </w:p>
        </w:tc>
      </w:tr>
      <w:tr w:rsidR="000351F4" w:rsidRPr="00D56CAB" w:rsidTr="00D56CAB">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center"/>
              <w:rPr>
                <w:rFonts w:eastAsia="Times New Roman" w:cs="Times New Roman"/>
                <w:bCs/>
                <w:iCs/>
                <w:sz w:val="16"/>
                <w:szCs w:val="16"/>
              </w:rPr>
            </w:pPr>
            <w:r w:rsidRPr="00D56CAB">
              <w:rPr>
                <w:rFonts w:eastAsia="Times New Roman" w:cs="Times New Roman"/>
                <w:bCs/>
                <w:iCs/>
                <w:sz w:val="16"/>
                <w:szCs w:val="16"/>
              </w:rPr>
              <w:t>2</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both"/>
              <w:rPr>
                <w:rFonts w:eastAsia="Times New Roman" w:cs="Times New Roman"/>
                <w:bCs/>
                <w:iCs/>
                <w:sz w:val="16"/>
                <w:szCs w:val="16"/>
              </w:rPr>
            </w:pPr>
            <w:r w:rsidRPr="00D56CAB">
              <w:rPr>
                <w:rFonts w:eastAsia="Times New Roman" w:cs="Times New Roman"/>
                <w:bCs/>
                <w:iCs/>
                <w:sz w:val="16"/>
                <w:szCs w:val="16"/>
              </w:rPr>
              <w:t>Lâm sản</w:t>
            </w:r>
          </w:p>
        </w:tc>
        <w:tc>
          <w:tcPr>
            <w:tcW w:w="547" w:type="dxa"/>
            <w:tcBorders>
              <w:top w:val="nil"/>
              <w:left w:val="nil"/>
              <w:bottom w:val="single" w:sz="4" w:space="0" w:color="auto"/>
              <w:right w:val="single" w:sz="4" w:space="0" w:color="auto"/>
            </w:tcBorders>
            <w:shd w:val="clear" w:color="000000" w:fill="FFFFFF"/>
            <w:noWrap/>
            <w:vAlign w:val="center"/>
            <w:hideMark/>
          </w:tcPr>
          <w:p w:rsidR="000351F4" w:rsidRPr="00D56CAB" w:rsidRDefault="000351F4" w:rsidP="00072FB1">
            <w:pPr>
              <w:spacing w:before="60" w:after="60" w:line="340" w:lineRule="exact"/>
              <w:rPr>
                <w:rFonts w:eastAsia="Times New Roman" w:cs="Times New Roman"/>
                <w:bCs/>
                <w:iCs/>
                <w:sz w:val="16"/>
                <w:szCs w:val="16"/>
              </w:rPr>
            </w:pPr>
            <w:r w:rsidRPr="00D56CAB">
              <w:rPr>
                <w:rFonts w:eastAsia="Times New Roman" w:cs="Times New Roman"/>
                <w:bCs/>
                <w:iCs/>
                <w:sz w:val="16"/>
                <w:szCs w:val="16"/>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0351F4" w:rsidRPr="00D56CAB" w:rsidRDefault="000351F4" w:rsidP="00072FB1">
            <w:pPr>
              <w:spacing w:before="60" w:after="60" w:line="340" w:lineRule="exact"/>
              <w:jc w:val="center"/>
              <w:rPr>
                <w:rFonts w:eastAsia="Times New Roman" w:cs="Times New Roman"/>
                <w:bCs/>
                <w:iCs/>
                <w:sz w:val="16"/>
                <w:szCs w:val="16"/>
              </w:rPr>
            </w:pPr>
            <w:r w:rsidRPr="00D56CAB">
              <w:rPr>
                <w:rFonts w:eastAsia="Times New Roman" w:cs="Times New Roman"/>
                <w:bCs/>
                <w:iCs/>
                <w:sz w:val="16"/>
                <w:szCs w:val="16"/>
              </w:rPr>
              <w:t> </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pacing w:val="-16"/>
                <w:sz w:val="16"/>
                <w:szCs w:val="16"/>
              </w:rPr>
            </w:pPr>
          </w:p>
        </w:tc>
        <w:tc>
          <w:tcPr>
            <w:tcW w:w="690"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r w:rsidRPr="00D56CAB">
              <w:rPr>
                <w:rFonts w:eastAsia="Times New Roman" w:cs="Times New Roman"/>
                <w:bCs/>
                <w:iCs/>
                <w:sz w:val="16"/>
                <w:szCs w:val="16"/>
              </w:rPr>
              <w:t>711.886</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pacing w:val="-14"/>
                <w:sz w:val="16"/>
                <w:szCs w:val="16"/>
              </w:rPr>
            </w:pPr>
          </w:p>
        </w:tc>
        <w:tc>
          <w:tcPr>
            <w:tcW w:w="679"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r w:rsidRPr="00D56CAB">
              <w:rPr>
                <w:rFonts w:eastAsia="Times New Roman" w:cs="Times New Roman"/>
                <w:bCs/>
                <w:iCs/>
                <w:sz w:val="16"/>
                <w:szCs w:val="16"/>
              </w:rPr>
              <w:t>762.175</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p>
        </w:tc>
        <w:tc>
          <w:tcPr>
            <w:tcW w:w="645"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r w:rsidRPr="00D56CAB">
              <w:rPr>
                <w:rFonts w:eastAsia="Times New Roman" w:cs="Times New Roman"/>
                <w:bCs/>
                <w:iCs/>
                <w:sz w:val="16"/>
                <w:szCs w:val="16"/>
              </w:rPr>
              <w:t>138.420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p>
        </w:tc>
        <w:tc>
          <w:tcPr>
            <w:tcW w:w="614"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r w:rsidRPr="00D56CAB">
              <w:rPr>
                <w:rFonts w:eastAsia="Times New Roman" w:cs="Times New Roman"/>
                <w:bCs/>
                <w:iCs/>
                <w:sz w:val="16"/>
                <w:szCs w:val="16"/>
              </w:rPr>
              <w:t>123.720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p>
        </w:tc>
        <w:tc>
          <w:tcPr>
            <w:tcW w:w="740"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r w:rsidRPr="00D56CAB">
              <w:rPr>
                <w:rFonts w:eastAsia="Times New Roman" w:cs="Times New Roman"/>
                <w:bCs/>
                <w:iCs/>
                <w:sz w:val="16"/>
                <w:szCs w:val="16"/>
              </w:rPr>
              <w:t>198.849</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p>
        </w:tc>
        <w:tc>
          <w:tcPr>
            <w:tcW w:w="763"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r w:rsidRPr="00D56CAB">
              <w:rPr>
                <w:rFonts w:eastAsia="Times New Roman" w:cs="Times New Roman"/>
                <w:bCs/>
                <w:iCs/>
                <w:sz w:val="16"/>
                <w:szCs w:val="16"/>
              </w:rPr>
              <w:t>216.862</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r w:rsidRPr="00D56CAB">
              <w:rPr>
                <w:rFonts w:eastAsia="Times New Roman" w:cs="Times New Roman"/>
                <w:bCs/>
                <w:iCs/>
                <w:sz w:val="16"/>
                <w:szCs w:val="16"/>
              </w:rPr>
              <w:t>121.691</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p>
        </w:tc>
        <w:tc>
          <w:tcPr>
            <w:tcW w:w="772"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r w:rsidRPr="00D56CAB">
              <w:rPr>
                <w:rFonts w:eastAsia="Times New Roman" w:cs="Times New Roman"/>
                <w:bCs/>
                <w:iCs/>
                <w:sz w:val="16"/>
                <w:szCs w:val="16"/>
              </w:rPr>
              <w:t>146.149</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p>
        </w:tc>
        <w:tc>
          <w:tcPr>
            <w:tcW w:w="740"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r w:rsidRPr="00D56CAB">
              <w:rPr>
                <w:rFonts w:eastAsia="Times New Roman" w:cs="Times New Roman"/>
                <w:bCs/>
                <w:iCs/>
                <w:sz w:val="16"/>
                <w:szCs w:val="16"/>
              </w:rPr>
              <w:t>252.926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p>
        </w:tc>
        <w:tc>
          <w:tcPr>
            <w:tcW w:w="767"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bCs/>
                <w:iCs/>
                <w:sz w:val="16"/>
                <w:szCs w:val="16"/>
              </w:rPr>
            </w:pPr>
            <w:r w:rsidRPr="00D56CAB">
              <w:rPr>
                <w:rFonts w:eastAsia="Times New Roman" w:cs="Times New Roman"/>
                <w:bCs/>
                <w:iCs/>
                <w:sz w:val="16"/>
                <w:szCs w:val="16"/>
              </w:rPr>
              <w:t>275.444</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Gỗ</w:t>
            </w:r>
          </w:p>
        </w:tc>
        <w:tc>
          <w:tcPr>
            <w:tcW w:w="547"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1.588</w:t>
            </w:r>
          </w:p>
        </w:tc>
        <w:tc>
          <w:tcPr>
            <w:tcW w:w="57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m3</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F1084A" w:rsidRDefault="000351F4" w:rsidP="00072FB1">
            <w:pPr>
              <w:spacing w:before="60" w:after="60" w:line="340" w:lineRule="exact"/>
              <w:jc w:val="right"/>
              <w:rPr>
                <w:rFonts w:eastAsia="Times New Roman" w:cs="Times New Roman"/>
                <w:spacing w:val="-16"/>
                <w:sz w:val="16"/>
                <w:szCs w:val="16"/>
              </w:rPr>
            </w:pPr>
            <w:r w:rsidRPr="00F1084A">
              <w:rPr>
                <w:rFonts w:eastAsia="Times New Roman" w:cs="Times New Roman"/>
                <w:spacing w:val="-16"/>
                <w:sz w:val="16"/>
                <w:szCs w:val="16"/>
              </w:rPr>
              <w:t>293.980</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466.840</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right"/>
              <w:rPr>
                <w:rFonts w:eastAsia="Times New Roman" w:cs="Times New Roman"/>
                <w:spacing w:val="-14"/>
                <w:sz w:val="16"/>
                <w:szCs w:val="16"/>
              </w:rPr>
            </w:pPr>
            <w:r w:rsidRPr="00D56CAB">
              <w:rPr>
                <w:rFonts w:eastAsia="Times New Roman" w:cs="Times New Roman"/>
                <w:spacing w:val="-14"/>
                <w:sz w:val="16"/>
                <w:szCs w:val="16"/>
              </w:rPr>
              <w:t>304.000</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482.752</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47.037</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74.694</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33.440</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53.103</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88.194</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140.052</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95.000</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150.860</w:t>
            </w:r>
          </w:p>
        </w:tc>
        <w:tc>
          <w:tcPr>
            <w:tcW w:w="46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41.157</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65.358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55.000</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87.340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117.592</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186.736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120.560</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191.449</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Củi</w:t>
            </w:r>
          </w:p>
        </w:tc>
        <w:tc>
          <w:tcPr>
            <w:tcW w:w="547"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133</w:t>
            </w:r>
          </w:p>
        </w:tc>
        <w:tc>
          <w:tcPr>
            <w:tcW w:w="57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Ster</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72FB1" w:rsidRDefault="000351F4" w:rsidP="00072FB1">
            <w:pPr>
              <w:spacing w:before="60" w:after="60" w:line="340" w:lineRule="exact"/>
              <w:jc w:val="right"/>
              <w:rPr>
                <w:rFonts w:eastAsia="Times New Roman" w:cs="Times New Roman"/>
                <w:spacing w:val="-16"/>
                <w:sz w:val="16"/>
                <w:szCs w:val="16"/>
              </w:rPr>
            </w:pPr>
            <w:r w:rsidRPr="00072FB1">
              <w:rPr>
                <w:rFonts w:eastAsia="Times New Roman" w:cs="Times New Roman"/>
                <w:spacing w:val="-16"/>
                <w:sz w:val="16"/>
                <w:szCs w:val="16"/>
              </w:rPr>
              <w:t>370.000</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49.284</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72FB1">
              <w:rPr>
                <w:rFonts w:eastAsia="Times New Roman" w:cs="Times New Roman"/>
                <w:spacing w:val="-16"/>
                <w:sz w:val="16"/>
                <w:szCs w:val="16"/>
              </w:rPr>
              <w:t>550.000</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73.260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72FB1" w:rsidRDefault="000351F4" w:rsidP="00072FB1">
            <w:pPr>
              <w:spacing w:before="60" w:after="60" w:line="340" w:lineRule="exact"/>
              <w:jc w:val="right"/>
              <w:rPr>
                <w:rFonts w:eastAsia="Times New Roman" w:cs="Times New Roman"/>
                <w:spacing w:val="-4"/>
                <w:sz w:val="16"/>
                <w:szCs w:val="16"/>
              </w:rPr>
            </w:pPr>
            <w:r w:rsidRPr="00072FB1">
              <w:rPr>
                <w:rFonts w:eastAsia="Times New Roman" w:cs="Times New Roman"/>
                <w:spacing w:val="-4"/>
                <w:sz w:val="16"/>
                <w:szCs w:val="16"/>
              </w:rPr>
              <w:t>111.000</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14.785</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72FB1" w:rsidRDefault="000351F4" w:rsidP="00072FB1">
            <w:pPr>
              <w:spacing w:before="60" w:after="60" w:line="340" w:lineRule="exact"/>
              <w:jc w:val="right"/>
              <w:rPr>
                <w:rFonts w:eastAsia="Times New Roman" w:cs="Times New Roman"/>
                <w:spacing w:val="-4"/>
                <w:sz w:val="16"/>
                <w:szCs w:val="16"/>
              </w:rPr>
            </w:pPr>
            <w:r w:rsidRPr="00072FB1">
              <w:rPr>
                <w:rFonts w:eastAsia="Times New Roman" w:cs="Times New Roman"/>
                <w:spacing w:val="-4"/>
                <w:sz w:val="16"/>
                <w:szCs w:val="16"/>
              </w:rPr>
              <w:t>137.500</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18.315</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74.000</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9.857</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72FB1">
              <w:rPr>
                <w:rFonts w:eastAsia="Times New Roman" w:cs="Times New Roman"/>
                <w:spacing w:val="-4"/>
                <w:sz w:val="16"/>
                <w:szCs w:val="16"/>
              </w:rPr>
              <w:t>120.000</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15.984</w:t>
            </w:r>
          </w:p>
        </w:tc>
        <w:tc>
          <w:tcPr>
            <w:tcW w:w="46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55.500</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7.393</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66.000</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8.791</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72FB1" w:rsidRDefault="000351F4" w:rsidP="00072FB1">
            <w:pPr>
              <w:spacing w:before="60" w:after="60" w:line="340" w:lineRule="exact"/>
              <w:jc w:val="right"/>
              <w:rPr>
                <w:rFonts w:eastAsia="Times New Roman" w:cs="Times New Roman"/>
                <w:spacing w:val="-4"/>
                <w:sz w:val="16"/>
                <w:szCs w:val="16"/>
              </w:rPr>
            </w:pPr>
            <w:r w:rsidRPr="00072FB1">
              <w:rPr>
                <w:rFonts w:eastAsia="Times New Roman" w:cs="Times New Roman"/>
                <w:spacing w:val="-4"/>
                <w:sz w:val="16"/>
                <w:szCs w:val="16"/>
              </w:rPr>
              <w:t>129.500</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72FB1" w:rsidRDefault="000351F4" w:rsidP="00072FB1">
            <w:pPr>
              <w:spacing w:before="60" w:after="60" w:line="340" w:lineRule="exact"/>
              <w:jc w:val="right"/>
              <w:rPr>
                <w:rFonts w:eastAsia="Times New Roman" w:cs="Times New Roman"/>
                <w:spacing w:val="-4"/>
                <w:sz w:val="16"/>
                <w:szCs w:val="16"/>
              </w:rPr>
            </w:pPr>
            <w:r w:rsidRPr="00072FB1">
              <w:rPr>
                <w:rFonts w:eastAsia="Times New Roman" w:cs="Times New Roman"/>
                <w:spacing w:val="-4"/>
                <w:sz w:val="16"/>
                <w:szCs w:val="16"/>
              </w:rPr>
              <w:t>17.249</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72FB1">
              <w:rPr>
                <w:rFonts w:eastAsia="Times New Roman" w:cs="Times New Roman"/>
                <w:spacing w:val="-4"/>
                <w:sz w:val="16"/>
                <w:szCs w:val="16"/>
              </w:rPr>
              <w:t>226.500</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30.170</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Luồng, vầu</w:t>
            </w:r>
          </w:p>
        </w:tc>
        <w:tc>
          <w:tcPr>
            <w:tcW w:w="547"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10.960</w:t>
            </w:r>
          </w:p>
        </w:tc>
        <w:tc>
          <w:tcPr>
            <w:tcW w:w="57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1000 cây</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8.200</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89.872</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9.100</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99.736</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2.050</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22.468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2.275</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24.934</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2.050</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22.468</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2.275</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24.934</w:t>
            </w:r>
          </w:p>
        </w:tc>
        <w:tc>
          <w:tcPr>
            <w:tcW w:w="46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2.050</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22.468</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2.275</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24.934</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2.050</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22.468</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2.275</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24.934</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Nứa</w:t>
            </w:r>
          </w:p>
        </w:tc>
        <w:tc>
          <w:tcPr>
            <w:tcW w:w="547"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2.825</w:t>
            </w:r>
          </w:p>
        </w:tc>
        <w:tc>
          <w:tcPr>
            <w:tcW w:w="57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1000 cây</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5.200</w:t>
            </w: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14.690</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5.390</w:t>
            </w: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15.227</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1.300</w:t>
            </w: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3.673</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1.617</w:t>
            </w: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4.568</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1.300</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3.673</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809</w:t>
            </w: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2.284</w:t>
            </w:r>
          </w:p>
        </w:tc>
        <w:tc>
          <w:tcPr>
            <w:tcW w:w="46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1.300</w:t>
            </w: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3.673</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809</w:t>
            </w: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2.284</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1.300</w:t>
            </w: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3.673</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2.156</w:t>
            </w: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6.091</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both"/>
              <w:rPr>
                <w:rFonts w:eastAsia="Times New Roman" w:cs="Times New Roman"/>
                <w:sz w:val="16"/>
                <w:szCs w:val="16"/>
              </w:rPr>
            </w:pPr>
            <w:r w:rsidRPr="000351F4">
              <w:rPr>
                <w:rFonts w:eastAsia="Times New Roman" w:cs="Times New Roman"/>
                <w:sz w:val="16"/>
                <w:szCs w:val="16"/>
              </w:rPr>
              <w:t>Lâm sản khác (măng, lá dong, quế, hồi, nhựa thông,...)</w:t>
            </w:r>
          </w:p>
        </w:tc>
        <w:tc>
          <w:tcPr>
            <w:tcW w:w="547"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rPr>
                <w:rFonts w:eastAsia="Times New Roman" w:cs="Times New Roman"/>
                <w:sz w:val="16"/>
                <w:szCs w:val="16"/>
              </w:rPr>
            </w:pPr>
            <w:r w:rsidRPr="000351F4">
              <w:rPr>
                <w:rFonts w:eastAsia="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 </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80.000</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80.000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20.000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20.000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20.000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20.000</w:t>
            </w:r>
          </w:p>
        </w:tc>
        <w:tc>
          <w:tcPr>
            <w:tcW w:w="46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20.000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20.000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20.000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20.000</w:t>
            </w:r>
          </w:p>
        </w:tc>
      </w:tr>
      <w:tr w:rsidR="000351F4" w:rsidRPr="000351F4" w:rsidTr="00D56CAB">
        <w:trPr>
          <w:trHeight w:val="20"/>
        </w:trPr>
        <w:tc>
          <w:tcPr>
            <w:tcW w:w="283" w:type="dxa"/>
            <w:tcBorders>
              <w:top w:val="nil"/>
              <w:left w:val="single" w:sz="4" w:space="0" w:color="auto"/>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b/>
                <w:bCs/>
                <w:sz w:val="16"/>
                <w:szCs w:val="16"/>
              </w:rPr>
            </w:pPr>
            <w:r w:rsidRPr="000351F4">
              <w:rPr>
                <w:rFonts w:eastAsia="Times New Roman" w:cs="Times New Roman"/>
                <w:b/>
                <w:bCs/>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rsidR="000351F4" w:rsidRPr="00D56CAB" w:rsidRDefault="000351F4" w:rsidP="00072FB1">
            <w:pPr>
              <w:spacing w:before="60" w:after="60" w:line="340" w:lineRule="exact"/>
              <w:jc w:val="both"/>
              <w:rPr>
                <w:rFonts w:eastAsia="Times New Roman" w:cs="Times New Roman"/>
                <w:spacing w:val="-10"/>
                <w:sz w:val="16"/>
                <w:szCs w:val="16"/>
              </w:rPr>
            </w:pPr>
            <w:r w:rsidRPr="00D56CAB">
              <w:rPr>
                <w:rFonts w:eastAsia="Times New Roman" w:cs="Times New Roman"/>
                <w:spacing w:val="-10"/>
                <w:sz w:val="16"/>
                <w:szCs w:val="16"/>
              </w:rPr>
              <w:t>Dịch vụ lâm nghiệp</w:t>
            </w:r>
          </w:p>
        </w:tc>
        <w:tc>
          <w:tcPr>
            <w:tcW w:w="547"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rPr>
                <w:rFonts w:eastAsia="Times New Roman" w:cs="Times New Roman"/>
                <w:sz w:val="16"/>
                <w:szCs w:val="16"/>
              </w:rPr>
            </w:pPr>
            <w:r w:rsidRPr="000351F4">
              <w:rPr>
                <w:rFonts w:eastAsia="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center"/>
              <w:rPr>
                <w:rFonts w:eastAsia="Times New Roman" w:cs="Times New Roman"/>
                <w:sz w:val="16"/>
                <w:szCs w:val="16"/>
              </w:rPr>
            </w:pPr>
            <w:r w:rsidRPr="000351F4">
              <w:rPr>
                <w:rFonts w:eastAsia="Times New Roman" w:cs="Times New Roman"/>
                <w:sz w:val="16"/>
                <w:szCs w:val="16"/>
              </w:rPr>
              <w:t> </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9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11.200</w:t>
            </w:r>
          </w:p>
        </w:tc>
        <w:tc>
          <w:tcPr>
            <w:tcW w:w="455"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11.200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45"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2.800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614"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2.800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2.800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63"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2.800</w:t>
            </w:r>
          </w:p>
        </w:tc>
        <w:tc>
          <w:tcPr>
            <w:tcW w:w="466"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08"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2.800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72"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2.800</w:t>
            </w:r>
          </w:p>
        </w:tc>
        <w:tc>
          <w:tcPr>
            <w:tcW w:w="55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40"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2.800</w:t>
            </w:r>
          </w:p>
        </w:tc>
        <w:tc>
          <w:tcPr>
            <w:tcW w:w="550" w:type="dxa"/>
            <w:tcBorders>
              <w:top w:val="nil"/>
              <w:left w:val="nil"/>
              <w:bottom w:val="single" w:sz="4" w:space="0" w:color="auto"/>
              <w:right w:val="single" w:sz="4" w:space="0" w:color="auto"/>
            </w:tcBorders>
            <w:shd w:val="clear" w:color="000000" w:fill="FFFFFF"/>
            <w:vAlign w:val="center"/>
            <w:hideMark/>
          </w:tcPr>
          <w:p w:rsidR="000351F4" w:rsidRPr="000351F4" w:rsidRDefault="000351F4" w:rsidP="00072FB1">
            <w:pPr>
              <w:spacing w:before="60" w:after="60" w:line="340" w:lineRule="exact"/>
              <w:jc w:val="right"/>
              <w:rPr>
                <w:rFonts w:eastAsia="Times New Roman" w:cs="Times New Roman"/>
                <w:sz w:val="16"/>
                <w:szCs w:val="16"/>
              </w:rPr>
            </w:pPr>
          </w:p>
        </w:tc>
        <w:tc>
          <w:tcPr>
            <w:tcW w:w="767" w:type="dxa"/>
            <w:tcBorders>
              <w:top w:val="nil"/>
              <w:left w:val="nil"/>
              <w:bottom w:val="single" w:sz="4" w:space="0" w:color="auto"/>
              <w:right w:val="single" w:sz="4" w:space="0" w:color="auto"/>
            </w:tcBorders>
            <w:shd w:val="clear" w:color="000000" w:fill="FFFFFF"/>
            <w:noWrap/>
            <w:vAlign w:val="center"/>
            <w:hideMark/>
          </w:tcPr>
          <w:p w:rsidR="000351F4" w:rsidRPr="000351F4" w:rsidRDefault="000351F4" w:rsidP="00072FB1">
            <w:pPr>
              <w:spacing w:before="60" w:after="60" w:line="340" w:lineRule="exact"/>
              <w:jc w:val="right"/>
              <w:rPr>
                <w:rFonts w:eastAsia="Times New Roman" w:cs="Times New Roman"/>
                <w:sz w:val="16"/>
                <w:szCs w:val="16"/>
              </w:rPr>
            </w:pPr>
            <w:r w:rsidRPr="000351F4">
              <w:rPr>
                <w:rFonts w:eastAsia="Times New Roman" w:cs="Times New Roman"/>
                <w:sz w:val="16"/>
                <w:szCs w:val="16"/>
              </w:rPr>
              <w:t>2.800</w:t>
            </w:r>
          </w:p>
        </w:tc>
      </w:tr>
    </w:tbl>
    <w:p w:rsidR="00CF66E3" w:rsidRDefault="00CF66E3" w:rsidP="006F06E7">
      <w:pPr>
        <w:widowControl w:val="0"/>
        <w:spacing w:before="120" w:after="120" w:line="380" w:lineRule="exact"/>
        <w:ind w:firstLine="720"/>
        <w:jc w:val="both"/>
        <w:rPr>
          <w:rFonts w:cs="Times New Roman"/>
          <w:sz w:val="24"/>
          <w:szCs w:val="24"/>
          <w:lang w:val="pt-BR"/>
        </w:rPr>
      </w:pPr>
    </w:p>
    <w:p w:rsidR="00CF66E3" w:rsidRDefault="00CF66E3" w:rsidP="006F06E7">
      <w:pPr>
        <w:widowControl w:val="0"/>
        <w:spacing w:before="120" w:after="120" w:line="380" w:lineRule="exact"/>
        <w:ind w:firstLine="720"/>
        <w:jc w:val="both"/>
        <w:rPr>
          <w:rFonts w:cs="Times New Roman"/>
          <w:sz w:val="24"/>
          <w:szCs w:val="24"/>
          <w:lang w:val="pt-BR"/>
        </w:rPr>
      </w:pPr>
    </w:p>
    <w:p w:rsidR="00CF66E3" w:rsidRDefault="00CF66E3" w:rsidP="006F06E7">
      <w:pPr>
        <w:widowControl w:val="0"/>
        <w:spacing w:before="120" w:after="120" w:line="380" w:lineRule="exact"/>
        <w:ind w:firstLine="720"/>
        <w:jc w:val="both"/>
        <w:rPr>
          <w:rFonts w:cs="Times New Roman"/>
          <w:sz w:val="24"/>
          <w:szCs w:val="24"/>
          <w:lang w:val="pt-BR"/>
        </w:rPr>
      </w:pPr>
    </w:p>
    <w:p w:rsidR="00CF66E3" w:rsidRDefault="00CF66E3" w:rsidP="006F06E7">
      <w:pPr>
        <w:widowControl w:val="0"/>
        <w:spacing w:before="120" w:after="120" w:line="380" w:lineRule="exact"/>
        <w:ind w:firstLine="720"/>
        <w:jc w:val="both"/>
        <w:rPr>
          <w:rFonts w:cs="Times New Roman"/>
          <w:sz w:val="24"/>
          <w:szCs w:val="24"/>
          <w:lang w:val="pt-BR"/>
        </w:rPr>
      </w:pPr>
    </w:p>
    <w:p w:rsidR="00D56CAB" w:rsidRPr="00572ED3" w:rsidRDefault="00D56CAB" w:rsidP="00D56CAB">
      <w:pPr>
        <w:widowControl w:val="0"/>
        <w:spacing w:after="0" w:line="240" w:lineRule="auto"/>
        <w:jc w:val="center"/>
        <w:rPr>
          <w:rFonts w:cs="Times New Roman"/>
          <w:b/>
          <w:szCs w:val="28"/>
          <w:lang w:val="pt-BR"/>
        </w:rPr>
      </w:pPr>
      <w:r w:rsidRPr="00572ED3">
        <w:rPr>
          <w:rFonts w:cs="Times New Roman"/>
          <w:b/>
          <w:szCs w:val="28"/>
          <w:lang w:val="pt-BR"/>
        </w:rPr>
        <w:lastRenderedPageBreak/>
        <w:t xml:space="preserve">Biểu </w:t>
      </w:r>
      <w:r>
        <w:rPr>
          <w:rFonts w:cs="Times New Roman"/>
          <w:b/>
          <w:szCs w:val="28"/>
          <w:lang w:val="pt-BR"/>
        </w:rPr>
        <w:t>04</w:t>
      </w:r>
    </w:p>
    <w:p w:rsidR="00D56CAB" w:rsidRDefault="00D56CAB" w:rsidP="00D56CAB">
      <w:pPr>
        <w:widowControl w:val="0"/>
        <w:spacing w:after="0" w:line="240" w:lineRule="auto"/>
        <w:jc w:val="center"/>
        <w:rPr>
          <w:rFonts w:cs="Times New Roman"/>
          <w:b/>
          <w:szCs w:val="28"/>
          <w:lang w:val="pt-BR"/>
        </w:rPr>
      </w:pPr>
      <w:r w:rsidRPr="00D56CAB">
        <w:rPr>
          <w:rFonts w:cs="Times New Roman"/>
          <w:b/>
          <w:szCs w:val="28"/>
          <w:lang w:val="pt-BR"/>
        </w:rPr>
        <w:t>KỊCH BẢN TĂNG TRƯỞNG NGÀNH CÔNG NGHIỆP TỪNG QUÝ NĂM 2022</w:t>
      </w:r>
    </w:p>
    <w:p w:rsidR="00D56CAB" w:rsidRDefault="00D56CAB" w:rsidP="00D56CAB">
      <w:pPr>
        <w:widowControl w:val="0"/>
        <w:spacing w:after="0" w:line="240" w:lineRule="auto"/>
        <w:jc w:val="center"/>
        <w:rPr>
          <w:rFonts w:cs="Times New Roman"/>
          <w:i/>
          <w:szCs w:val="28"/>
        </w:rPr>
      </w:pPr>
      <w:r w:rsidRPr="006F06E7">
        <w:rPr>
          <w:rFonts w:cs="Times New Roman"/>
          <w:b/>
          <w:szCs w:val="28"/>
        </w:rPr>
        <w:t>(</w:t>
      </w:r>
      <w:r w:rsidRPr="006F06E7">
        <w:rPr>
          <w:rFonts w:cs="Times New Roman"/>
          <w:i/>
          <w:szCs w:val="28"/>
        </w:rPr>
        <w:t>Kèm theo Quyết định số 810/QĐ-UBND ngày 16/5/2022 của Ủy ban nhân dân tỉnh Bắc Kạn)</w:t>
      </w:r>
    </w:p>
    <w:p w:rsidR="00D56CAB" w:rsidRPr="00572ED3" w:rsidRDefault="00D56CAB" w:rsidP="00D56CAB">
      <w:pPr>
        <w:widowControl w:val="0"/>
        <w:spacing w:after="120" w:line="240" w:lineRule="auto"/>
        <w:jc w:val="center"/>
        <w:rPr>
          <w:rFonts w:cs="Times New Roman"/>
          <w:i/>
          <w:szCs w:val="28"/>
          <w:vertAlign w:val="superscript"/>
        </w:rPr>
      </w:pPr>
      <w:r w:rsidRPr="00572ED3">
        <w:rPr>
          <w:rFonts w:cs="Times New Roman"/>
          <w:i/>
          <w:szCs w:val="28"/>
          <w:vertAlign w:val="superscript"/>
        </w:rPr>
        <w:t>______________________________</w:t>
      </w:r>
    </w:p>
    <w:tbl>
      <w:tblPr>
        <w:tblW w:w="145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2"/>
        <w:gridCol w:w="2727"/>
        <w:gridCol w:w="1134"/>
        <w:gridCol w:w="1016"/>
        <w:gridCol w:w="1016"/>
        <w:gridCol w:w="992"/>
        <w:gridCol w:w="917"/>
        <w:gridCol w:w="992"/>
        <w:gridCol w:w="992"/>
        <w:gridCol w:w="13"/>
        <w:gridCol w:w="1074"/>
        <w:gridCol w:w="992"/>
        <w:gridCol w:w="1052"/>
        <w:gridCol w:w="1037"/>
      </w:tblGrid>
      <w:tr w:rsidR="00797B4B" w:rsidRPr="00797B4B" w:rsidTr="00F83B16">
        <w:trPr>
          <w:trHeight w:val="20"/>
          <w:tblHeader/>
        </w:trPr>
        <w:tc>
          <w:tcPr>
            <w:tcW w:w="562" w:type="dxa"/>
            <w:vMerge w:val="restart"/>
            <w:shd w:val="clear" w:color="auto" w:fill="auto"/>
            <w:vAlign w:val="center"/>
            <w:hideMark/>
          </w:tcPr>
          <w:p w:rsidR="00797B4B" w:rsidRPr="00797B4B" w:rsidRDefault="00797B4B" w:rsidP="00797B4B">
            <w:pPr>
              <w:spacing w:after="0" w:line="240" w:lineRule="auto"/>
              <w:jc w:val="center"/>
              <w:rPr>
                <w:rFonts w:eastAsia="Times New Roman" w:cs="Times New Roman"/>
                <w:b/>
                <w:bCs/>
                <w:color w:val="000000"/>
                <w:sz w:val="20"/>
                <w:szCs w:val="20"/>
              </w:rPr>
            </w:pPr>
            <w:r w:rsidRPr="00797B4B">
              <w:rPr>
                <w:rFonts w:eastAsia="Times New Roman" w:cs="Times New Roman"/>
                <w:b/>
                <w:bCs/>
                <w:color w:val="000000"/>
                <w:sz w:val="20"/>
                <w:szCs w:val="20"/>
              </w:rPr>
              <w:t>STT</w:t>
            </w:r>
          </w:p>
        </w:tc>
        <w:tc>
          <w:tcPr>
            <w:tcW w:w="2727" w:type="dxa"/>
            <w:vMerge w:val="restart"/>
            <w:shd w:val="clear" w:color="auto" w:fill="auto"/>
            <w:vAlign w:val="center"/>
            <w:hideMark/>
          </w:tcPr>
          <w:p w:rsidR="00797B4B" w:rsidRPr="00797B4B" w:rsidRDefault="00797B4B" w:rsidP="00797B4B">
            <w:pPr>
              <w:spacing w:after="0" w:line="240" w:lineRule="auto"/>
              <w:jc w:val="center"/>
              <w:rPr>
                <w:rFonts w:eastAsia="Times New Roman" w:cs="Times New Roman"/>
                <w:b/>
                <w:bCs/>
                <w:color w:val="000000"/>
                <w:sz w:val="20"/>
                <w:szCs w:val="20"/>
              </w:rPr>
            </w:pPr>
            <w:r w:rsidRPr="00797B4B">
              <w:rPr>
                <w:rFonts w:eastAsia="Times New Roman" w:cs="Times New Roman"/>
                <w:b/>
                <w:bCs/>
                <w:color w:val="000000"/>
                <w:sz w:val="20"/>
                <w:szCs w:val="20"/>
              </w:rPr>
              <w:t>Chỉ tiêu</w:t>
            </w:r>
          </w:p>
        </w:tc>
        <w:tc>
          <w:tcPr>
            <w:tcW w:w="1134" w:type="dxa"/>
            <w:vMerge w:val="restart"/>
            <w:shd w:val="clear" w:color="auto" w:fill="auto"/>
            <w:vAlign w:val="center"/>
            <w:hideMark/>
          </w:tcPr>
          <w:p w:rsidR="00797B4B" w:rsidRPr="00797B4B" w:rsidRDefault="00797B4B" w:rsidP="00797B4B">
            <w:pPr>
              <w:spacing w:after="0" w:line="240" w:lineRule="auto"/>
              <w:jc w:val="center"/>
              <w:rPr>
                <w:rFonts w:eastAsia="Times New Roman" w:cs="Times New Roman"/>
                <w:b/>
                <w:bCs/>
                <w:color w:val="000000"/>
                <w:sz w:val="20"/>
                <w:szCs w:val="20"/>
              </w:rPr>
            </w:pPr>
            <w:r w:rsidRPr="00797B4B">
              <w:rPr>
                <w:rFonts w:eastAsia="Times New Roman" w:cs="Times New Roman"/>
                <w:b/>
                <w:bCs/>
                <w:color w:val="000000"/>
                <w:sz w:val="20"/>
                <w:szCs w:val="20"/>
              </w:rPr>
              <w:t>Đơn vị tính</w:t>
            </w:r>
          </w:p>
        </w:tc>
        <w:tc>
          <w:tcPr>
            <w:tcW w:w="1016" w:type="dxa"/>
            <w:vMerge w:val="restart"/>
            <w:shd w:val="clear" w:color="auto" w:fill="auto"/>
            <w:vAlign w:val="center"/>
            <w:hideMark/>
          </w:tcPr>
          <w:p w:rsidR="00797B4B" w:rsidRPr="00797B4B" w:rsidRDefault="00797B4B" w:rsidP="00797B4B">
            <w:pPr>
              <w:spacing w:after="0" w:line="240" w:lineRule="auto"/>
              <w:jc w:val="center"/>
              <w:rPr>
                <w:rFonts w:eastAsia="Times New Roman" w:cs="Times New Roman"/>
                <w:b/>
                <w:bCs/>
                <w:color w:val="000000"/>
                <w:sz w:val="20"/>
                <w:szCs w:val="20"/>
              </w:rPr>
            </w:pPr>
            <w:r w:rsidRPr="00797B4B">
              <w:rPr>
                <w:rFonts w:eastAsia="Times New Roman" w:cs="Times New Roman"/>
                <w:b/>
                <w:bCs/>
                <w:color w:val="000000"/>
                <w:sz w:val="20"/>
                <w:szCs w:val="20"/>
              </w:rPr>
              <w:t>Ước thực hiện năm 2021</w:t>
            </w:r>
          </w:p>
        </w:tc>
        <w:tc>
          <w:tcPr>
            <w:tcW w:w="1016" w:type="dxa"/>
            <w:vMerge w:val="restart"/>
            <w:shd w:val="clear" w:color="auto" w:fill="auto"/>
            <w:vAlign w:val="center"/>
            <w:hideMark/>
          </w:tcPr>
          <w:p w:rsidR="00797B4B" w:rsidRPr="00797B4B" w:rsidRDefault="00797B4B" w:rsidP="00797B4B">
            <w:pPr>
              <w:spacing w:after="0" w:line="240" w:lineRule="auto"/>
              <w:jc w:val="center"/>
              <w:rPr>
                <w:rFonts w:eastAsia="Times New Roman" w:cs="Times New Roman"/>
                <w:b/>
                <w:bCs/>
                <w:color w:val="000000"/>
                <w:sz w:val="20"/>
                <w:szCs w:val="20"/>
              </w:rPr>
            </w:pPr>
            <w:r w:rsidRPr="00797B4B">
              <w:rPr>
                <w:rFonts w:eastAsia="Times New Roman" w:cs="Times New Roman"/>
                <w:b/>
                <w:bCs/>
                <w:color w:val="000000"/>
                <w:sz w:val="20"/>
                <w:szCs w:val="20"/>
              </w:rPr>
              <w:t>KH năm 2022</w:t>
            </w:r>
          </w:p>
        </w:tc>
        <w:tc>
          <w:tcPr>
            <w:tcW w:w="992" w:type="dxa"/>
            <w:shd w:val="clear" w:color="auto" w:fill="auto"/>
            <w:vAlign w:val="center"/>
          </w:tcPr>
          <w:p w:rsidR="00797B4B" w:rsidRPr="00797B4B" w:rsidRDefault="00797B4B" w:rsidP="00797B4B">
            <w:pPr>
              <w:spacing w:after="0" w:line="240" w:lineRule="auto"/>
              <w:jc w:val="center"/>
              <w:rPr>
                <w:rFonts w:eastAsia="Times New Roman" w:cs="Times New Roman"/>
                <w:b/>
                <w:bCs/>
                <w:color w:val="000000"/>
                <w:sz w:val="20"/>
                <w:szCs w:val="20"/>
              </w:rPr>
            </w:pPr>
            <w:r w:rsidRPr="00797B4B">
              <w:rPr>
                <w:rFonts w:eastAsia="Times New Roman" w:cs="Times New Roman"/>
                <w:b/>
                <w:bCs/>
                <w:color w:val="000000"/>
                <w:sz w:val="20"/>
                <w:szCs w:val="20"/>
              </w:rPr>
              <w:t>Quý I</w:t>
            </w:r>
          </w:p>
        </w:tc>
        <w:tc>
          <w:tcPr>
            <w:tcW w:w="917" w:type="dxa"/>
            <w:shd w:val="clear" w:color="auto" w:fill="auto"/>
            <w:vAlign w:val="center"/>
          </w:tcPr>
          <w:p w:rsidR="00797B4B" w:rsidRPr="00797B4B" w:rsidRDefault="00797B4B" w:rsidP="00797B4B">
            <w:pPr>
              <w:spacing w:after="0" w:line="240" w:lineRule="auto"/>
              <w:jc w:val="center"/>
              <w:rPr>
                <w:rFonts w:eastAsia="Times New Roman" w:cs="Times New Roman"/>
                <w:b/>
                <w:bCs/>
                <w:color w:val="000000"/>
                <w:sz w:val="20"/>
                <w:szCs w:val="20"/>
              </w:rPr>
            </w:pPr>
          </w:p>
        </w:tc>
        <w:tc>
          <w:tcPr>
            <w:tcW w:w="1997" w:type="dxa"/>
            <w:gridSpan w:val="3"/>
            <w:shd w:val="clear" w:color="auto" w:fill="auto"/>
            <w:vAlign w:val="center"/>
            <w:hideMark/>
          </w:tcPr>
          <w:p w:rsidR="00797B4B" w:rsidRPr="00797B4B" w:rsidRDefault="00797B4B" w:rsidP="00797B4B">
            <w:pPr>
              <w:spacing w:after="0" w:line="240" w:lineRule="auto"/>
              <w:jc w:val="center"/>
              <w:rPr>
                <w:rFonts w:eastAsia="Times New Roman" w:cs="Times New Roman"/>
                <w:b/>
                <w:bCs/>
                <w:color w:val="000000"/>
                <w:sz w:val="20"/>
                <w:szCs w:val="20"/>
              </w:rPr>
            </w:pPr>
            <w:r w:rsidRPr="00797B4B">
              <w:rPr>
                <w:rFonts w:eastAsia="Times New Roman" w:cs="Times New Roman"/>
                <w:b/>
                <w:bCs/>
                <w:color w:val="000000"/>
                <w:sz w:val="20"/>
                <w:szCs w:val="20"/>
              </w:rPr>
              <w:t>Quý II</w:t>
            </w:r>
          </w:p>
        </w:tc>
        <w:tc>
          <w:tcPr>
            <w:tcW w:w="2066" w:type="dxa"/>
            <w:gridSpan w:val="2"/>
            <w:shd w:val="clear" w:color="auto" w:fill="auto"/>
            <w:vAlign w:val="center"/>
            <w:hideMark/>
          </w:tcPr>
          <w:p w:rsidR="00797B4B" w:rsidRPr="00797B4B" w:rsidRDefault="00797B4B" w:rsidP="00797B4B">
            <w:pPr>
              <w:spacing w:after="0" w:line="240" w:lineRule="auto"/>
              <w:jc w:val="center"/>
              <w:rPr>
                <w:rFonts w:eastAsia="Times New Roman" w:cs="Times New Roman"/>
                <w:b/>
                <w:bCs/>
                <w:color w:val="000000"/>
                <w:sz w:val="20"/>
                <w:szCs w:val="20"/>
              </w:rPr>
            </w:pPr>
            <w:r w:rsidRPr="00797B4B">
              <w:rPr>
                <w:rFonts w:eastAsia="Times New Roman" w:cs="Times New Roman"/>
                <w:b/>
                <w:bCs/>
                <w:color w:val="000000"/>
                <w:sz w:val="20"/>
                <w:szCs w:val="20"/>
              </w:rPr>
              <w:t>Quý III</w:t>
            </w:r>
          </w:p>
        </w:tc>
        <w:tc>
          <w:tcPr>
            <w:tcW w:w="2089" w:type="dxa"/>
            <w:gridSpan w:val="2"/>
            <w:shd w:val="clear" w:color="auto" w:fill="auto"/>
            <w:vAlign w:val="center"/>
            <w:hideMark/>
          </w:tcPr>
          <w:p w:rsidR="00797B4B" w:rsidRPr="00797B4B" w:rsidRDefault="00797B4B" w:rsidP="00797B4B">
            <w:pPr>
              <w:spacing w:after="0" w:line="240" w:lineRule="auto"/>
              <w:jc w:val="center"/>
              <w:rPr>
                <w:rFonts w:eastAsia="Times New Roman" w:cs="Times New Roman"/>
                <w:b/>
                <w:bCs/>
                <w:color w:val="000000"/>
                <w:sz w:val="20"/>
                <w:szCs w:val="20"/>
              </w:rPr>
            </w:pPr>
            <w:r w:rsidRPr="00797B4B">
              <w:rPr>
                <w:rFonts w:eastAsia="Times New Roman" w:cs="Times New Roman"/>
                <w:b/>
                <w:bCs/>
                <w:color w:val="000000"/>
                <w:sz w:val="20"/>
                <w:szCs w:val="20"/>
              </w:rPr>
              <w:t>Quý IV</w:t>
            </w:r>
          </w:p>
        </w:tc>
      </w:tr>
      <w:tr w:rsidR="00797B4B" w:rsidRPr="00797B4B" w:rsidTr="00F83B16">
        <w:trPr>
          <w:trHeight w:val="20"/>
          <w:tblHeader/>
        </w:trPr>
        <w:tc>
          <w:tcPr>
            <w:tcW w:w="562" w:type="dxa"/>
            <w:vMerge/>
            <w:tcBorders>
              <w:bottom w:val="single" w:sz="4" w:space="0" w:color="auto"/>
            </w:tcBorders>
            <w:vAlign w:val="center"/>
            <w:hideMark/>
          </w:tcPr>
          <w:p w:rsidR="00797B4B" w:rsidRPr="00797B4B" w:rsidRDefault="00797B4B" w:rsidP="00797B4B">
            <w:pPr>
              <w:spacing w:after="0" w:line="240" w:lineRule="auto"/>
              <w:jc w:val="center"/>
              <w:rPr>
                <w:rFonts w:eastAsia="Times New Roman" w:cs="Times New Roman"/>
                <w:b/>
                <w:bCs/>
                <w:color w:val="000000"/>
                <w:sz w:val="20"/>
                <w:szCs w:val="20"/>
              </w:rPr>
            </w:pPr>
          </w:p>
        </w:tc>
        <w:tc>
          <w:tcPr>
            <w:tcW w:w="2727" w:type="dxa"/>
            <w:vMerge/>
            <w:tcBorders>
              <w:bottom w:val="single" w:sz="4" w:space="0" w:color="auto"/>
            </w:tcBorders>
            <w:vAlign w:val="center"/>
            <w:hideMark/>
          </w:tcPr>
          <w:p w:rsidR="00797B4B" w:rsidRPr="00797B4B" w:rsidRDefault="00797B4B" w:rsidP="00797B4B">
            <w:pPr>
              <w:spacing w:after="0" w:line="240" w:lineRule="auto"/>
              <w:jc w:val="center"/>
              <w:rPr>
                <w:rFonts w:eastAsia="Times New Roman" w:cs="Times New Roman"/>
                <w:b/>
                <w:bCs/>
                <w:color w:val="000000"/>
                <w:sz w:val="20"/>
                <w:szCs w:val="20"/>
              </w:rPr>
            </w:pPr>
          </w:p>
        </w:tc>
        <w:tc>
          <w:tcPr>
            <w:tcW w:w="1134" w:type="dxa"/>
            <w:vMerge/>
            <w:tcBorders>
              <w:bottom w:val="single" w:sz="4" w:space="0" w:color="auto"/>
            </w:tcBorders>
            <w:vAlign w:val="center"/>
            <w:hideMark/>
          </w:tcPr>
          <w:p w:rsidR="00797B4B" w:rsidRPr="00797B4B" w:rsidRDefault="00797B4B" w:rsidP="00797B4B">
            <w:pPr>
              <w:spacing w:after="0" w:line="240" w:lineRule="auto"/>
              <w:jc w:val="center"/>
              <w:rPr>
                <w:rFonts w:eastAsia="Times New Roman" w:cs="Times New Roman"/>
                <w:b/>
                <w:bCs/>
                <w:color w:val="000000"/>
                <w:sz w:val="20"/>
                <w:szCs w:val="20"/>
              </w:rPr>
            </w:pPr>
          </w:p>
        </w:tc>
        <w:tc>
          <w:tcPr>
            <w:tcW w:w="1016" w:type="dxa"/>
            <w:vMerge/>
            <w:tcBorders>
              <w:bottom w:val="single" w:sz="4" w:space="0" w:color="auto"/>
            </w:tcBorders>
            <w:vAlign w:val="center"/>
            <w:hideMark/>
          </w:tcPr>
          <w:p w:rsidR="00797B4B" w:rsidRPr="00797B4B" w:rsidRDefault="00797B4B" w:rsidP="00797B4B">
            <w:pPr>
              <w:spacing w:after="0" w:line="240" w:lineRule="auto"/>
              <w:jc w:val="center"/>
              <w:rPr>
                <w:rFonts w:eastAsia="Times New Roman" w:cs="Times New Roman"/>
                <w:b/>
                <w:bCs/>
                <w:color w:val="000000"/>
                <w:sz w:val="20"/>
                <w:szCs w:val="20"/>
              </w:rPr>
            </w:pPr>
          </w:p>
        </w:tc>
        <w:tc>
          <w:tcPr>
            <w:tcW w:w="1016" w:type="dxa"/>
            <w:vMerge/>
            <w:tcBorders>
              <w:bottom w:val="single" w:sz="4" w:space="0" w:color="auto"/>
            </w:tcBorders>
            <w:vAlign w:val="center"/>
            <w:hideMark/>
          </w:tcPr>
          <w:p w:rsidR="00797B4B" w:rsidRPr="00797B4B" w:rsidRDefault="00797B4B" w:rsidP="00797B4B">
            <w:pPr>
              <w:spacing w:after="0" w:line="240" w:lineRule="auto"/>
              <w:jc w:val="center"/>
              <w:rPr>
                <w:rFonts w:eastAsia="Times New Roman" w:cs="Times New Roman"/>
                <w:b/>
                <w:bCs/>
                <w:color w:val="000000"/>
                <w:sz w:val="20"/>
                <w:szCs w:val="20"/>
              </w:rPr>
            </w:pPr>
          </w:p>
        </w:tc>
        <w:tc>
          <w:tcPr>
            <w:tcW w:w="992" w:type="dxa"/>
            <w:tcBorders>
              <w:bottom w:val="single" w:sz="4" w:space="0" w:color="auto"/>
            </w:tcBorders>
            <w:shd w:val="clear" w:color="auto" w:fill="auto"/>
            <w:vAlign w:val="center"/>
          </w:tcPr>
          <w:p w:rsidR="00797B4B" w:rsidRPr="00797B4B" w:rsidRDefault="00797B4B" w:rsidP="00797B4B">
            <w:pPr>
              <w:spacing w:after="0" w:line="240" w:lineRule="auto"/>
              <w:jc w:val="center"/>
              <w:rPr>
                <w:rFonts w:eastAsia="Times New Roman" w:cs="Times New Roman"/>
                <w:b/>
                <w:bCs/>
                <w:color w:val="000000"/>
                <w:sz w:val="20"/>
                <w:szCs w:val="20"/>
              </w:rPr>
            </w:pPr>
            <w:r w:rsidRPr="00797B4B">
              <w:rPr>
                <w:rFonts w:eastAsia="Times New Roman" w:cs="Times New Roman"/>
                <w:b/>
                <w:bCs/>
                <w:color w:val="000000"/>
                <w:sz w:val="20"/>
                <w:szCs w:val="20"/>
              </w:rPr>
              <w:t>Năm 2021</w:t>
            </w:r>
          </w:p>
        </w:tc>
        <w:tc>
          <w:tcPr>
            <w:tcW w:w="917" w:type="dxa"/>
            <w:tcBorders>
              <w:bottom w:val="single" w:sz="4" w:space="0" w:color="auto"/>
            </w:tcBorders>
            <w:shd w:val="clear" w:color="auto" w:fill="auto"/>
            <w:vAlign w:val="center"/>
          </w:tcPr>
          <w:p w:rsidR="00797B4B" w:rsidRPr="00797B4B" w:rsidRDefault="00797B4B" w:rsidP="00797B4B">
            <w:pPr>
              <w:spacing w:after="0" w:line="240" w:lineRule="auto"/>
              <w:jc w:val="center"/>
              <w:rPr>
                <w:rFonts w:eastAsia="Times New Roman" w:cs="Times New Roman"/>
                <w:b/>
                <w:bCs/>
                <w:color w:val="000000"/>
                <w:sz w:val="20"/>
                <w:szCs w:val="20"/>
              </w:rPr>
            </w:pPr>
            <w:r w:rsidRPr="00797B4B">
              <w:rPr>
                <w:rFonts w:eastAsia="Times New Roman" w:cs="Times New Roman"/>
                <w:b/>
                <w:bCs/>
                <w:color w:val="000000"/>
                <w:sz w:val="20"/>
                <w:szCs w:val="20"/>
              </w:rPr>
              <w:t>Năm 2022</w:t>
            </w:r>
          </w:p>
        </w:tc>
        <w:tc>
          <w:tcPr>
            <w:tcW w:w="992" w:type="dxa"/>
            <w:tcBorders>
              <w:bottom w:val="single" w:sz="4" w:space="0" w:color="auto"/>
            </w:tcBorders>
            <w:shd w:val="clear" w:color="auto" w:fill="auto"/>
            <w:vAlign w:val="center"/>
            <w:hideMark/>
          </w:tcPr>
          <w:p w:rsidR="00797B4B" w:rsidRPr="00797B4B" w:rsidRDefault="00797B4B" w:rsidP="00797B4B">
            <w:pPr>
              <w:spacing w:after="0" w:line="240" w:lineRule="auto"/>
              <w:jc w:val="center"/>
              <w:rPr>
                <w:rFonts w:eastAsia="Times New Roman" w:cs="Times New Roman"/>
                <w:b/>
                <w:bCs/>
                <w:color w:val="000000"/>
                <w:sz w:val="20"/>
                <w:szCs w:val="20"/>
              </w:rPr>
            </w:pPr>
            <w:r w:rsidRPr="00797B4B">
              <w:rPr>
                <w:rFonts w:eastAsia="Times New Roman" w:cs="Times New Roman"/>
                <w:b/>
                <w:bCs/>
                <w:color w:val="000000"/>
                <w:sz w:val="20"/>
                <w:szCs w:val="20"/>
              </w:rPr>
              <w:t>Năm 2021</w:t>
            </w:r>
          </w:p>
        </w:tc>
        <w:tc>
          <w:tcPr>
            <w:tcW w:w="992" w:type="dxa"/>
            <w:tcBorders>
              <w:bottom w:val="single" w:sz="4" w:space="0" w:color="auto"/>
            </w:tcBorders>
            <w:shd w:val="clear" w:color="auto" w:fill="auto"/>
            <w:vAlign w:val="center"/>
            <w:hideMark/>
          </w:tcPr>
          <w:p w:rsidR="00797B4B" w:rsidRPr="00797B4B" w:rsidRDefault="00797B4B" w:rsidP="00797B4B">
            <w:pPr>
              <w:spacing w:after="0" w:line="240" w:lineRule="auto"/>
              <w:jc w:val="center"/>
              <w:rPr>
                <w:rFonts w:eastAsia="Times New Roman" w:cs="Times New Roman"/>
                <w:b/>
                <w:bCs/>
                <w:color w:val="000000"/>
                <w:sz w:val="20"/>
                <w:szCs w:val="20"/>
              </w:rPr>
            </w:pPr>
            <w:r w:rsidRPr="00797B4B">
              <w:rPr>
                <w:rFonts w:eastAsia="Times New Roman" w:cs="Times New Roman"/>
                <w:b/>
                <w:bCs/>
                <w:color w:val="000000"/>
                <w:sz w:val="20"/>
                <w:szCs w:val="20"/>
              </w:rPr>
              <w:t>Năm 2022</w:t>
            </w:r>
          </w:p>
        </w:tc>
        <w:tc>
          <w:tcPr>
            <w:tcW w:w="1087" w:type="dxa"/>
            <w:gridSpan w:val="2"/>
            <w:tcBorders>
              <w:bottom w:val="single" w:sz="4" w:space="0" w:color="auto"/>
            </w:tcBorders>
            <w:shd w:val="clear" w:color="auto" w:fill="auto"/>
            <w:vAlign w:val="center"/>
            <w:hideMark/>
          </w:tcPr>
          <w:p w:rsidR="00797B4B" w:rsidRPr="00797B4B" w:rsidRDefault="00797B4B" w:rsidP="00797B4B">
            <w:pPr>
              <w:spacing w:after="0" w:line="240" w:lineRule="auto"/>
              <w:jc w:val="center"/>
              <w:rPr>
                <w:rFonts w:eastAsia="Times New Roman" w:cs="Times New Roman"/>
                <w:b/>
                <w:bCs/>
                <w:color w:val="000000"/>
                <w:sz w:val="20"/>
                <w:szCs w:val="20"/>
              </w:rPr>
            </w:pPr>
            <w:r w:rsidRPr="00797B4B">
              <w:rPr>
                <w:rFonts w:eastAsia="Times New Roman" w:cs="Times New Roman"/>
                <w:b/>
                <w:bCs/>
                <w:color w:val="000000"/>
                <w:sz w:val="20"/>
                <w:szCs w:val="20"/>
              </w:rPr>
              <w:t>Năm 2021</w:t>
            </w:r>
          </w:p>
        </w:tc>
        <w:tc>
          <w:tcPr>
            <w:tcW w:w="992" w:type="dxa"/>
            <w:tcBorders>
              <w:bottom w:val="single" w:sz="4" w:space="0" w:color="auto"/>
            </w:tcBorders>
            <w:shd w:val="clear" w:color="auto" w:fill="auto"/>
            <w:vAlign w:val="center"/>
          </w:tcPr>
          <w:p w:rsidR="00797B4B" w:rsidRPr="00797B4B" w:rsidRDefault="00797B4B" w:rsidP="00797B4B">
            <w:pPr>
              <w:spacing w:after="0" w:line="240" w:lineRule="auto"/>
              <w:jc w:val="center"/>
              <w:rPr>
                <w:rFonts w:eastAsia="Times New Roman" w:cs="Times New Roman"/>
                <w:b/>
                <w:bCs/>
                <w:color w:val="000000"/>
                <w:sz w:val="20"/>
                <w:szCs w:val="20"/>
              </w:rPr>
            </w:pPr>
            <w:r w:rsidRPr="00797B4B">
              <w:rPr>
                <w:rFonts w:eastAsia="Times New Roman" w:cs="Times New Roman"/>
                <w:b/>
                <w:bCs/>
                <w:color w:val="000000"/>
                <w:sz w:val="20"/>
                <w:szCs w:val="20"/>
              </w:rPr>
              <w:t>Năm 2022</w:t>
            </w:r>
          </w:p>
        </w:tc>
        <w:tc>
          <w:tcPr>
            <w:tcW w:w="1052" w:type="dxa"/>
            <w:tcBorders>
              <w:bottom w:val="single" w:sz="4" w:space="0" w:color="auto"/>
            </w:tcBorders>
            <w:shd w:val="clear" w:color="auto" w:fill="auto"/>
            <w:vAlign w:val="center"/>
            <w:hideMark/>
          </w:tcPr>
          <w:p w:rsidR="00797B4B" w:rsidRPr="00797B4B" w:rsidRDefault="00797B4B" w:rsidP="00797B4B">
            <w:pPr>
              <w:spacing w:after="0" w:line="240" w:lineRule="auto"/>
              <w:jc w:val="center"/>
              <w:rPr>
                <w:rFonts w:eastAsia="Times New Roman" w:cs="Times New Roman"/>
                <w:b/>
                <w:bCs/>
                <w:color w:val="000000"/>
                <w:sz w:val="20"/>
                <w:szCs w:val="20"/>
              </w:rPr>
            </w:pPr>
            <w:r w:rsidRPr="00797B4B">
              <w:rPr>
                <w:rFonts w:eastAsia="Times New Roman" w:cs="Times New Roman"/>
                <w:b/>
                <w:bCs/>
                <w:color w:val="000000"/>
                <w:sz w:val="20"/>
                <w:szCs w:val="20"/>
              </w:rPr>
              <w:t>Năm 2021</w:t>
            </w:r>
          </w:p>
        </w:tc>
        <w:tc>
          <w:tcPr>
            <w:tcW w:w="1037" w:type="dxa"/>
            <w:tcBorders>
              <w:bottom w:val="single" w:sz="4" w:space="0" w:color="auto"/>
            </w:tcBorders>
            <w:shd w:val="clear" w:color="auto" w:fill="auto"/>
            <w:vAlign w:val="center"/>
            <w:hideMark/>
          </w:tcPr>
          <w:p w:rsidR="00797B4B" w:rsidRPr="00797B4B" w:rsidRDefault="00797B4B" w:rsidP="00797B4B">
            <w:pPr>
              <w:spacing w:after="0" w:line="240" w:lineRule="auto"/>
              <w:jc w:val="center"/>
              <w:rPr>
                <w:rFonts w:eastAsia="Times New Roman" w:cs="Times New Roman"/>
                <w:b/>
                <w:bCs/>
                <w:color w:val="000000"/>
                <w:sz w:val="20"/>
                <w:szCs w:val="20"/>
              </w:rPr>
            </w:pPr>
            <w:r w:rsidRPr="00797B4B">
              <w:rPr>
                <w:rFonts w:eastAsia="Times New Roman" w:cs="Times New Roman"/>
                <w:b/>
                <w:bCs/>
                <w:color w:val="000000"/>
                <w:sz w:val="20"/>
                <w:szCs w:val="20"/>
              </w:rPr>
              <w:t>Năm 2022</w:t>
            </w:r>
          </w:p>
        </w:tc>
      </w:tr>
      <w:tr w:rsidR="00797B4B" w:rsidRPr="00797B4B" w:rsidTr="00797B4B">
        <w:trPr>
          <w:trHeight w:val="20"/>
        </w:trPr>
        <w:tc>
          <w:tcPr>
            <w:tcW w:w="562" w:type="dxa"/>
            <w:shd w:val="clear" w:color="auto" w:fill="auto"/>
            <w:vAlign w:val="center"/>
            <w:hideMark/>
          </w:tcPr>
          <w:p w:rsidR="00797B4B" w:rsidRPr="00797B4B" w:rsidRDefault="00797B4B" w:rsidP="00426FBB">
            <w:pPr>
              <w:spacing w:before="60" w:after="60" w:line="360" w:lineRule="exact"/>
              <w:jc w:val="center"/>
              <w:rPr>
                <w:rFonts w:eastAsia="Times New Roman" w:cs="Times New Roman"/>
                <w:b/>
                <w:bCs/>
                <w:color w:val="000000"/>
                <w:sz w:val="20"/>
                <w:szCs w:val="20"/>
              </w:rPr>
            </w:pPr>
            <w:r w:rsidRPr="00797B4B">
              <w:rPr>
                <w:rFonts w:eastAsia="Times New Roman" w:cs="Times New Roman"/>
                <w:b/>
                <w:bCs/>
                <w:color w:val="000000"/>
                <w:sz w:val="20"/>
                <w:szCs w:val="20"/>
              </w:rPr>
              <w:t>I</w:t>
            </w:r>
          </w:p>
        </w:tc>
        <w:tc>
          <w:tcPr>
            <w:tcW w:w="2727" w:type="dxa"/>
            <w:shd w:val="clear" w:color="auto" w:fill="auto"/>
            <w:vAlign w:val="center"/>
            <w:hideMark/>
          </w:tcPr>
          <w:p w:rsidR="00797B4B" w:rsidRPr="00C1021C" w:rsidRDefault="00797B4B" w:rsidP="00426FBB">
            <w:pPr>
              <w:spacing w:before="60" w:after="60" w:line="360" w:lineRule="exact"/>
              <w:jc w:val="both"/>
              <w:rPr>
                <w:rFonts w:eastAsia="Times New Roman" w:cs="Times New Roman"/>
                <w:b/>
                <w:bCs/>
                <w:color w:val="000000"/>
                <w:sz w:val="20"/>
                <w:szCs w:val="20"/>
              </w:rPr>
            </w:pPr>
            <w:r w:rsidRPr="00C1021C">
              <w:rPr>
                <w:rFonts w:eastAsia="Times New Roman" w:cs="Times New Roman"/>
                <w:b/>
                <w:bCs/>
                <w:color w:val="000000"/>
                <w:sz w:val="20"/>
                <w:szCs w:val="20"/>
              </w:rPr>
              <w:t xml:space="preserve">Giá trị sản xuất công nghiệp (theo giá so sánh năm 2010), </w:t>
            </w:r>
            <w:r w:rsidRPr="00C1021C">
              <w:rPr>
                <w:rFonts w:eastAsia="Times New Roman" w:cs="Times New Roman"/>
                <w:iCs/>
                <w:color w:val="000000"/>
                <w:sz w:val="20"/>
                <w:szCs w:val="20"/>
              </w:rPr>
              <w:t>trong đó:</w:t>
            </w:r>
          </w:p>
        </w:tc>
        <w:tc>
          <w:tcPr>
            <w:tcW w:w="1134" w:type="dxa"/>
            <w:shd w:val="clear" w:color="auto" w:fill="auto"/>
            <w:vAlign w:val="center"/>
            <w:hideMark/>
          </w:tcPr>
          <w:p w:rsidR="00797B4B" w:rsidRPr="00797B4B" w:rsidRDefault="00797B4B" w:rsidP="00426FBB">
            <w:pPr>
              <w:spacing w:before="60" w:after="60" w:line="360" w:lineRule="exact"/>
              <w:jc w:val="center"/>
              <w:rPr>
                <w:rFonts w:eastAsia="Times New Roman" w:cs="Times New Roman"/>
                <w:b/>
                <w:bCs/>
                <w:color w:val="000000"/>
                <w:sz w:val="20"/>
                <w:szCs w:val="20"/>
              </w:rPr>
            </w:pPr>
            <w:r w:rsidRPr="00797B4B">
              <w:rPr>
                <w:rFonts w:eastAsia="Times New Roman" w:cs="Times New Roman"/>
                <w:b/>
                <w:bCs/>
                <w:color w:val="000000"/>
                <w:sz w:val="20"/>
                <w:szCs w:val="20"/>
              </w:rPr>
              <w:t>Triệu đồng</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1.440.997</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1.620.143</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331.565</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351.490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315.680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362.993</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370.038</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421.237</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423.714</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484.423</w:t>
            </w:r>
          </w:p>
        </w:tc>
      </w:tr>
      <w:tr w:rsidR="00797B4B" w:rsidRPr="00797B4B" w:rsidTr="00797B4B">
        <w:trPr>
          <w:trHeight w:val="20"/>
        </w:trPr>
        <w:tc>
          <w:tcPr>
            <w:tcW w:w="562" w:type="dxa"/>
            <w:shd w:val="clear" w:color="auto" w:fill="auto"/>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w:t>
            </w:r>
          </w:p>
        </w:tc>
        <w:tc>
          <w:tcPr>
            <w:tcW w:w="2727" w:type="dxa"/>
            <w:shd w:val="clear" w:color="auto" w:fill="auto"/>
            <w:vAlign w:val="center"/>
            <w:hideMark/>
          </w:tcPr>
          <w:p w:rsidR="00797B4B" w:rsidRPr="00797B4B" w:rsidRDefault="00797B4B" w:rsidP="00426FBB">
            <w:pPr>
              <w:spacing w:before="60" w:after="60" w:line="360" w:lineRule="exact"/>
              <w:jc w:val="both"/>
              <w:rPr>
                <w:rFonts w:eastAsia="Times New Roman" w:cs="Times New Roman"/>
                <w:color w:val="000000"/>
                <w:sz w:val="20"/>
                <w:szCs w:val="20"/>
              </w:rPr>
            </w:pPr>
            <w:r w:rsidRPr="00797B4B">
              <w:rPr>
                <w:rFonts w:eastAsia="Times New Roman" w:cs="Times New Roman"/>
                <w:color w:val="000000"/>
                <w:sz w:val="20"/>
                <w:szCs w:val="20"/>
              </w:rPr>
              <w:t>Công nghiệp khai thác</w:t>
            </w:r>
          </w:p>
        </w:tc>
        <w:tc>
          <w:tcPr>
            <w:tcW w:w="1134" w:type="dxa"/>
            <w:shd w:val="clear" w:color="auto" w:fill="auto"/>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Triệu đồng</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421.503</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473.905</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90.786</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95.391</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87.557</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113.601</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111.417</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123.215</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131.743</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141.697</w:t>
            </w:r>
          </w:p>
        </w:tc>
      </w:tr>
      <w:tr w:rsidR="00797B4B" w:rsidRPr="00797B4B" w:rsidTr="00797B4B">
        <w:trPr>
          <w:trHeight w:val="20"/>
        </w:trPr>
        <w:tc>
          <w:tcPr>
            <w:tcW w:w="562" w:type="dxa"/>
            <w:shd w:val="clear" w:color="auto" w:fill="auto"/>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w:t>
            </w:r>
          </w:p>
        </w:tc>
        <w:tc>
          <w:tcPr>
            <w:tcW w:w="2727" w:type="dxa"/>
            <w:shd w:val="clear" w:color="auto" w:fill="auto"/>
            <w:vAlign w:val="center"/>
            <w:hideMark/>
          </w:tcPr>
          <w:p w:rsidR="00797B4B" w:rsidRPr="00797B4B" w:rsidRDefault="00797B4B" w:rsidP="00426FBB">
            <w:pPr>
              <w:spacing w:before="60" w:after="60" w:line="360" w:lineRule="exact"/>
              <w:jc w:val="both"/>
              <w:rPr>
                <w:rFonts w:eastAsia="Times New Roman" w:cs="Times New Roman"/>
                <w:color w:val="000000"/>
                <w:sz w:val="20"/>
                <w:szCs w:val="20"/>
              </w:rPr>
            </w:pPr>
            <w:r w:rsidRPr="00797B4B">
              <w:rPr>
                <w:rFonts w:eastAsia="Times New Roman" w:cs="Times New Roman"/>
                <w:color w:val="000000"/>
                <w:sz w:val="20"/>
                <w:szCs w:val="20"/>
              </w:rPr>
              <w:t>Công nghiệp chế biến</w:t>
            </w:r>
          </w:p>
        </w:tc>
        <w:tc>
          <w:tcPr>
            <w:tcW w:w="1134" w:type="dxa"/>
            <w:shd w:val="clear" w:color="auto" w:fill="auto"/>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Triệu đồng</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905.726</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1.018.327</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213.641</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225.630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201.180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223.452</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230.102</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264.765</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260.803</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304.480</w:t>
            </w:r>
          </w:p>
        </w:tc>
      </w:tr>
      <w:tr w:rsidR="00797B4B" w:rsidRPr="00797B4B" w:rsidTr="00797B4B">
        <w:trPr>
          <w:trHeight w:val="20"/>
        </w:trPr>
        <w:tc>
          <w:tcPr>
            <w:tcW w:w="562" w:type="dxa"/>
            <w:shd w:val="clear" w:color="auto" w:fill="auto"/>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w:t>
            </w:r>
          </w:p>
        </w:tc>
        <w:tc>
          <w:tcPr>
            <w:tcW w:w="2727" w:type="dxa"/>
            <w:shd w:val="clear" w:color="auto" w:fill="auto"/>
            <w:vAlign w:val="center"/>
            <w:hideMark/>
          </w:tcPr>
          <w:p w:rsidR="00797B4B" w:rsidRPr="00F83B16" w:rsidRDefault="00797B4B" w:rsidP="00426FBB">
            <w:pPr>
              <w:spacing w:before="60" w:after="60" w:line="360" w:lineRule="exact"/>
              <w:jc w:val="both"/>
              <w:rPr>
                <w:rFonts w:eastAsia="Times New Roman" w:cs="Times New Roman"/>
                <w:color w:val="000000"/>
                <w:spacing w:val="-6"/>
                <w:sz w:val="20"/>
                <w:szCs w:val="20"/>
              </w:rPr>
            </w:pPr>
            <w:r w:rsidRPr="00F83B16">
              <w:rPr>
                <w:rFonts w:eastAsia="Times New Roman" w:cs="Times New Roman"/>
                <w:color w:val="000000"/>
                <w:spacing w:val="-6"/>
                <w:sz w:val="20"/>
                <w:szCs w:val="20"/>
              </w:rPr>
              <w:t>Công nghiệp sản xuất và phân điện</w:t>
            </w:r>
          </w:p>
        </w:tc>
        <w:tc>
          <w:tcPr>
            <w:tcW w:w="1134" w:type="dxa"/>
            <w:shd w:val="clear" w:color="auto" w:fill="auto"/>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Triệu đồng</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68.572</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77.097</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16.338</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18.498</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16.301</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15.501</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17.191</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20.045</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18.742</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23.052</w:t>
            </w:r>
          </w:p>
        </w:tc>
      </w:tr>
      <w:tr w:rsidR="00797B4B" w:rsidRPr="00797B4B" w:rsidTr="00797B4B">
        <w:trPr>
          <w:trHeight w:val="20"/>
        </w:trPr>
        <w:tc>
          <w:tcPr>
            <w:tcW w:w="562" w:type="dxa"/>
            <w:shd w:val="clear" w:color="auto" w:fill="auto"/>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w:t>
            </w:r>
          </w:p>
        </w:tc>
        <w:tc>
          <w:tcPr>
            <w:tcW w:w="2727" w:type="dxa"/>
            <w:shd w:val="clear" w:color="auto" w:fill="auto"/>
            <w:vAlign w:val="center"/>
            <w:hideMark/>
          </w:tcPr>
          <w:p w:rsidR="00797B4B" w:rsidRPr="00797B4B" w:rsidRDefault="00797B4B" w:rsidP="00426FBB">
            <w:pPr>
              <w:spacing w:before="60" w:after="60" w:line="360" w:lineRule="exact"/>
              <w:jc w:val="both"/>
              <w:rPr>
                <w:rFonts w:eastAsia="Times New Roman" w:cs="Times New Roman"/>
                <w:color w:val="000000"/>
                <w:sz w:val="20"/>
                <w:szCs w:val="20"/>
              </w:rPr>
            </w:pPr>
            <w:r w:rsidRPr="00797B4B">
              <w:rPr>
                <w:rFonts w:eastAsia="Times New Roman" w:cs="Times New Roman"/>
                <w:color w:val="000000"/>
                <w:sz w:val="20"/>
                <w:szCs w:val="20"/>
              </w:rPr>
              <w:t>Công nghiệp cung cấp nước</w:t>
            </w:r>
          </w:p>
        </w:tc>
        <w:tc>
          <w:tcPr>
            <w:tcW w:w="1134" w:type="dxa"/>
            <w:shd w:val="clear" w:color="auto" w:fill="auto"/>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Triệu đồng</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45.196</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50.815</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10.800</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11.971</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10.642</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10.438</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11.328</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13.212</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12.426</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15.194</w:t>
            </w:r>
          </w:p>
        </w:tc>
      </w:tr>
      <w:tr w:rsidR="00797B4B" w:rsidRPr="00797B4B" w:rsidTr="00797B4B">
        <w:trPr>
          <w:trHeight w:val="20"/>
        </w:trPr>
        <w:tc>
          <w:tcPr>
            <w:tcW w:w="562" w:type="dxa"/>
            <w:shd w:val="clear" w:color="auto" w:fill="auto"/>
            <w:vAlign w:val="center"/>
            <w:hideMark/>
          </w:tcPr>
          <w:p w:rsidR="00797B4B" w:rsidRPr="00797B4B" w:rsidRDefault="00797B4B" w:rsidP="00426FBB">
            <w:pPr>
              <w:spacing w:before="60" w:after="60" w:line="360" w:lineRule="exact"/>
              <w:jc w:val="center"/>
              <w:rPr>
                <w:rFonts w:eastAsia="Times New Roman" w:cs="Times New Roman"/>
                <w:b/>
                <w:bCs/>
                <w:color w:val="000000"/>
                <w:sz w:val="20"/>
                <w:szCs w:val="20"/>
              </w:rPr>
            </w:pPr>
            <w:r w:rsidRPr="00797B4B">
              <w:rPr>
                <w:rFonts w:eastAsia="Times New Roman" w:cs="Times New Roman"/>
                <w:b/>
                <w:bCs/>
                <w:color w:val="000000"/>
                <w:sz w:val="20"/>
                <w:szCs w:val="20"/>
              </w:rPr>
              <w:t>II</w:t>
            </w:r>
          </w:p>
        </w:tc>
        <w:tc>
          <w:tcPr>
            <w:tcW w:w="2727" w:type="dxa"/>
            <w:shd w:val="clear" w:color="auto" w:fill="auto"/>
            <w:vAlign w:val="center"/>
            <w:hideMark/>
          </w:tcPr>
          <w:p w:rsidR="00797B4B" w:rsidRPr="00797B4B" w:rsidRDefault="00797B4B" w:rsidP="00426FBB">
            <w:pPr>
              <w:spacing w:before="60" w:after="60" w:line="360" w:lineRule="exact"/>
              <w:jc w:val="both"/>
              <w:rPr>
                <w:rFonts w:eastAsia="Times New Roman" w:cs="Times New Roman"/>
                <w:b/>
                <w:bCs/>
                <w:color w:val="000000"/>
                <w:sz w:val="20"/>
                <w:szCs w:val="20"/>
              </w:rPr>
            </w:pPr>
            <w:r w:rsidRPr="00797B4B">
              <w:rPr>
                <w:rFonts w:eastAsia="Times New Roman" w:cs="Times New Roman"/>
                <w:b/>
                <w:bCs/>
                <w:color w:val="000000"/>
                <w:sz w:val="20"/>
                <w:szCs w:val="20"/>
              </w:rPr>
              <w:t>Giá trị sản xuất công nghiệp lũy kế</w:t>
            </w:r>
          </w:p>
        </w:tc>
        <w:tc>
          <w:tcPr>
            <w:tcW w:w="1134" w:type="dxa"/>
            <w:shd w:val="clear" w:color="auto" w:fill="auto"/>
            <w:vAlign w:val="center"/>
            <w:hideMark/>
          </w:tcPr>
          <w:p w:rsidR="00797B4B" w:rsidRPr="00797B4B" w:rsidRDefault="00797B4B" w:rsidP="00426FBB">
            <w:pPr>
              <w:spacing w:before="60" w:after="60" w:line="360" w:lineRule="exact"/>
              <w:jc w:val="center"/>
              <w:rPr>
                <w:rFonts w:eastAsia="Times New Roman" w:cs="Times New Roman"/>
                <w:b/>
                <w:bCs/>
                <w:color w:val="000000"/>
                <w:sz w:val="20"/>
                <w:szCs w:val="20"/>
              </w:rPr>
            </w:pPr>
            <w:r w:rsidRPr="00797B4B">
              <w:rPr>
                <w:rFonts w:eastAsia="Times New Roman" w:cs="Times New Roman"/>
                <w:b/>
                <w:bCs/>
                <w:color w:val="000000"/>
                <w:sz w:val="20"/>
                <w:szCs w:val="20"/>
              </w:rPr>
              <w:t>Triệu đồng</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1.440.997</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1.620.143</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331.565</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351.490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647.245</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714.483</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1.017.283</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1.135.720</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1.440.997</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1.620.143</w:t>
            </w:r>
          </w:p>
        </w:tc>
      </w:tr>
      <w:tr w:rsidR="00797B4B" w:rsidRPr="00797B4B" w:rsidTr="00797B4B">
        <w:trPr>
          <w:trHeight w:val="20"/>
        </w:trPr>
        <w:tc>
          <w:tcPr>
            <w:tcW w:w="562" w:type="dxa"/>
            <w:shd w:val="clear" w:color="auto" w:fill="auto"/>
            <w:vAlign w:val="center"/>
            <w:hideMark/>
          </w:tcPr>
          <w:p w:rsidR="00797B4B" w:rsidRPr="00797B4B" w:rsidRDefault="00797B4B" w:rsidP="00426FBB">
            <w:pPr>
              <w:spacing w:before="60" w:after="60" w:line="360" w:lineRule="exact"/>
              <w:jc w:val="center"/>
              <w:rPr>
                <w:rFonts w:eastAsia="Times New Roman" w:cs="Times New Roman"/>
                <w:b/>
                <w:bCs/>
                <w:color w:val="000000"/>
                <w:sz w:val="20"/>
                <w:szCs w:val="20"/>
              </w:rPr>
            </w:pPr>
            <w:r w:rsidRPr="00797B4B">
              <w:rPr>
                <w:rFonts w:eastAsia="Times New Roman" w:cs="Times New Roman"/>
                <w:b/>
                <w:bCs/>
                <w:color w:val="000000"/>
                <w:sz w:val="20"/>
                <w:szCs w:val="20"/>
              </w:rPr>
              <w:t>III</w:t>
            </w:r>
          </w:p>
        </w:tc>
        <w:tc>
          <w:tcPr>
            <w:tcW w:w="2727" w:type="dxa"/>
            <w:shd w:val="clear" w:color="auto" w:fill="auto"/>
            <w:vAlign w:val="center"/>
            <w:hideMark/>
          </w:tcPr>
          <w:p w:rsidR="00797B4B" w:rsidRPr="00797B4B" w:rsidRDefault="00797B4B" w:rsidP="00426FBB">
            <w:pPr>
              <w:spacing w:before="60" w:after="60" w:line="360" w:lineRule="exact"/>
              <w:jc w:val="both"/>
              <w:rPr>
                <w:rFonts w:eastAsia="Times New Roman" w:cs="Times New Roman"/>
                <w:b/>
                <w:bCs/>
                <w:color w:val="000000"/>
                <w:sz w:val="20"/>
                <w:szCs w:val="20"/>
              </w:rPr>
            </w:pPr>
            <w:r w:rsidRPr="00797B4B">
              <w:rPr>
                <w:rFonts w:eastAsia="Times New Roman" w:cs="Times New Roman"/>
                <w:b/>
                <w:bCs/>
                <w:color w:val="000000"/>
                <w:sz w:val="20"/>
                <w:szCs w:val="20"/>
              </w:rPr>
              <w:t>Giá trị gia tăng theo giá so sánh 2010 lũy kế</w:t>
            </w:r>
          </w:p>
        </w:tc>
        <w:tc>
          <w:tcPr>
            <w:tcW w:w="1134" w:type="dxa"/>
            <w:shd w:val="clear" w:color="auto" w:fill="auto"/>
            <w:vAlign w:val="center"/>
            <w:hideMark/>
          </w:tcPr>
          <w:p w:rsidR="00797B4B" w:rsidRPr="00797B4B" w:rsidRDefault="00797B4B" w:rsidP="00426FBB">
            <w:pPr>
              <w:spacing w:before="60" w:after="60" w:line="360" w:lineRule="exact"/>
              <w:jc w:val="center"/>
              <w:rPr>
                <w:rFonts w:eastAsia="Times New Roman" w:cs="Times New Roman"/>
                <w:b/>
                <w:bCs/>
                <w:color w:val="000000"/>
                <w:sz w:val="20"/>
                <w:szCs w:val="20"/>
              </w:rPr>
            </w:pPr>
            <w:r w:rsidRPr="00797B4B">
              <w:rPr>
                <w:rFonts w:eastAsia="Times New Roman" w:cs="Times New Roman"/>
                <w:b/>
                <w:bCs/>
                <w:color w:val="000000"/>
                <w:sz w:val="20"/>
                <w:szCs w:val="20"/>
              </w:rPr>
              <w:t>Triệu đồng</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475.711</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530.500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116.250</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122.165</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233.157</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250.069</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349.858</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374.788</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475.711</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r w:rsidRPr="00797B4B">
              <w:rPr>
                <w:rFonts w:eastAsia="Times New Roman" w:cs="Times New Roman"/>
                <w:b/>
                <w:bCs/>
                <w:color w:val="000000"/>
                <w:sz w:val="20"/>
                <w:szCs w:val="20"/>
              </w:rPr>
              <w:t>530.597</w:t>
            </w:r>
          </w:p>
        </w:tc>
      </w:tr>
      <w:tr w:rsidR="00797B4B" w:rsidRPr="00797B4B" w:rsidTr="00797B4B">
        <w:trPr>
          <w:trHeight w:val="20"/>
        </w:trPr>
        <w:tc>
          <w:tcPr>
            <w:tcW w:w="562" w:type="dxa"/>
            <w:shd w:val="clear" w:color="auto" w:fill="auto"/>
            <w:vAlign w:val="center"/>
            <w:hideMark/>
          </w:tcPr>
          <w:p w:rsidR="00797B4B" w:rsidRPr="00095EB3" w:rsidRDefault="00797B4B" w:rsidP="00426FBB">
            <w:pPr>
              <w:spacing w:before="60" w:after="60" w:line="380" w:lineRule="exact"/>
              <w:jc w:val="center"/>
              <w:rPr>
                <w:rFonts w:eastAsia="Times New Roman" w:cs="Times New Roman"/>
                <w:b/>
                <w:bCs/>
                <w:color w:val="000000"/>
                <w:sz w:val="20"/>
                <w:szCs w:val="20"/>
              </w:rPr>
            </w:pPr>
            <w:r w:rsidRPr="00095EB3">
              <w:rPr>
                <w:rFonts w:eastAsia="Times New Roman" w:cs="Times New Roman"/>
                <w:b/>
                <w:bCs/>
                <w:color w:val="000000"/>
                <w:sz w:val="20"/>
                <w:szCs w:val="20"/>
              </w:rPr>
              <w:t>IV</w:t>
            </w:r>
          </w:p>
        </w:tc>
        <w:tc>
          <w:tcPr>
            <w:tcW w:w="2727" w:type="dxa"/>
            <w:shd w:val="clear" w:color="auto" w:fill="auto"/>
            <w:vAlign w:val="center"/>
            <w:hideMark/>
          </w:tcPr>
          <w:p w:rsidR="00797B4B" w:rsidRPr="00095EB3" w:rsidRDefault="00797B4B" w:rsidP="00426FBB">
            <w:pPr>
              <w:spacing w:before="60" w:after="60" w:line="380" w:lineRule="exact"/>
              <w:jc w:val="both"/>
              <w:rPr>
                <w:rFonts w:eastAsia="Times New Roman" w:cs="Times New Roman"/>
                <w:b/>
                <w:bCs/>
                <w:color w:val="000000"/>
                <w:sz w:val="20"/>
                <w:szCs w:val="20"/>
              </w:rPr>
            </w:pPr>
            <w:r w:rsidRPr="00095EB3">
              <w:rPr>
                <w:rFonts w:eastAsia="Times New Roman" w:cs="Times New Roman"/>
                <w:b/>
                <w:bCs/>
                <w:color w:val="000000"/>
                <w:sz w:val="20"/>
                <w:szCs w:val="20"/>
              </w:rPr>
              <w:t>Tốc độ tăng trưởng</w:t>
            </w:r>
          </w:p>
        </w:tc>
        <w:tc>
          <w:tcPr>
            <w:tcW w:w="1134" w:type="dxa"/>
            <w:shd w:val="clear" w:color="auto" w:fill="auto"/>
            <w:vAlign w:val="center"/>
            <w:hideMark/>
          </w:tcPr>
          <w:p w:rsidR="00797B4B" w:rsidRPr="00095EB3" w:rsidRDefault="00797B4B" w:rsidP="00426FBB">
            <w:pPr>
              <w:spacing w:before="60" w:after="60" w:line="380" w:lineRule="exact"/>
              <w:jc w:val="center"/>
              <w:rPr>
                <w:rFonts w:eastAsia="Times New Roman" w:cs="Times New Roman"/>
                <w:b/>
                <w:bCs/>
                <w:color w:val="000000"/>
                <w:sz w:val="20"/>
                <w:szCs w:val="20"/>
              </w:rPr>
            </w:pPr>
            <w:r w:rsidRPr="00095EB3">
              <w:rPr>
                <w:rFonts w:eastAsia="Times New Roman" w:cs="Times New Roman"/>
                <w:b/>
                <w:bCs/>
                <w:color w:val="000000"/>
                <w:sz w:val="20"/>
                <w:szCs w:val="20"/>
              </w:rPr>
              <w:t>%</w:t>
            </w:r>
          </w:p>
        </w:tc>
        <w:tc>
          <w:tcPr>
            <w:tcW w:w="1016" w:type="dxa"/>
            <w:shd w:val="clear" w:color="auto" w:fill="auto"/>
            <w:noWrap/>
            <w:vAlign w:val="center"/>
            <w:hideMark/>
          </w:tcPr>
          <w:p w:rsidR="00797B4B" w:rsidRPr="00095EB3" w:rsidRDefault="00797B4B" w:rsidP="00426FBB">
            <w:pPr>
              <w:spacing w:before="60" w:after="60" w:line="380" w:lineRule="exact"/>
              <w:jc w:val="right"/>
              <w:rPr>
                <w:rFonts w:eastAsia="Times New Roman" w:cs="Times New Roman"/>
                <w:b/>
                <w:color w:val="000000"/>
                <w:sz w:val="20"/>
                <w:szCs w:val="20"/>
              </w:rPr>
            </w:pPr>
            <w:r w:rsidRPr="00095EB3">
              <w:rPr>
                <w:rFonts w:eastAsia="Times New Roman" w:cs="Times New Roman"/>
                <w:b/>
                <w:color w:val="000000"/>
                <w:sz w:val="20"/>
                <w:szCs w:val="20"/>
              </w:rPr>
              <w:t>9,31</w:t>
            </w:r>
          </w:p>
        </w:tc>
        <w:tc>
          <w:tcPr>
            <w:tcW w:w="1016" w:type="dxa"/>
            <w:shd w:val="clear" w:color="auto" w:fill="auto"/>
            <w:noWrap/>
            <w:vAlign w:val="center"/>
            <w:hideMark/>
          </w:tcPr>
          <w:p w:rsidR="00797B4B" w:rsidRPr="00095EB3" w:rsidRDefault="00797B4B" w:rsidP="00426FBB">
            <w:pPr>
              <w:spacing w:before="60" w:after="60" w:line="380" w:lineRule="exact"/>
              <w:jc w:val="right"/>
              <w:rPr>
                <w:rFonts w:eastAsia="Times New Roman" w:cs="Times New Roman"/>
                <w:b/>
                <w:color w:val="000000"/>
                <w:sz w:val="20"/>
                <w:szCs w:val="20"/>
              </w:rPr>
            </w:pPr>
            <w:r w:rsidRPr="00095EB3">
              <w:rPr>
                <w:rFonts w:eastAsia="Times New Roman" w:cs="Times New Roman"/>
                <w:b/>
                <w:color w:val="000000"/>
                <w:sz w:val="20"/>
                <w:szCs w:val="20"/>
              </w:rPr>
              <w:t>11,5</w:t>
            </w:r>
          </w:p>
        </w:tc>
        <w:tc>
          <w:tcPr>
            <w:tcW w:w="992" w:type="dxa"/>
            <w:shd w:val="clear" w:color="auto" w:fill="auto"/>
            <w:noWrap/>
            <w:vAlign w:val="center"/>
            <w:hideMark/>
          </w:tcPr>
          <w:p w:rsidR="00797B4B" w:rsidRPr="00095EB3" w:rsidRDefault="00797B4B" w:rsidP="00426FBB">
            <w:pPr>
              <w:spacing w:before="60" w:after="60" w:line="380" w:lineRule="exact"/>
              <w:jc w:val="right"/>
              <w:rPr>
                <w:rFonts w:eastAsia="Times New Roman" w:cs="Times New Roman"/>
                <w:b/>
                <w:color w:val="000000"/>
                <w:sz w:val="20"/>
                <w:szCs w:val="20"/>
              </w:rPr>
            </w:pPr>
          </w:p>
        </w:tc>
        <w:tc>
          <w:tcPr>
            <w:tcW w:w="917" w:type="dxa"/>
            <w:shd w:val="clear" w:color="auto" w:fill="auto"/>
            <w:noWrap/>
            <w:vAlign w:val="center"/>
            <w:hideMark/>
          </w:tcPr>
          <w:p w:rsidR="00797B4B" w:rsidRPr="00095EB3" w:rsidRDefault="00797B4B" w:rsidP="00426FBB">
            <w:pPr>
              <w:spacing w:before="60" w:after="60" w:line="380" w:lineRule="exact"/>
              <w:jc w:val="right"/>
              <w:rPr>
                <w:rFonts w:eastAsia="Times New Roman" w:cs="Times New Roman"/>
                <w:b/>
                <w:color w:val="000000"/>
                <w:sz w:val="20"/>
                <w:szCs w:val="20"/>
              </w:rPr>
            </w:pPr>
            <w:r w:rsidRPr="00095EB3">
              <w:rPr>
                <w:rFonts w:eastAsia="Times New Roman" w:cs="Times New Roman"/>
                <w:b/>
                <w:color w:val="000000"/>
                <w:sz w:val="20"/>
                <w:szCs w:val="20"/>
              </w:rPr>
              <w:t>5,1</w:t>
            </w:r>
          </w:p>
        </w:tc>
        <w:tc>
          <w:tcPr>
            <w:tcW w:w="992" w:type="dxa"/>
            <w:shd w:val="clear" w:color="auto" w:fill="auto"/>
            <w:noWrap/>
            <w:vAlign w:val="center"/>
            <w:hideMark/>
          </w:tcPr>
          <w:p w:rsidR="00797B4B" w:rsidRPr="00095EB3" w:rsidRDefault="00797B4B" w:rsidP="00426FBB">
            <w:pPr>
              <w:spacing w:before="60" w:after="60" w:line="360" w:lineRule="exact"/>
              <w:jc w:val="right"/>
              <w:rPr>
                <w:rFonts w:eastAsia="Times New Roman" w:cs="Times New Roman"/>
                <w:b/>
                <w:color w:val="000000"/>
                <w:sz w:val="20"/>
                <w:szCs w:val="20"/>
              </w:rPr>
            </w:pPr>
          </w:p>
        </w:tc>
        <w:tc>
          <w:tcPr>
            <w:tcW w:w="992" w:type="dxa"/>
            <w:shd w:val="clear" w:color="auto" w:fill="auto"/>
            <w:noWrap/>
            <w:vAlign w:val="center"/>
            <w:hideMark/>
          </w:tcPr>
          <w:p w:rsidR="00797B4B" w:rsidRPr="00095EB3" w:rsidRDefault="00797B4B" w:rsidP="00426FBB">
            <w:pPr>
              <w:spacing w:before="60" w:after="60" w:line="360" w:lineRule="exact"/>
              <w:jc w:val="right"/>
              <w:rPr>
                <w:rFonts w:eastAsia="Times New Roman" w:cs="Times New Roman"/>
                <w:b/>
                <w:color w:val="000000"/>
                <w:sz w:val="20"/>
                <w:szCs w:val="20"/>
              </w:rPr>
            </w:pPr>
            <w:r w:rsidRPr="00095EB3">
              <w:rPr>
                <w:rFonts w:eastAsia="Times New Roman" w:cs="Times New Roman"/>
                <w:b/>
                <w:color w:val="000000"/>
                <w:sz w:val="20"/>
                <w:szCs w:val="20"/>
              </w:rPr>
              <w:t>7,3</w:t>
            </w:r>
          </w:p>
        </w:tc>
        <w:tc>
          <w:tcPr>
            <w:tcW w:w="1087" w:type="dxa"/>
            <w:gridSpan w:val="2"/>
            <w:shd w:val="clear" w:color="auto" w:fill="auto"/>
            <w:noWrap/>
            <w:vAlign w:val="center"/>
            <w:hideMark/>
          </w:tcPr>
          <w:p w:rsidR="00797B4B" w:rsidRPr="00095EB3" w:rsidRDefault="00797B4B" w:rsidP="00426FBB">
            <w:pPr>
              <w:spacing w:before="60" w:after="60" w:line="360" w:lineRule="exact"/>
              <w:jc w:val="right"/>
              <w:rPr>
                <w:rFonts w:eastAsia="Times New Roman" w:cs="Times New Roman"/>
                <w:b/>
                <w:color w:val="000000"/>
                <w:sz w:val="20"/>
                <w:szCs w:val="20"/>
              </w:rPr>
            </w:pPr>
          </w:p>
        </w:tc>
        <w:tc>
          <w:tcPr>
            <w:tcW w:w="992" w:type="dxa"/>
            <w:shd w:val="clear" w:color="auto" w:fill="auto"/>
            <w:noWrap/>
            <w:vAlign w:val="center"/>
            <w:hideMark/>
          </w:tcPr>
          <w:p w:rsidR="00797B4B" w:rsidRPr="00095EB3" w:rsidRDefault="00797B4B" w:rsidP="00426FBB">
            <w:pPr>
              <w:spacing w:before="60" w:after="60" w:line="360" w:lineRule="exact"/>
              <w:jc w:val="right"/>
              <w:rPr>
                <w:rFonts w:eastAsia="Times New Roman" w:cs="Times New Roman"/>
                <w:b/>
                <w:color w:val="000000"/>
                <w:sz w:val="20"/>
                <w:szCs w:val="20"/>
              </w:rPr>
            </w:pPr>
            <w:r w:rsidRPr="00095EB3">
              <w:rPr>
                <w:rFonts w:eastAsia="Times New Roman" w:cs="Times New Roman"/>
                <w:b/>
                <w:color w:val="000000"/>
                <w:sz w:val="20"/>
                <w:szCs w:val="20"/>
              </w:rPr>
              <w:t>7,1</w:t>
            </w:r>
          </w:p>
        </w:tc>
        <w:tc>
          <w:tcPr>
            <w:tcW w:w="1052" w:type="dxa"/>
            <w:shd w:val="clear" w:color="auto" w:fill="auto"/>
            <w:noWrap/>
            <w:vAlign w:val="center"/>
            <w:hideMark/>
          </w:tcPr>
          <w:p w:rsidR="00797B4B" w:rsidRPr="00095EB3" w:rsidRDefault="00797B4B" w:rsidP="00426FBB">
            <w:pPr>
              <w:spacing w:before="60" w:after="60" w:line="360" w:lineRule="exact"/>
              <w:jc w:val="right"/>
              <w:rPr>
                <w:rFonts w:eastAsia="Times New Roman" w:cs="Times New Roman"/>
                <w:b/>
                <w:color w:val="000000"/>
                <w:sz w:val="20"/>
                <w:szCs w:val="20"/>
              </w:rPr>
            </w:pPr>
          </w:p>
        </w:tc>
        <w:tc>
          <w:tcPr>
            <w:tcW w:w="1037" w:type="dxa"/>
            <w:shd w:val="clear" w:color="auto" w:fill="auto"/>
            <w:noWrap/>
            <w:vAlign w:val="center"/>
            <w:hideMark/>
          </w:tcPr>
          <w:p w:rsidR="00797B4B" w:rsidRPr="00095EB3" w:rsidRDefault="00797B4B" w:rsidP="00426FBB">
            <w:pPr>
              <w:spacing w:before="60" w:after="60" w:line="360" w:lineRule="exact"/>
              <w:jc w:val="right"/>
              <w:rPr>
                <w:rFonts w:eastAsia="Times New Roman" w:cs="Times New Roman"/>
                <w:b/>
                <w:color w:val="000000"/>
                <w:sz w:val="20"/>
                <w:szCs w:val="20"/>
              </w:rPr>
            </w:pPr>
            <w:r w:rsidRPr="00095EB3">
              <w:rPr>
                <w:rFonts w:eastAsia="Times New Roman" w:cs="Times New Roman"/>
                <w:b/>
                <w:color w:val="000000"/>
                <w:sz w:val="20"/>
                <w:szCs w:val="20"/>
              </w:rPr>
              <w:t>11,5</w:t>
            </w:r>
          </w:p>
        </w:tc>
      </w:tr>
      <w:tr w:rsidR="00797B4B" w:rsidRPr="00797B4B" w:rsidTr="00797B4B">
        <w:trPr>
          <w:trHeight w:val="20"/>
        </w:trPr>
        <w:tc>
          <w:tcPr>
            <w:tcW w:w="562" w:type="dxa"/>
            <w:shd w:val="clear" w:color="auto" w:fill="auto"/>
            <w:vAlign w:val="center"/>
            <w:hideMark/>
          </w:tcPr>
          <w:p w:rsidR="00797B4B" w:rsidRPr="00797B4B" w:rsidRDefault="00797B4B" w:rsidP="00426FBB">
            <w:pPr>
              <w:spacing w:before="60" w:after="60" w:line="380" w:lineRule="exact"/>
              <w:jc w:val="center"/>
              <w:rPr>
                <w:rFonts w:eastAsia="Times New Roman" w:cs="Times New Roman"/>
                <w:b/>
                <w:bCs/>
                <w:color w:val="000000"/>
                <w:sz w:val="20"/>
                <w:szCs w:val="20"/>
              </w:rPr>
            </w:pPr>
            <w:r w:rsidRPr="00797B4B">
              <w:rPr>
                <w:rFonts w:eastAsia="Times New Roman" w:cs="Times New Roman"/>
                <w:b/>
                <w:bCs/>
                <w:color w:val="000000"/>
                <w:sz w:val="20"/>
                <w:szCs w:val="20"/>
              </w:rPr>
              <w:t>V</w:t>
            </w:r>
          </w:p>
        </w:tc>
        <w:tc>
          <w:tcPr>
            <w:tcW w:w="2727" w:type="dxa"/>
            <w:shd w:val="clear" w:color="auto" w:fill="auto"/>
            <w:vAlign w:val="center"/>
            <w:hideMark/>
          </w:tcPr>
          <w:p w:rsidR="00797B4B" w:rsidRPr="00797B4B" w:rsidRDefault="00797B4B" w:rsidP="00426FBB">
            <w:pPr>
              <w:spacing w:before="60" w:after="60" w:line="380" w:lineRule="exact"/>
              <w:jc w:val="both"/>
              <w:rPr>
                <w:rFonts w:eastAsia="Times New Roman" w:cs="Times New Roman"/>
                <w:b/>
                <w:bCs/>
                <w:color w:val="000000"/>
                <w:sz w:val="20"/>
                <w:szCs w:val="20"/>
              </w:rPr>
            </w:pPr>
            <w:r w:rsidRPr="00797B4B">
              <w:rPr>
                <w:rFonts w:eastAsia="Times New Roman" w:cs="Times New Roman"/>
                <w:b/>
                <w:bCs/>
                <w:color w:val="000000"/>
                <w:sz w:val="20"/>
                <w:szCs w:val="20"/>
              </w:rPr>
              <w:t>Một số sản phẩm chủ yếu</w:t>
            </w:r>
          </w:p>
        </w:tc>
        <w:tc>
          <w:tcPr>
            <w:tcW w:w="1134" w:type="dxa"/>
            <w:shd w:val="clear" w:color="auto" w:fill="auto"/>
            <w:vAlign w:val="center"/>
            <w:hideMark/>
          </w:tcPr>
          <w:p w:rsidR="00797B4B" w:rsidRPr="00797B4B" w:rsidRDefault="00797B4B" w:rsidP="00426FBB">
            <w:pPr>
              <w:spacing w:before="60" w:after="60" w:line="380" w:lineRule="exact"/>
              <w:jc w:val="center"/>
              <w:rPr>
                <w:rFonts w:eastAsia="Times New Roman" w:cs="Times New Roman"/>
                <w:color w:val="000000"/>
                <w:sz w:val="20"/>
                <w:szCs w:val="20"/>
              </w:rPr>
            </w:pPr>
          </w:p>
        </w:tc>
        <w:tc>
          <w:tcPr>
            <w:tcW w:w="1016" w:type="dxa"/>
            <w:shd w:val="clear" w:color="auto" w:fill="auto"/>
            <w:vAlign w:val="center"/>
            <w:hideMark/>
          </w:tcPr>
          <w:p w:rsidR="00797B4B" w:rsidRPr="00797B4B" w:rsidRDefault="00797B4B" w:rsidP="00426FBB">
            <w:pPr>
              <w:spacing w:before="60" w:after="60" w:line="380" w:lineRule="exact"/>
              <w:jc w:val="right"/>
              <w:rPr>
                <w:rFonts w:eastAsia="Times New Roman" w:cs="Times New Roman"/>
                <w:b/>
                <w:bCs/>
                <w:color w:val="000000"/>
                <w:sz w:val="20"/>
                <w:szCs w:val="20"/>
              </w:rPr>
            </w:pPr>
          </w:p>
        </w:tc>
        <w:tc>
          <w:tcPr>
            <w:tcW w:w="1016" w:type="dxa"/>
            <w:shd w:val="clear" w:color="auto" w:fill="auto"/>
            <w:vAlign w:val="center"/>
            <w:hideMark/>
          </w:tcPr>
          <w:p w:rsidR="00797B4B" w:rsidRPr="00797B4B" w:rsidRDefault="00797B4B" w:rsidP="00426FBB">
            <w:pPr>
              <w:spacing w:before="60" w:after="60" w:line="380" w:lineRule="exact"/>
              <w:jc w:val="right"/>
              <w:rPr>
                <w:rFonts w:eastAsia="Times New Roman" w:cs="Times New Roman"/>
                <w:b/>
                <w:bCs/>
                <w:color w:val="000000"/>
                <w:sz w:val="20"/>
                <w:szCs w:val="20"/>
              </w:rPr>
            </w:pPr>
          </w:p>
        </w:tc>
        <w:tc>
          <w:tcPr>
            <w:tcW w:w="992" w:type="dxa"/>
            <w:shd w:val="clear" w:color="auto" w:fill="auto"/>
            <w:vAlign w:val="center"/>
            <w:hideMark/>
          </w:tcPr>
          <w:p w:rsidR="00797B4B" w:rsidRPr="00797B4B" w:rsidRDefault="00797B4B" w:rsidP="00426FBB">
            <w:pPr>
              <w:spacing w:before="60" w:after="60" w:line="380" w:lineRule="exact"/>
              <w:jc w:val="right"/>
              <w:rPr>
                <w:rFonts w:eastAsia="Times New Roman" w:cs="Times New Roman"/>
                <w:b/>
                <w:bCs/>
                <w:color w:val="000000"/>
                <w:sz w:val="20"/>
                <w:szCs w:val="20"/>
              </w:rPr>
            </w:pPr>
          </w:p>
        </w:tc>
        <w:tc>
          <w:tcPr>
            <w:tcW w:w="917" w:type="dxa"/>
            <w:shd w:val="clear" w:color="auto" w:fill="auto"/>
            <w:vAlign w:val="center"/>
            <w:hideMark/>
          </w:tcPr>
          <w:p w:rsidR="00797B4B" w:rsidRPr="00797B4B" w:rsidRDefault="00797B4B" w:rsidP="00426FBB">
            <w:pPr>
              <w:spacing w:before="60" w:after="60" w:line="380" w:lineRule="exact"/>
              <w:jc w:val="right"/>
              <w:rPr>
                <w:rFonts w:eastAsia="Times New Roman" w:cs="Times New Roman"/>
                <w:b/>
                <w:bCs/>
                <w:color w:val="000000"/>
                <w:sz w:val="20"/>
                <w:szCs w:val="20"/>
              </w:rPr>
            </w:pPr>
          </w:p>
        </w:tc>
        <w:tc>
          <w:tcPr>
            <w:tcW w:w="992" w:type="dxa"/>
            <w:shd w:val="clear" w:color="auto" w:fill="auto"/>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p>
        </w:tc>
        <w:tc>
          <w:tcPr>
            <w:tcW w:w="992" w:type="dxa"/>
            <w:shd w:val="clear" w:color="auto" w:fill="auto"/>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p>
        </w:tc>
        <w:tc>
          <w:tcPr>
            <w:tcW w:w="1087" w:type="dxa"/>
            <w:gridSpan w:val="2"/>
            <w:shd w:val="clear" w:color="auto" w:fill="auto"/>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p>
        </w:tc>
        <w:tc>
          <w:tcPr>
            <w:tcW w:w="992" w:type="dxa"/>
            <w:shd w:val="clear" w:color="auto" w:fill="auto"/>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p>
        </w:tc>
        <w:tc>
          <w:tcPr>
            <w:tcW w:w="1052" w:type="dxa"/>
            <w:shd w:val="clear" w:color="auto" w:fill="auto"/>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p>
        </w:tc>
        <w:tc>
          <w:tcPr>
            <w:tcW w:w="1037" w:type="dxa"/>
            <w:shd w:val="clear" w:color="auto" w:fill="auto"/>
            <w:vAlign w:val="center"/>
            <w:hideMark/>
          </w:tcPr>
          <w:p w:rsidR="00797B4B" w:rsidRPr="00797B4B" w:rsidRDefault="00797B4B" w:rsidP="00426FBB">
            <w:pPr>
              <w:spacing w:before="60" w:after="60" w:line="360" w:lineRule="exact"/>
              <w:jc w:val="right"/>
              <w:rPr>
                <w:rFonts w:eastAsia="Times New Roman" w:cs="Times New Roman"/>
                <w:b/>
                <w:bCs/>
                <w:color w:val="000000"/>
                <w:sz w:val="20"/>
                <w:szCs w:val="20"/>
              </w:rPr>
            </w:pPr>
          </w:p>
        </w:tc>
      </w:tr>
      <w:tr w:rsidR="00797B4B" w:rsidRPr="00797B4B" w:rsidTr="00797B4B">
        <w:trPr>
          <w:trHeight w:val="20"/>
        </w:trPr>
        <w:tc>
          <w:tcPr>
            <w:tcW w:w="562" w:type="dxa"/>
            <w:shd w:val="clear" w:color="auto" w:fill="auto"/>
            <w:noWrap/>
            <w:vAlign w:val="center"/>
            <w:hideMark/>
          </w:tcPr>
          <w:p w:rsidR="00797B4B" w:rsidRPr="00797B4B" w:rsidRDefault="00797B4B" w:rsidP="00426FBB">
            <w:pPr>
              <w:spacing w:before="60" w:after="60" w:line="380" w:lineRule="exact"/>
              <w:jc w:val="center"/>
              <w:rPr>
                <w:rFonts w:eastAsia="Times New Roman" w:cs="Times New Roman"/>
                <w:color w:val="000000"/>
                <w:sz w:val="20"/>
                <w:szCs w:val="20"/>
              </w:rPr>
            </w:pPr>
            <w:r w:rsidRPr="00797B4B">
              <w:rPr>
                <w:rFonts w:eastAsia="Times New Roman" w:cs="Times New Roman"/>
                <w:color w:val="000000"/>
                <w:sz w:val="20"/>
                <w:szCs w:val="20"/>
              </w:rPr>
              <w:t>1</w:t>
            </w:r>
          </w:p>
        </w:tc>
        <w:tc>
          <w:tcPr>
            <w:tcW w:w="2727" w:type="dxa"/>
            <w:shd w:val="clear" w:color="auto" w:fill="auto"/>
            <w:noWrap/>
            <w:vAlign w:val="center"/>
            <w:hideMark/>
          </w:tcPr>
          <w:p w:rsidR="00797B4B" w:rsidRPr="00797B4B" w:rsidRDefault="00797B4B" w:rsidP="00426FBB">
            <w:pPr>
              <w:spacing w:before="60" w:after="60" w:line="380" w:lineRule="exact"/>
              <w:jc w:val="both"/>
              <w:rPr>
                <w:rFonts w:eastAsia="Times New Roman" w:cs="Times New Roman"/>
                <w:color w:val="000000"/>
                <w:sz w:val="20"/>
                <w:szCs w:val="20"/>
              </w:rPr>
            </w:pPr>
            <w:r w:rsidRPr="00797B4B">
              <w:rPr>
                <w:rFonts w:eastAsia="Times New Roman" w:cs="Times New Roman"/>
                <w:color w:val="000000"/>
                <w:sz w:val="20"/>
                <w:szCs w:val="20"/>
              </w:rPr>
              <w:t>Tinh quặng kẽm</w:t>
            </w:r>
          </w:p>
        </w:tc>
        <w:tc>
          <w:tcPr>
            <w:tcW w:w="1134" w:type="dxa"/>
            <w:shd w:val="clear" w:color="auto" w:fill="auto"/>
            <w:noWrap/>
            <w:vAlign w:val="center"/>
            <w:hideMark/>
          </w:tcPr>
          <w:p w:rsidR="00797B4B" w:rsidRPr="00797B4B" w:rsidRDefault="00797B4B" w:rsidP="00426FBB">
            <w:pPr>
              <w:spacing w:before="60" w:after="60" w:line="380" w:lineRule="exact"/>
              <w:jc w:val="center"/>
              <w:rPr>
                <w:rFonts w:eastAsia="Times New Roman" w:cs="Times New Roman"/>
                <w:color w:val="000000"/>
                <w:sz w:val="20"/>
                <w:szCs w:val="20"/>
              </w:rPr>
            </w:pPr>
            <w:r w:rsidRPr="00797B4B">
              <w:rPr>
                <w:rFonts w:eastAsia="Times New Roman" w:cs="Times New Roman"/>
                <w:color w:val="000000"/>
                <w:sz w:val="20"/>
                <w:szCs w:val="20"/>
              </w:rPr>
              <w:t>Tấn</w:t>
            </w:r>
          </w:p>
        </w:tc>
        <w:tc>
          <w:tcPr>
            <w:tcW w:w="1016" w:type="dxa"/>
            <w:shd w:val="clear" w:color="auto" w:fill="auto"/>
            <w:noWrap/>
            <w:vAlign w:val="center"/>
            <w:hideMark/>
          </w:tcPr>
          <w:p w:rsidR="00797B4B" w:rsidRPr="00797B4B" w:rsidRDefault="00797B4B" w:rsidP="00426FBB">
            <w:pPr>
              <w:spacing w:before="60" w:after="60" w:line="380" w:lineRule="exact"/>
              <w:jc w:val="right"/>
              <w:rPr>
                <w:rFonts w:eastAsia="Times New Roman" w:cs="Times New Roman"/>
                <w:color w:val="000000"/>
                <w:sz w:val="20"/>
                <w:szCs w:val="20"/>
              </w:rPr>
            </w:pPr>
            <w:r w:rsidRPr="00797B4B">
              <w:rPr>
                <w:rFonts w:eastAsia="Times New Roman" w:cs="Times New Roman"/>
                <w:color w:val="000000"/>
                <w:sz w:val="20"/>
                <w:szCs w:val="20"/>
              </w:rPr>
              <w:t>22.080</w:t>
            </w:r>
          </w:p>
        </w:tc>
        <w:tc>
          <w:tcPr>
            <w:tcW w:w="1016" w:type="dxa"/>
            <w:shd w:val="clear" w:color="auto" w:fill="auto"/>
            <w:noWrap/>
            <w:vAlign w:val="center"/>
            <w:hideMark/>
          </w:tcPr>
          <w:p w:rsidR="00797B4B" w:rsidRPr="00797B4B" w:rsidRDefault="00797B4B" w:rsidP="00426FBB">
            <w:pPr>
              <w:spacing w:before="60" w:after="60" w:line="380" w:lineRule="exact"/>
              <w:jc w:val="right"/>
              <w:rPr>
                <w:rFonts w:eastAsia="Times New Roman" w:cs="Times New Roman"/>
                <w:color w:val="000000"/>
                <w:sz w:val="20"/>
                <w:szCs w:val="20"/>
              </w:rPr>
            </w:pPr>
            <w:r w:rsidRPr="00797B4B">
              <w:rPr>
                <w:rFonts w:eastAsia="Times New Roman" w:cs="Times New Roman"/>
                <w:color w:val="000000"/>
                <w:sz w:val="20"/>
                <w:szCs w:val="20"/>
              </w:rPr>
              <w:t>23.000</w:t>
            </w:r>
          </w:p>
        </w:tc>
        <w:tc>
          <w:tcPr>
            <w:tcW w:w="992" w:type="dxa"/>
            <w:shd w:val="clear" w:color="auto" w:fill="auto"/>
            <w:noWrap/>
            <w:vAlign w:val="center"/>
            <w:hideMark/>
          </w:tcPr>
          <w:p w:rsidR="00797B4B" w:rsidRPr="00797B4B" w:rsidRDefault="00797B4B" w:rsidP="00426FBB">
            <w:pPr>
              <w:spacing w:before="60" w:after="60" w:line="380" w:lineRule="exact"/>
              <w:jc w:val="right"/>
              <w:rPr>
                <w:rFonts w:eastAsia="Times New Roman" w:cs="Times New Roman"/>
                <w:color w:val="000000"/>
                <w:sz w:val="20"/>
                <w:szCs w:val="20"/>
              </w:rPr>
            </w:pPr>
            <w:r w:rsidRPr="00797B4B">
              <w:rPr>
                <w:rFonts w:eastAsia="Times New Roman" w:cs="Times New Roman"/>
                <w:color w:val="000000"/>
                <w:sz w:val="20"/>
                <w:szCs w:val="20"/>
              </w:rPr>
              <w:t>4.220</w:t>
            </w:r>
          </w:p>
        </w:tc>
        <w:tc>
          <w:tcPr>
            <w:tcW w:w="917" w:type="dxa"/>
            <w:shd w:val="clear" w:color="auto" w:fill="auto"/>
            <w:noWrap/>
            <w:vAlign w:val="center"/>
            <w:hideMark/>
          </w:tcPr>
          <w:p w:rsidR="00797B4B" w:rsidRPr="00797B4B" w:rsidRDefault="00797B4B" w:rsidP="00426FBB">
            <w:pPr>
              <w:spacing w:before="60" w:after="60" w:line="380" w:lineRule="exact"/>
              <w:jc w:val="right"/>
              <w:rPr>
                <w:rFonts w:eastAsia="Times New Roman" w:cs="Times New Roman"/>
                <w:color w:val="000000"/>
                <w:sz w:val="20"/>
                <w:szCs w:val="20"/>
              </w:rPr>
            </w:pPr>
            <w:r w:rsidRPr="00797B4B">
              <w:rPr>
                <w:rFonts w:eastAsia="Times New Roman" w:cs="Times New Roman"/>
                <w:color w:val="000000"/>
                <w:sz w:val="20"/>
                <w:szCs w:val="20"/>
              </w:rPr>
              <w:t>5.060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4.750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5.060</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6.350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5.750</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6.760</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7.130</w:t>
            </w:r>
          </w:p>
        </w:tc>
      </w:tr>
      <w:tr w:rsidR="00797B4B" w:rsidRPr="00797B4B" w:rsidTr="00797B4B">
        <w:trPr>
          <w:trHeight w:val="20"/>
        </w:trPr>
        <w:tc>
          <w:tcPr>
            <w:tcW w:w="562" w:type="dxa"/>
            <w:shd w:val="clear" w:color="auto" w:fill="auto"/>
            <w:noWrap/>
            <w:vAlign w:val="center"/>
            <w:hideMark/>
          </w:tcPr>
          <w:p w:rsidR="00797B4B" w:rsidRPr="00797B4B" w:rsidRDefault="00797B4B" w:rsidP="00426FBB">
            <w:pPr>
              <w:spacing w:before="60" w:after="60" w:line="380" w:lineRule="exact"/>
              <w:jc w:val="center"/>
              <w:rPr>
                <w:rFonts w:eastAsia="Times New Roman" w:cs="Times New Roman"/>
                <w:color w:val="000000"/>
                <w:sz w:val="20"/>
                <w:szCs w:val="20"/>
              </w:rPr>
            </w:pPr>
            <w:r w:rsidRPr="00797B4B">
              <w:rPr>
                <w:rFonts w:eastAsia="Times New Roman" w:cs="Times New Roman"/>
                <w:color w:val="000000"/>
                <w:sz w:val="20"/>
                <w:szCs w:val="20"/>
              </w:rPr>
              <w:t>2</w:t>
            </w:r>
          </w:p>
        </w:tc>
        <w:tc>
          <w:tcPr>
            <w:tcW w:w="2727" w:type="dxa"/>
            <w:shd w:val="clear" w:color="auto" w:fill="auto"/>
            <w:noWrap/>
            <w:vAlign w:val="center"/>
            <w:hideMark/>
          </w:tcPr>
          <w:p w:rsidR="00797B4B" w:rsidRPr="00797B4B" w:rsidRDefault="00797B4B" w:rsidP="00426FBB">
            <w:pPr>
              <w:spacing w:before="60" w:after="60" w:line="380" w:lineRule="exact"/>
              <w:jc w:val="both"/>
              <w:rPr>
                <w:rFonts w:eastAsia="Times New Roman" w:cs="Times New Roman"/>
                <w:color w:val="000000"/>
                <w:sz w:val="20"/>
                <w:szCs w:val="20"/>
              </w:rPr>
            </w:pPr>
            <w:r w:rsidRPr="00797B4B">
              <w:rPr>
                <w:rFonts w:eastAsia="Times New Roman" w:cs="Times New Roman"/>
                <w:color w:val="000000"/>
                <w:sz w:val="20"/>
                <w:szCs w:val="20"/>
              </w:rPr>
              <w:t>Tinh quặng chì</w:t>
            </w:r>
          </w:p>
        </w:tc>
        <w:tc>
          <w:tcPr>
            <w:tcW w:w="1134" w:type="dxa"/>
            <w:shd w:val="clear" w:color="auto" w:fill="auto"/>
            <w:noWrap/>
            <w:vAlign w:val="center"/>
            <w:hideMark/>
          </w:tcPr>
          <w:p w:rsidR="00797B4B" w:rsidRPr="00797B4B" w:rsidRDefault="00797B4B" w:rsidP="00426FBB">
            <w:pPr>
              <w:spacing w:before="60" w:after="60" w:line="380" w:lineRule="exact"/>
              <w:jc w:val="center"/>
              <w:rPr>
                <w:rFonts w:eastAsia="Times New Roman" w:cs="Times New Roman"/>
                <w:color w:val="000000"/>
                <w:sz w:val="20"/>
                <w:szCs w:val="20"/>
              </w:rPr>
            </w:pPr>
            <w:r w:rsidRPr="00797B4B">
              <w:rPr>
                <w:rFonts w:eastAsia="Times New Roman" w:cs="Times New Roman"/>
                <w:color w:val="000000"/>
                <w:sz w:val="20"/>
                <w:szCs w:val="20"/>
              </w:rPr>
              <w:t>Tấn</w:t>
            </w:r>
          </w:p>
        </w:tc>
        <w:tc>
          <w:tcPr>
            <w:tcW w:w="1016" w:type="dxa"/>
            <w:shd w:val="clear" w:color="auto" w:fill="auto"/>
            <w:noWrap/>
            <w:vAlign w:val="center"/>
            <w:hideMark/>
          </w:tcPr>
          <w:p w:rsidR="00797B4B" w:rsidRPr="00797B4B" w:rsidRDefault="00797B4B" w:rsidP="00426FBB">
            <w:pPr>
              <w:spacing w:before="60" w:after="60" w:line="380" w:lineRule="exact"/>
              <w:jc w:val="right"/>
              <w:rPr>
                <w:rFonts w:eastAsia="Times New Roman" w:cs="Times New Roman"/>
                <w:color w:val="000000"/>
                <w:sz w:val="20"/>
                <w:szCs w:val="20"/>
              </w:rPr>
            </w:pPr>
            <w:r w:rsidRPr="00797B4B">
              <w:rPr>
                <w:rFonts w:eastAsia="Times New Roman" w:cs="Times New Roman"/>
                <w:color w:val="000000"/>
                <w:sz w:val="20"/>
                <w:szCs w:val="20"/>
              </w:rPr>
              <w:t>7.692</w:t>
            </w:r>
          </w:p>
        </w:tc>
        <w:tc>
          <w:tcPr>
            <w:tcW w:w="1016" w:type="dxa"/>
            <w:shd w:val="clear" w:color="auto" w:fill="auto"/>
            <w:noWrap/>
            <w:vAlign w:val="center"/>
            <w:hideMark/>
          </w:tcPr>
          <w:p w:rsidR="00797B4B" w:rsidRPr="00797B4B" w:rsidRDefault="00797B4B" w:rsidP="00426FBB">
            <w:pPr>
              <w:spacing w:before="60" w:after="60" w:line="380" w:lineRule="exact"/>
              <w:jc w:val="right"/>
              <w:rPr>
                <w:rFonts w:eastAsia="Times New Roman" w:cs="Times New Roman"/>
                <w:color w:val="000000"/>
                <w:sz w:val="20"/>
                <w:szCs w:val="20"/>
              </w:rPr>
            </w:pPr>
            <w:r w:rsidRPr="00797B4B">
              <w:rPr>
                <w:rFonts w:eastAsia="Times New Roman" w:cs="Times New Roman"/>
                <w:color w:val="000000"/>
                <w:sz w:val="20"/>
                <w:szCs w:val="20"/>
              </w:rPr>
              <w:t>10.000</w:t>
            </w:r>
          </w:p>
        </w:tc>
        <w:tc>
          <w:tcPr>
            <w:tcW w:w="992" w:type="dxa"/>
            <w:shd w:val="clear" w:color="auto" w:fill="auto"/>
            <w:noWrap/>
            <w:vAlign w:val="center"/>
            <w:hideMark/>
          </w:tcPr>
          <w:p w:rsidR="00797B4B" w:rsidRPr="00797B4B" w:rsidRDefault="00797B4B" w:rsidP="00426FBB">
            <w:pPr>
              <w:spacing w:before="60" w:after="60" w:line="380" w:lineRule="exact"/>
              <w:jc w:val="right"/>
              <w:rPr>
                <w:rFonts w:eastAsia="Times New Roman" w:cs="Times New Roman"/>
                <w:color w:val="000000"/>
                <w:sz w:val="20"/>
                <w:szCs w:val="20"/>
              </w:rPr>
            </w:pPr>
            <w:r w:rsidRPr="00797B4B">
              <w:rPr>
                <w:rFonts w:eastAsia="Times New Roman" w:cs="Times New Roman"/>
                <w:color w:val="000000"/>
                <w:sz w:val="20"/>
                <w:szCs w:val="20"/>
              </w:rPr>
              <w:t>1.662</w:t>
            </w:r>
          </w:p>
        </w:tc>
        <w:tc>
          <w:tcPr>
            <w:tcW w:w="917" w:type="dxa"/>
            <w:shd w:val="clear" w:color="auto" w:fill="auto"/>
            <w:noWrap/>
            <w:vAlign w:val="center"/>
            <w:hideMark/>
          </w:tcPr>
          <w:p w:rsidR="00797B4B" w:rsidRPr="00797B4B" w:rsidRDefault="00797B4B" w:rsidP="00426FBB">
            <w:pPr>
              <w:spacing w:before="60" w:after="60" w:line="380" w:lineRule="exact"/>
              <w:jc w:val="right"/>
              <w:rPr>
                <w:rFonts w:eastAsia="Times New Roman" w:cs="Times New Roman"/>
                <w:color w:val="000000"/>
                <w:sz w:val="20"/>
                <w:szCs w:val="20"/>
              </w:rPr>
            </w:pPr>
            <w:r w:rsidRPr="00797B4B">
              <w:rPr>
                <w:rFonts w:eastAsia="Times New Roman" w:cs="Times New Roman"/>
                <w:color w:val="000000"/>
                <w:sz w:val="20"/>
                <w:szCs w:val="20"/>
              </w:rPr>
              <w:t>2.200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1.605</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2.200</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2.170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2.500</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2.255</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3.100</w:t>
            </w:r>
          </w:p>
        </w:tc>
      </w:tr>
      <w:tr w:rsidR="00797B4B" w:rsidRPr="00797B4B" w:rsidTr="00797B4B">
        <w:trPr>
          <w:trHeight w:val="20"/>
        </w:trPr>
        <w:tc>
          <w:tcPr>
            <w:tcW w:w="562" w:type="dxa"/>
            <w:shd w:val="clear" w:color="auto" w:fill="auto"/>
            <w:noWrap/>
            <w:vAlign w:val="center"/>
            <w:hideMark/>
          </w:tcPr>
          <w:p w:rsidR="00797B4B" w:rsidRPr="00797B4B" w:rsidRDefault="00797B4B" w:rsidP="00426FBB">
            <w:pPr>
              <w:spacing w:before="60" w:after="60" w:line="380" w:lineRule="exact"/>
              <w:jc w:val="center"/>
              <w:rPr>
                <w:rFonts w:eastAsia="Times New Roman" w:cs="Times New Roman"/>
                <w:color w:val="000000"/>
                <w:sz w:val="20"/>
                <w:szCs w:val="20"/>
              </w:rPr>
            </w:pPr>
            <w:r w:rsidRPr="00797B4B">
              <w:rPr>
                <w:rFonts w:eastAsia="Times New Roman" w:cs="Times New Roman"/>
                <w:color w:val="000000"/>
                <w:sz w:val="20"/>
                <w:szCs w:val="20"/>
              </w:rPr>
              <w:t>3</w:t>
            </w:r>
          </w:p>
        </w:tc>
        <w:tc>
          <w:tcPr>
            <w:tcW w:w="2727" w:type="dxa"/>
            <w:shd w:val="clear" w:color="auto" w:fill="auto"/>
            <w:noWrap/>
            <w:vAlign w:val="center"/>
            <w:hideMark/>
          </w:tcPr>
          <w:p w:rsidR="00797B4B" w:rsidRPr="00797B4B" w:rsidRDefault="00797B4B" w:rsidP="00426FBB">
            <w:pPr>
              <w:spacing w:before="60" w:after="60" w:line="380" w:lineRule="exact"/>
              <w:jc w:val="both"/>
              <w:rPr>
                <w:rFonts w:eastAsia="Times New Roman" w:cs="Times New Roman"/>
                <w:color w:val="000000"/>
                <w:sz w:val="20"/>
                <w:szCs w:val="20"/>
              </w:rPr>
            </w:pPr>
            <w:r w:rsidRPr="00797B4B">
              <w:rPr>
                <w:rFonts w:eastAsia="Times New Roman" w:cs="Times New Roman"/>
                <w:color w:val="000000"/>
                <w:sz w:val="20"/>
                <w:szCs w:val="20"/>
              </w:rPr>
              <w:t>Quặng oxít chì, kẽm</w:t>
            </w:r>
          </w:p>
        </w:tc>
        <w:tc>
          <w:tcPr>
            <w:tcW w:w="1134" w:type="dxa"/>
            <w:shd w:val="clear" w:color="auto" w:fill="auto"/>
            <w:noWrap/>
            <w:vAlign w:val="center"/>
            <w:hideMark/>
          </w:tcPr>
          <w:p w:rsidR="00797B4B" w:rsidRPr="00797B4B" w:rsidRDefault="00797B4B" w:rsidP="00426FBB">
            <w:pPr>
              <w:spacing w:before="60" w:after="60" w:line="380" w:lineRule="exact"/>
              <w:jc w:val="center"/>
              <w:rPr>
                <w:rFonts w:eastAsia="Times New Roman" w:cs="Times New Roman"/>
                <w:color w:val="000000"/>
                <w:sz w:val="20"/>
                <w:szCs w:val="20"/>
              </w:rPr>
            </w:pPr>
            <w:r w:rsidRPr="00797B4B">
              <w:rPr>
                <w:rFonts w:eastAsia="Times New Roman" w:cs="Times New Roman"/>
                <w:color w:val="000000"/>
                <w:sz w:val="20"/>
                <w:szCs w:val="20"/>
              </w:rPr>
              <w:t>Tấn</w:t>
            </w:r>
          </w:p>
        </w:tc>
        <w:tc>
          <w:tcPr>
            <w:tcW w:w="1016" w:type="dxa"/>
            <w:shd w:val="clear" w:color="auto" w:fill="auto"/>
            <w:noWrap/>
            <w:vAlign w:val="center"/>
            <w:hideMark/>
          </w:tcPr>
          <w:p w:rsidR="00797B4B" w:rsidRPr="00797B4B" w:rsidRDefault="00797B4B" w:rsidP="00426FBB">
            <w:pPr>
              <w:spacing w:before="60" w:after="60" w:line="380" w:lineRule="exact"/>
              <w:jc w:val="right"/>
              <w:rPr>
                <w:rFonts w:eastAsia="Times New Roman" w:cs="Times New Roman"/>
                <w:color w:val="000000"/>
                <w:sz w:val="20"/>
                <w:szCs w:val="20"/>
              </w:rPr>
            </w:pPr>
            <w:r w:rsidRPr="00797B4B">
              <w:rPr>
                <w:rFonts w:eastAsia="Times New Roman" w:cs="Times New Roman"/>
                <w:color w:val="000000"/>
                <w:sz w:val="20"/>
                <w:szCs w:val="20"/>
              </w:rPr>
              <w:t>33.472</w:t>
            </w:r>
          </w:p>
        </w:tc>
        <w:tc>
          <w:tcPr>
            <w:tcW w:w="1016" w:type="dxa"/>
            <w:shd w:val="clear" w:color="auto" w:fill="auto"/>
            <w:noWrap/>
            <w:vAlign w:val="center"/>
            <w:hideMark/>
          </w:tcPr>
          <w:p w:rsidR="00797B4B" w:rsidRPr="00797B4B" w:rsidRDefault="00797B4B" w:rsidP="00426FBB">
            <w:pPr>
              <w:spacing w:before="60" w:after="60" w:line="380" w:lineRule="exact"/>
              <w:jc w:val="right"/>
              <w:rPr>
                <w:rFonts w:eastAsia="Times New Roman" w:cs="Times New Roman"/>
                <w:color w:val="000000"/>
                <w:sz w:val="20"/>
                <w:szCs w:val="20"/>
              </w:rPr>
            </w:pPr>
            <w:r w:rsidRPr="00797B4B">
              <w:rPr>
                <w:rFonts w:eastAsia="Times New Roman" w:cs="Times New Roman"/>
                <w:color w:val="000000"/>
                <w:sz w:val="20"/>
                <w:szCs w:val="20"/>
              </w:rPr>
              <w:t>23.000</w:t>
            </w:r>
          </w:p>
        </w:tc>
        <w:tc>
          <w:tcPr>
            <w:tcW w:w="992" w:type="dxa"/>
            <w:shd w:val="clear" w:color="auto" w:fill="auto"/>
            <w:noWrap/>
            <w:vAlign w:val="center"/>
            <w:hideMark/>
          </w:tcPr>
          <w:p w:rsidR="00797B4B" w:rsidRPr="00797B4B" w:rsidRDefault="00797B4B" w:rsidP="00426FBB">
            <w:pPr>
              <w:spacing w:before="60" w:after="60" w:line="380" w:lineRule="exact"/>
              <w:jc w:val="right"/>
              <w:rPr>
                <w:rFonts w:eastAsia="Times New Roman" w:cs="Times New Roman"/>
                <w:color w:val="000000"/>
                <w:sz w:val="20"/>
                <w:szCs w:val="20"/>
              </w:rPr>
            </w:pPr>
            <w:r w:rsidRPr="00797B4B">
              <w:rPr>
                <w:rFonts w:eastAsia="Times New Roman" w:cs="Times New Roman"/>
                <w:color w:val="000000"/>
                <w:sz w:val="20"/>
                <w:szCs w:val="20"/>
              </w:rPr>
              <w:t>4.270</w:t>
            </w:r>
          </w:p>
        </w:tc>
        <w:tc>
          <w:tcPr>
            <w:tcW w:w="917" w:type="dxa"/>
            <w:shd w:val="clear" w:color="auto" w:fill="auto"/>
            <w:noWrap/>
            <w:vAlign w:val="center"/>
            <w:hideMark/>
          </w:tcPr>
          <w:p w:rsidR="00797B4B" w:rsidRPr="00797B4B" w:rsidRDefault="00797B4B" w:rsidP="00426FBB">
            <w:pPr>
              <w:spacing w:before="60" w:after="60" w:line="380" w:lineRule="exact"/>
              <w:jc w:val="right"/>
              <w:rPr>
                <w:rFonts w:eastAsia="Times New Roman" w:cs="Times New Roman"/>
                <w:color w:val="000000"/>
                <w:sz w:val="20"/>
                <w:szCs w:val="20"/>
              </w:rPr>
            </w:pPr>
            <w:r w:rsidRPr="00797B4B">
              <w:rPr>
                <w:rFonts w:eastAsia="Times New Roman" w:cs="Times New Roman"/>
                <w:color w:val="000000"/>
                <w:sz w:val="20"/>
                <w:szCs w:val="20"/>
              </w:rPr>
              <w:t>5.060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6.110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5.060</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11.180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5.750</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11.912</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7.130</w:t>
            </w:r>
          </w:p>
        </w:tc>
      </w:tr>
      <w:tr w:rsidR="00797B4B" w:rsidRPr="00797B4B" w:rsidTr="00797B4B">
        <w:trPr>
          <w:trHeight w:val="20"/>
        </w:trPr>
        <w:tc>
          <w:tcPr>
            <w:tcW w:w="562"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lastRenderedPageBreak/>
              <w:t>4</w:t>
            </w:r>
          </w:p>
        </w:tc>
        <w:tc>
          <w:tcPr>
            <w:tcW w:w="2727" w:type="dxa"/>
            <w:shd w:val="clear" w:color="auto" w:fill="auto"/>
            <w:noWrap/>
            <w:vAlign w:val="center"/>
            <w:hideMark/>
          </w:tcPr>
          <w:p w:rsidR="00797B4B" w:rsidRPr="00797B4B" w:rsidRDefault="00797B4B" w:rsidP="00426FBB">
            <w:pPr>
              <w:spacing w:before="60" w:after="60" w:line="360" w:lineRule="exact"/>
              <w:jc w:val="both"/>
              <w:rPr>
                <w:rFonts w:eastAsia="Times New Roman" w:cs="Times New Roman"/>
                <w:color w:val="000000"/>
                <w:sz w:val="20"/>
                <w:szCs w:val="20"/>
              </w:rPr>
            </w:pPr>
            <w:r w:rsidRPr="00797B4B">
              <w:rPr>
                <w:rFonts w:eastAsia="Times New Roman" w:cs="Times New Roman"/>
                <w:color w:val="000000"/>
                <w:sz w:val="20"/>
                <w:szCs w:val="20"/>
              </w:rPr>
              <w:t>Tinh quặng sắt</w:t>
            </w:r>
          </w:p>
        </w:tc>
        <w:tc>
          <w:tcPr>
            <w:tcW w:w="1134"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Tấn</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86.900</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52.000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1.360</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11.440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13.740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11.440</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34.500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13.000</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37.300</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16.120</w:t>
            </w:r>
          </w:p>
        </w:tc>
      </w:tr>
      <w:tr w:rsidR="00797B4B" w:rsidRPr="00797B4B" w:rsidTr="00797B4B">
        <w:trPr>
          <w:trHeight w:val="20"/>
        </w:trPr>
        <w:tc>
          <w:tcPr>
            <w:tcW w:w="562"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5</w:t>
            </w:r>
          </w:p>
        </w:tc>
        <w:tc>
          <w:tcPr>
            <w:tcW w:w="2727" w:type="dxa"/>
            <w:shd w:val="clear" w:color="auto" w:fill="auto"/>
            <w:noWrap/>
            <w:vAlign w:val="center"/>
            <w:hideMark/>
          </w:tcPr>
          <w:p w:rsidR="00797B4B" w:rsidRPr="00797B4B" w:rsidRDefault="00797B4B" w:rsidP="00426FBB">
            <w:pPr>
              <w:spacing w:before="60" w:after="60" w:line="360" w:lineRule="exact"/>
              <w:jc w:val="both"/>
              <w:rPr>
                <w:rFonts w:eastAsia="Times New Roman" w:cs="Times New Roman"/>
                <w:color w:val="000000"/>
                <w:sz w:val="20"/>
                <w:szCs w:val="20"/>
              </w:rPr>
            </w:pPr>
            <w:r w:rsidRPr="00797B4B">
              <w:rPr>
                <w:rFonts w:eastAsia="Times New Roman" w:cs="Times New Roman"/>
                <w:color w:val="000000"/>
                <w:sz w:val="20"/>
                <w:szCs w:val="20"/>
              </w:rPr>
              <w:t>Chì kim loại</w:t>
            </w:r>
          </w:p>
        </w:tc>
        <w:tc>
          <w:tcPr>
            <w:tcW w:w="1134"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Tấn</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8.910</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10.000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995</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2.200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2.505</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2.200</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2.620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2.500</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2.790</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3.100</w:t>
            </w:r>
          </w:p>
        </w:tc>
      </w:tr>
      <w:tr w:rsidR="00797B4B" w:rsidRPr="00797B4B" w:rsidTr="00797B4B">
        <w:trPr>
          <w:trHeight w:val="20"/>
        </w:trPr>
        <w:tc>
          <w:tcPr>
            <w:tcW w:w="562"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6</w:t>
            </w:r>
          </w:p>
        </w:tc>
        <w:tc>
          <w:tcPr>
            <w:tcW w:w="2727" w:type="dxa"/>
            <w:shd w:val="clear" w:color="auto" w:fill="auto"/>
            <w:noWrap/>
            <w:vAlign w:val="center"/>
            <w:hideMark/>
          </w:tcPr>
          <w:p w:rsidR="00797B4B" w:rsidRPr="00797B4B" w:rsidRDefault="00797B4B" w:rsidP="00426FBB">
            <w:pPr>
              <w:spacing w:before="60" w:after="60" w:line="360" w:lineRule="exact"/>
              <w:jc w:val="both"/>
              <w:rPr>
                <w:rFonts w:eastAsia="Times New Roman" w:cs="Times New Roman"/>
                <w:color w:val="000000"/>
                <w:sz w:val="20"/>
                <w:szCs w:val="20"/>
              </w:rPr>
            </w:pPr>
            <w:r w:rsidRPr="00797B4B">
              <w:rPr>
                <w:rFonts w:eastAsia="Times New Roman" w:cs="Times New Roman"/>
                <w:color w:val="000000"/>
                <w:sz w:val="20"/>
                <w:szCs w:val="20"/>
              </w:rPr>
              <w:t xml:space="preserve">Đá vôi làm </w:t>
            </w:r>
            <w:r w:rsidR="00F83B16">
              <w:rPr>
                <w:rFonts w:eastAsia="Times New Roman" w:cs="Times New Roman"/>
                <w:color w:val="000000"/>
                <w:sz w:val="20"/>
                <w:szCs w:val="20"/>
              </w:rPr>
              <w:t>vật liệu xây dựng thông thường</w:t>
            </w:r>
          </w:p>
        </w:tc>
        <w:tc>
          <w:tcPr>
            <w:tcW w:w="1134"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m</w:t>
            </w:r>
            <w:r w:rsidRPr="00F83B16">
              <w:rPr>
                <w:rFonts w:eastAsia="Times New Roman" w:cs="Times New Roman"/>
                <w:color w:val="000000"/>
                <w:sz w:val="20"/>
                <w:szCs w:val="20"/>
                <w:vertAlign w:val="superscript"/>
              </w:rPr>
              <w:t>3</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400.000</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400.000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117.380</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88.000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95.655</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88.000</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181.165</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100.000</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74.250</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124.000</w:t>
            </w:r>
          </w:p>
        </w:tc>
      </w:tr>
      <w:tr w:rsidR="00797B4B" w:rsidRPr="00797B4B" w:rsidTr="00797B4B">
        <w:trPr>
          <w:trHeight w:val="20"/>
        </w:trPr>
        <w:tc>
          <w:tcPr>
            <w:tcW w:w="562"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7</w:t>
            </w:r>
          </w:p>
        </w:tc>
        <w:tc>
          <w:tcPr>
            <w:tcW w:w="2727" w:type="dxa"/>
            <w:shd w:val="clear" w:color="auto" w:fill="auto"/>
            <w:noWrap/>
            <w:vAlign w:val="center"/>
            <w:hideMark/>
          </w:tcPr>
          <w:p w:rsidR="00797B4B" w:rsidRPr="00797B4B" w:rsidRDefault="00797B4B" w:rsidP="00426FBB">
            <w:pPr>
              <w:spacing w:before="60" w:after="60" w:line="360" w:lineRule="exact"/>
              <w:jc w:val="both"/>
              <w:rPr>
                <w:rFonts w:eastAsia="Times New Roman" w:cs="Times New Roman"/>
                <w:color w:val="000000"/>
                <w:sz w:val="20"/>
                <w:szCs w:val="20"/>
              </w:rPr>
            </w:pPr>
            <w:r w:rsidRPr="00797B4B">
              <w:rPr>
                <w:rFonts w:eastAsia="Times New Roman" w:cs="Times New Roman"/>
                <w:color w:val="000000"/>
                <w:sz w:val="20"/>
                <w:szCs w:val="20"/>
              </w:rPr>
              <w:t>Quần áo may sẵn</w:t>
            </w:r>
          </w:p>
        </w:tc>
        <w:tc>
          <w:tcPr>
            <w:tcW w:w="1134"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1.000 cái</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1.941</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1.600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497</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352</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447</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352</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480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400</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517</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496</w:t>
            </w:r>
          </w:p>
        </w:tc>
      </w:tr>
      <w:tr w:rsidR="00797B4B" w:rsidRPr="00797B4B" w:rsidTr="00797B4B">
        <w:trPr>
          <w:trHeight w:val="20"/>
        </w:trPr>
        <w:tc>
          <w:tcPr>
            <w:tcW w:w="562"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8</w:t>
            </w:r>
          </w:p>
        </w:tc>
        <w:tc>
          <w:tcPr>
            <w:tcW w:w="2727" w:type="dxa"/>
            <w:shd w:val="clear" w:color="auto" w:fill="auto"/>
            <w:noWrap/>
            <w:vAlign w:val="center"/>
            <w:hideMark/>
          </w:tcPr>
          <w:p w:rsidR="00797B4B" w:rsidRPr="00797B4B" w:rsidRDefault="00797B4B" w:rsidP="00426FBB">
            <w:pPr>
              <w:spacing w:before="60" w:after="60" w:line="360" w:lineRule="exact"/>
              <w:jc w:val="both"/>
              <w:rPr>
                <w:rFonts w:eastAsia="Times New Roman" w:cs="Times New Roman"/>
                <w:color w:val="000000"/>
                <w:sz w:val="20"/>
                <w:szCs w:val="20"/>
              </w:rPr>
            </w:pPr>
            <w:r w:rsidRPr="00797B4B">
              <w:rPr>
                <w:rFonts w:eastAsia="Times New Roman" w:cs="Times New Roman"/>
                <w:color w:val="000000"/>
                <w:sz w:val="20"/>
                <w:szCs w:val="20"/>
              </w:rPr>
              <w:t>Gỗ bóc các loại</w:t>
            </w:r>
          </w:p>
        </w:tc>
        <w:tc>
          <w:tcPr>
            <w:tcW w:w="1134"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m</w:t>
            </w:r>
            <w:r w:rsidRPr="00F83B16">
              <w:rPr>
                <w:rFonts w:eastAsia="Times New Roman" w:cs="Times New Roman"/>
                <w:color w:val="000000"/>
                <w:sz w:val="20"/>
                <w:szCs w:val="20"/>
                <w:vertAlign w:val="superscript"/>
              </w:rPr>
              <w:t>3</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20.365</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10.000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4.635</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2.200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4.670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2.200</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5.190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2.500</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5.780</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3.100</w:t>
            </w:r>
          </w:p>
        </w:tc>
      </w:tr>
      <w:tr w:rsidR="00797B4B" w:rsidRPr="00797B4B" w:rsidTr="00797B4B">
        <w:trPr>
          <w:trHeight w:val="20"/>
        </w:trPr>
        <w:tc>
          <w:tcPr>
            <w:tcW w:w="562"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9</w:t>
            </w:r>
          </w:p>
        </w:tc>
        <w:tc>
          <w:tcPr>
            <w:tcW w:w="2727" w:type="dxa"/>
            <w:shd w:val="clear" w:color="auto" w:fill="auto"/>
            <w:noWrap/>
            <w:vAlign w:val="center"/>
            <w:hideMark/>
          </w:tcPr>
          <w:p w:rsidR="00797B4B" w:rsidRPr="00797B4B" w:rsidRDefault="00797B4B" w:rsidP="00426FBB">
            <w:pPr>
              <w:spacing w:before="60" w:after="60" w:line="360" w:lineRule="exact"/>
              <w:jc w:val="both"/>
              <w:rPr>
                <w:rFonts w:eastAsia="Times New Roman" w:cs="Times New Roman"/>
                <w:color w:val="000000"/>
                <w:sz w:val="20"/>
                <w:szCs w:val="20"/>
              </w:rPr>
            </w:pPr>
            <w:r w:rsidRPr="00797B4B">
              <w:rPr>
                <w:rFonts w:eastAsia="Times New Roman" w:cs="Times New Roman"/>
                <w:color w:val="000000"/>
                <w:sz w:val="20"/>
                <w:szCs w:val="20"/>
              </w:rPr>
              <w:t>Giấy bìa các loại</w:t>
            </w:r>
          </w:p>
        </w:tc>
        <w:tc>
          <w:tcPr>
            <w:tcW w:w="1134"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Tấn</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2.555</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2.400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562</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562</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562</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562</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639</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639</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792</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792</w:t>
            </w:r>
          </w:p>
        </w:tc>
      </w:tr>
      <w:tr w:rsidR="00797B4B" w:rsidRPr="00797B4B" w:rsidTr="00797B4B">
        <w:trPr>
          <w:trHeight w:val="20"/>
        </w:trPr>
        <w:tc>
          <w:tcPr>
            <w:tcW w:w="562"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10</w:t>
            </w:r>
          </w:p>
        </w:tc>
        <w:tc>
          <w:tcPr>
            <w:tcW w:w="2727" w:type="dxa"/>
            <w:shd w:val="clear" w:color="auto" w:fill="auto"/>
            <w:noWrap/>
            <w:vAlign w:val="center"/>
            <w:hideMark/>
          </w:tcPr>
          <w:p w:rsidR="00797B4B" w:rsidRPr="00797B4B" w:rsidRDefault="00797B4B" w:rsidP="00426FBB">
            <w:pPr>
              <w:spacing w:before="60" w:after="60" w:line="360" w:lineRule="exact"/>
              <w:jc w:val="both"/>
              <w:rPr>
                <w:rFonts w:eastAsia="Times New Roman" w:cs="Times New Roman"/>
                <w:color w:val="000000"/>
                <w:sz w:val="20"/>
                <w:szCs w:val="20"/>
              </w:rPr>
            </w:pPr>
            <w:r w:rsidRPr="00797B4B">
              <w:rPr>
                <w:rFonts w:eastAsia="Times New Roman" w:cs="Times New Roman"/>
                <w:color w:val="000000"/>
                <w:sz w:val="20"/>
                <w:szCs w:val="20"/>
              </w:rPr>
              <w:t>Gạch các loại</w:t>
            </w:r>
          </w:p>
        </w:tc>
        <w:tc>
          <w:tcPr>
            <w:tcW w:w="1134"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1.000 viên</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84.840</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85.000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21.200</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18.700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21.110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18.700</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21.050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21.250</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21.480</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26.350</w:t>
            </w:r>
          </w:p>
        </w:tc>
      </w:tr>
      <w:tr w:rsidR="00797B4B" w:rsidRPr="00797B4B" w:rsidTr="00797B4B">
        <w:trPr>
          <w:trHeight w:val="20"/>
        </w:trPr>
        <w:tc>
          <w:tcPr>
            <w:tcW w:w="562"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11</w:t>
            </w:r>
          </w:p>
        </w:tc>
        <w:tc>
          <w:tcPr>
            <w:tcW w:w="2727" w:type="dxa"/>
            <w:shd w:val="clear" w:color="auto" w:fill="auto"/>
            <w:noWrap/>
            <w:vAlign w:val="center"/>
            <w:hideMark/>
          </w:tcPr>
          <w:p w:rsidR="00797B4B" w:rsidRPr="00797B4B" w:rsidRDefault="00797B4B" w:rsidP="00426FBB">
            <w:pPr>
              <w:spacing w:before="60" w:after="60" w:line="360" w:lineRule="exact"/>
              <w:jc w:val="both"/>
              <w:rPr>
                <w:rFonts w:eastAsia="Times New Roman" w:cs="Times New Roman"/>
                <w:color w:val="000000"/>
                <w:sz w:val="20"/>
                <w:szCs w:val="20"/>
              </w:rPr>
            </w:pPr>
            <w:r w:rsidRPr="00797B4B">
              <w:rPr>
                <w:rFonts w:eastAsia="Times New Roman" w:cs="Times New Roman"/>
                <w:color w:val="000000"/>
                <w:sz w:val="20"/>
                <w:szCs w:val="20"/>
              </w:rPr>
              <w:t>Ván dán</w:t>
            </w:r>
          </w:p>
        </w:tc>
        <w:tc>
          <w:tcPr>
            <w:tcW w:w="1134"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m</w:t>
            </w:r>
            <w:r w:rsidRPr="00F83B16">
              <w:rPr>
                <w:rFonts w:eastAsia="Times New Roman" w:cs="Times New Roman"/>
                <w:color w:val="000000"/>
                <w:sz w:val="20"/>
                <w:szCs w:val="20"/>
                <w:vertAlign w:val="superscript"/>
              </w:rPr>
              <w:t>3</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56.600</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80.000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26.250</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17.600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7.480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17.600</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10.600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20.000</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12.000</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24.800</w:t>
            </w:r>
          </w:p>
        </w:tc>
      </w:tr>
      <w:tr w:rsidR="00797B4B" w:rsidRPr="00797B4B" w:rsidTr="00797B4B">
        <w:trPr>
          <w:trHeight w:val="20"/>
        </w:trPr>
        <w:tc>
          <w:tcPr>
            <w:tcW w:w="562"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12</w:t>
            </w:r>
          </w:p>
        </w:tc>
        <w:tc>
          <w:tcPr>
            <w:tcW w:w="2727" w:type="dxa"/>
            <w:shd w:val="clear" w:color="auto" w:fill="auto"/>
            <w:noWrap/>
            <w:vAlign w:val="center"/>
            <w:hideMark/>
          </w:tcPr>
          <w:p w:rsidR="00797B4B" w:rsidRPr="00797B4B" w:rsidRDefault="00797B4B" w:rsidP="00426FBB">
            <w:pPr>
              <w:spacing w:before="60" w:after="60" w:line="360" w:lineRule="exact"/>
              <w:jc w:val="both"/>
              <w:rPr>
                <w:rFonts w:eastAsia="Times New Roman" w:cs="Times New Roman"/>
                <w:color w:val="000000"/>
                <w:sz w:val="20"/>
                <w:szCs w:val="20"/>
              </w:rPr>
            </w:pPr>
            <w:r w:rsidRPr="00797B4B">
              <w:rPr>
                <w:rFonts w:eastAsia="Times New Roman" w:cs="Times New Roman"/>
                <w:color w:val="000000"/>
                <w:sz w:val="20"/>
                <w:szCs w:val="20"/>
              </w:rPr>
              <w:t>Điện thương phẩm</w:t>
            </w:r>
          </w:p>
        </w:tc>
        <w:tc>
          <w:tcPr>
            <w:tcW w:w="1134" w:type="dxa"/>
            <w:shd w:val="clear" w:color="auto" w:fill="auto"/>
            <w:noWrap/>
            <w:vAlign w:val="center"/>
            <w:hideMark/>
          </w:tcPr>
          <w:p w:rsidR="00797B4B" w:rsidRPr="00797B4B" w:rsidRDefault="000B1823" w:rsidP="000B1823">
            <w:pPr>
              <w:spacing w:before="60" w:after="60" w:line="360" w:lineRule="exact"/>
              <w:jc w:val="center"/>
              <w:rPr>
                <w:rFonts w:eastAsia="Times New Roman" w:cs="Times New Roman"/>
                <w:color w:val="000000"/>
                <w:sz w:val="20"/>
                <w:szCs w:val="20"/>
              </w:rPr>
            </w:pPr>
            <w:r>
              <w:rPr>
                <w:rFonts w:eastAsia="Times New Roman" w:cs="Times New Roman"/>
                <w:color w:val="000000"/>
                <w:sz w:val="20"/>
                <w:szCs w:val="20"/>
              </w:rPr>
              <w:t xml:space="preserve">Triệu </w:t>
            </w:r>
            <w:r w:rsidR="00797B4B" w:rsidRPr="00797B4B">
              <w:rPr>
                <w:rFonts w:eastAsia="Times New Roman" w:cs="Times New Roman"/>
                <w:color w:val="000000"/>
                <w:sz w:val="20"/>
                <w:szCs w:val="20"/>
              </w:rPr>
              <w:t>KWh</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273,00</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270,00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66,00</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56,88</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66,00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67,52</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69,00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76,72</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72,00</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68,88</w:t>
            </w:r>
          </w:p>
        </w:tc>
      </w:tr>
      <w:tr w:rsidR="00797B4B" w:rsidRPr="00F83B16" w:rsidTr="00797B4B">
        <w:trPr>
          <w:trHeight w:val="20"/>
        </w:trPr>
        <w:tc>
          <w:tcPr>
            <w:tcW w:w="562" w:type="dxa"/>
            <w:shd w:val="clear" w:color="auto" w:fill="auto"/>
            <w:noWrap/>
            <w:vAlign w:val="center"/>
            <w:hideMark/>
          </w:tcPr>
          <w:p w:rsidR="00797B4B" w:rsidRPr="00F83B16" w:rsidRDefault="00797B4B" w:rsidP="00426FBB">
            <w:pPr>
              <w:spacing w:before="60" w:after="60" w:line="360" w:lineRule="exact"/>
              <w:jc w:val="center"/>
              <w:rPr>
                <w:rFonts w:eastAsia="Times New Roman" w:cs="Times New Roman"/>
                <w:iCs/>
                <w:color w:val="000000"/>
                <w:sz w:val="20"/>
                <w:szCs w:val="20"/>
              </w:rPr>
            </w:pPr>
          </w:p>
        </w:tc>
        <w:tc>
          <w:tcPr>
            <w:tcW w:w="2727" w:type="dxa"/>
            <w:shd w:val="clear" w:color="auto" w:fill="auto"/>
            <w:noWrap/>
            <w:vAlign w:val="center"/>
            <w:hideMark/>
          </w:tcPr>
          <w:p w:rsidR="00797B4B" w:rsidRPr="00F83B16" w:rsidRDefault="00797B4B" w:rsidP="00426FBB">
            <w:pPr>
              <w:spacing w:before="60" w:after="60" w:line="360" w:lineRule="exact"/>
              <w:jc w:val="both"/>
              <w:rPr>
                <w:rFonts w:eastAsia="Times New Roman" w:cs="Times New Roman"/>
                <w:iCs/>
                <w:color w:val="000000"/>
                <w:sz w:val="20"/>
                <w:szCs w:val="20"/>
              </w:rPr>
            </w:pPr>
            <w:r w:rsidRPr="00F83B16">
              <w:rPr>
                <w:rFonts w:eastAsia="Times New Roman" w:cs="Times New Roman"/>
                <w:iCs/>
                <w:color w:val="000000"/>
                <w:sz w:val="20"/>
                <w:szCs w:val="20"/>
              </w:rPr>
              <w:t>Sản lượng điện nhận</w:t>
            </w:r>
          </w:p>
        </w:tc>
        <w:tc>
          <w:tcPr>
            <w:tcW w:w="1134" w:type="dxa"/>
            <w:shd w:val="clear" w:color="auto" w:fill="auto"/>
            <w:noWrap/>
            <w:vAlign w:val="center"/>
            <w:hideMark/>
          </w:tcPr>
          <w:p w:rsidR="00797B4B" w:rsidRPr="00F83B16" w:rsidRDefault="00797B4B" w:rsidP="00426FBB">
            <w:pPr>
              <w:spacing w:before="60" w:after="60" w:line="360" w:lineRule="exact"/>
              <w:jc w:val="center"/>
              <w:rPr>
                <w:rFonts w:eastAsia="Times New Roman" w:cs="Times New Roman"/>
                <w:iCs/>
                <w:color w:val="000000"/>
                <w:sz w:val="20"/>
                <w:szCs w:val="20"/>
              </w:rPr>
            </w:pPr>
            <w:r w:rsidRPr="00F83B16">
              <w:rPr>
                <w:rFonts w:eastAsia="Times New Roman" w:cs="Times New Roman"/>
                <w:iCs/>
                <w:color w:val="000000"/>
                <w:sz w:val="20"/>
                <w:szCs w:val="20"/>
              </w:rPr>
              <w:t>Triệu kWh</w:t>
            </w:r>
          </w:p>
        </w:tc>
        <w:tc>
          <w:tcPr>
            <w:tcW w:w="1016" w:type="dxa"/>
            <w:shd w:val="clear" w:color="auto" w:fill="auto"/>
            <w:noWrap/>
            <w:vAlign w:val="center"/>
            <w:hideMark/>
          </w:tcPr>
          <w:p w:rsidR="00797B4B" w:rsidRPr="00F83B16" w:rsidRDefault="00797B4B" w:rsidP="00426FBB">
            <w:pPr>
              <w:spacing w:before="60" w:after="60" w:line="360" w:lineRule="exact"/>
              <w:jc w:val="right"/>
              <w:rPr>
                <w:rFonts w:eastAsia="Times New Roman" w:cs="Times New Roman"/>
                <w:iCs/>
                <w:color w:val="000000"/>
                <w:sz w:val="20"/>
                <w:szCs w:val="20"/>
              </w:rPr>
            </w:pPr>
            <w:r w:rsidRPr="00F83B16">
              <w:rPr>
                <w:rFonts w:eastAsia="Times New Roman" w:cs="Times New Roman"/>
                <w:iCs/>
                <w:color w:val="000000"/>
                <w:sz w:val="20"/>
                <w:szCs w:val="20"/>
              </w:rPr>
              <w:t>273,81</w:t>
            </w:r>
          </w:p>
        </w:tc>
        <w:tc>
          <w:tcPr>
            <w:tcW w:w="1016" w:type="dxa"/>
            <w:shd w:val="clear" w:color="auto" w:fill="auto"/>
            <w:noWrap/>
            <w:vAlign w:val="center"/>
            <w:hideMark/>
          </w:tcPr>
          <w:p w:rsidR="00797B4B" w:rsidRPr="00F83B16" w:rsidRDefault="00797B4B" w:rsidP="00426FBB">
            <w:pPr>
              <w:spacing w:before="60" w:after="60" w:line="360" w:lineRule="exact"/>
              <w:jc w:val="right"/>
              <w:rPr>
                <w:rFonts w:eastAsia="Times New Roman" w:cs="Times New Roman"/>
                <w:iCs/>
                <w:color w:val="000000"/>
                <w:sz w:val="20"/>
                <w:szCs w:val="20"/>
              </w:rPr>
            </w:pPr>
            <w:r w:rsidRPr="00F83B16">
              <w:rPr>
                <w:rFonts w:eastAsia="Times New Roman" w:cs="Times New Roman"/>
                <w:iCs/>
                <w:color w:val="000000"/>
                <w:sz w:val="20"/>
                <w:szCs w:val="20"/>
              </w:rPr>
              <w:t>285,93</w:t>
            </w:r>
          </w:p>
        </w:tc>
        <w:tc>
          <w:tcPr>
            <w:tcW w:w="992" w:type="dxa"/>
            <w:shd w:val="clear" w:color="auto" w:fill="auto"/>
            <w:noWrap/>
            <w:vAlign w:val="center"/>
            <w:hideMark/>
          </w:tcPr>
          <w:p w:rsidR="00797B4B" w:rsidRPr="00F83B16" w:rsidRDefault="00797B4B" w:rsidP="00426FBB">
            <w:pPr>
              <w:spacing w:before="60" w:after="60" w:line="360" w:lineRule="exact"/>
              <w:jc w:val="right"/>
              <w:rPr>
                <w:rFonts w:eastAsia="Times New Roman" w:cs="Times New Roman"/>
                <w:iCs/>
                <w:color w:val="000000"/>
                <w:sz w:val="20"/>
                <w:szCs w:val="20"/>
              </w:rPr>
            </w:pPr>
            <w:r w:rsidRPr="00F83B16">
              <w:rPr>
                <w:rFonts w:eastAsia="Times New Roman" w:cs="Times New Roman"/>
                <w:iCs/>
                <w:color w:val="000000"/>
                <w:sz w:val="20"/>
                <w:szCs w:val="20"/>
              </w:rPr>
              <w:t>9,00</w:t>
            </w:r>
          </w:p>
        </w:tc>
        <w:tc>
          <w:tcPr>
            <w:tcW w:w="917" w:type="dxa"/>
            <w:shd w:val="clear" w:color="auto" w:fill="auto"/>
            <w:noWrap/>
            <w:vAlign w:val="center"/>
            <w:hideMark/>
          </w:tcPr>
          <w:p w:rsidR="00797B4B" w:rsidRPr="00F83B16" w:rsidRDefault="00797B4B" w:rsidP="00426FBB">
            <w:pPr>
              <w:spacing w:before="60" w:after="60" w:line="360" w:lineRule="exact"/>
              <w:jc w:val="right"/>
              <w:rPr>
                <w:rFonts w:eastAsia="Times New Roman" w:cs="Times New Roman"/>
                <w:iCs/>
                <w:color w:val="000000"/>
                <w:sz w:val="20"/>
                <w:szCs w:val="20"/>
              </w:rPr>
            </w:pPr>
            <w:r w:rsidRPr="00F83B16">
              <w:rPr>
                <w:rFonts w:eastAsia="Times New Roman" w:cs="Times New Roman"/>
                <w:iCs/>
                <w:color w:val="000000"/>
                <w:sz w:val="20"/>
                <w:szCs w:val="20"/>
              </w:rPr>
              <w:t>63,04</w:t>
            </w:r>
          </w:p>
        </w:tc>
        <w:tc>
          <w:tcPr>
            <w:tcW w:w="992" w:type="dxa"/>
            <w:shd w:val="clear" w:color="auto" w:fill="auto"/>
            <w:noWrap/>
            <w:vAlign w:val="center"/>
            <w:hideMark/>
          </w:tcPr>
          <w:p w:rsidR="00797B4B" w:rsidRPr="00F83B16" w:rsidRDefault="00797B4B" w:rsidP="00426FBB">
            <w:pPr>
              <w:spacing w:before="60" w:after="60" w:line="360" w:lineRule="exact"/>
              <w:jc w:val="right"/>
              <w:rPr>
                <w:rFonts w:eastAsia="Times New Roman" w:cs="Times New Roman"/>
                <w:iCs/>
                <w:color w:val="000000"/>
                <w:sz w:val="20"/>
                <w:szCs w:val="20"/>
              </w:rPr>
            </w:pPr>
            <w:r w:rsidRPr="00F83B16">
              <w:rPr>
                <w:rFonts w:eastAsia="Times New Roman" w:cs="Times New Roman"/>
                <w:iCs/>
                <w:color w:val="000000"/>
                <w:sz w:val="20"/>
                <w:szCs w:val="20"/>
              </w:rPr>
              <w:t>9,00</w:t>
            </w:r>
          </w:p>
        </w:tc>
        <w:tc>
          <w:tcPr>
            <w:tcW w:w="992" w:type="dxa"/>
            <w:shd w:val="clear" w:color="auto" w:fill="auto"/>
            <w:noWrap/>
            <w:vAlign w:val="center"/>
            <w:hideMark/>
          </w:tcPr>
          <w:p w:rsidR="00797B4B" w:rsidRPr="00F83B16" w:rsidRDefault="00797B4B" w:rsidP="00426FBB">
            <w:pPr>
              <w:spacing w:before="60" w:after="60" w:line="360" w:lineRule="exact"/>
              <w:jc w:val="right"/>
              <w:rPr>
                <w:rFonts w:eastAsia="Times New Roman" w:cs="Times New Roman"/>
                <w:iCs/>
                <w:color w:val="000000"/>
                <w:sz w:val="20"/>
                <w:szCs w:val="20"/>
              </w:rPr>
            </w:pPr>
            <w:r w:rsidRPr="00F83B16">
              <w:rPr>
                <w:rFonts w:eastAsia="Times New Roman" w:cs="Times New Roman"/>
                <w:iCs/>
                <w:color w:val="000000"/>
                <w:sz w:val="20"/>
                <w:szCs w:val="20"/>
              </w:rPr>
              <w:t>75,75</w:t>
            </w:r>
          </w:p>
        </w:tc>
        <w:tc>
          <w:tcPr>
            <w:tcW w:w="1087" w:type="dxa"/>
            <w:gridSpan w:val="2"/>
            <w:shd w:val="clear" w:color="auto" w:fill="auto"/>
            <w:noWrap/>
            <w:vAlign w:val="center"/>
            <w:hideMark/>
          </w:tcPr>
          <w:p w:rsidR="00797B4B" w:rsidRPr="00F83B16" w:rsidRDefault="00797B4B" w:rsidP="00426FBB">
            <w:pPr>
              <w:spacing w:before="60" w:after="60" w:line="360" w:lineRule="exact"/>
              <w:jc w:val="right"/>
              <w:rPr>
                <w:rFonts w:eastAsia="Times New Roman" w:cs="Times New Roman"/>
                <w:iCs/>
                <w:color w:val="000000"/>
                <w:sz w:val="20"/>
                <w:szCs w:val="20"/>
              </w:rPr>
            </w:pPr>
            <w:r w:rsidRPr="00F83B16">
              <w:rPr>
                <w:rFonts w:eastAsia="Times New Roman" w:cs="Times New Roman"/>
                <w:iCs/>
                <w:color w:val="000000"/>
                <w:sz w:val="20"/>
                <w:szCs w:val="20"/>
              </w:rPr>
              <w:t>11,00</w:t>
            </w:r>
          </w:p>
        </w:tc>
        <w:tc>
          <w:tcPr>
            <w:tcW w:w="992" w:type="dxa"/>
            <w:shd w:val="clear" w:color="auto" w:fill="auto"/>
            <w:noWrap/>
            <w:vAlign w:val="center"/>
            <w:hideMark/>
          </w:tcPr>
          <w:p w:rsidR="00797B4B" w:rsidRPr="00F83B16" w:rsidRDefault="00797B4B" w:rsidP="00426FBB">
            <w:pPr>
              <w:spacing w:before="60" w:after="60" w:line="360" w:lineRule="exact"/>
              <w:jc w:val="right"/>
              <w:rPr>
                <w:rFonts w:eastAsia="Times New Roman" w:cs="Times New Roman"/>
                <w:iCs/>
                <w:color w:val="000000"/>
                <w:sz w:val="20"/>
                <w:szCs w:val="20"/>
              </w:rPr>
            </w:pPr>
            <w:r w:rsidRPr="00F83B16">
              <w:rPr>
                <w:rFonts w:eastAsia="Times New Roman" w:cs="Times New Roman"/>
                <w:iCs/>
                <w:color w:val="000000"/>
                <w:sz w:val="20"/>
                <w:szCs w:val="20"/>
              </w:rPr>
              <w:t>82,98</w:t>
            </w:r>
          </w:p>
        </w:tc>
        <w:tc>
          <w:tcPr>
            <w:tcW w:w="1052" w:type="dxa"/>
            <w:shd w:val="clear" w:color="auto" w:fill="auto"/>
            <w:noWrap/>
            <w:vAlign w:val="center"/>
            <w:hideMark/>
          </w:tcPr>
          <w:p w:rsidR="00797B4B" w:rsidRPr="00F83B16" w:rsidRDefault="00797B4B" w:rsidP="00426FBB">
            <w:pPr>
              <w:spacing w:before="60" w:after="60" w:line="360" w:lineRule="exact"/>
              <w:jc w:val="right"/>
              <w:rPr>
                <w:rFonts w:eastAsia="Times New Roman" w:cs="Times New Roman"/>
                <w:iCs/>
                <w:color w:val="000000"/>
                <w:sz w:val="20"/>
                <w:szCs w:val="20"/>
              </w:rPr>
            </w:pPr>
            <w:r w:rsidRPr="00F83B16">
              <w:rPr>
                <w:rFonts w:eastAsia="Times New Roman" w:cs="Times New Roman"/>
                <w:iCs/>
                <w:color w:val="000000"/>
                <w:sz w:val="20"/>
                <w:szCs w:val="20"/>
              </w:rPr>
              <w:t>10,00</w:t>
            </w:r>
          </w:p>
        </w:tc>
        <w:tc>
          <w:tcPr>
            <w:tcW w:w="1037" w:type="dxa"/>
            <w:shd w:val="clear" w:color="auto" w:fill="auto"/>
            <w:noWrap/>
            <w:vAlign w:val="center"/>
            <w:hideMark/>
          </w:tcPr>
          <w:p w:rsidR="00797B4B" w:rsidRPr="00F83B16" w:rsidRDefault="00797B4B" w:rsidP="00426FBB">
            <w:pPr>
              <w:spacing w:before="60" w:after="60" w:line="360" w:lineRule="exact"/>
              <w:jc w:val="right"/>
              <w:rPr>
                <w:rFonts w:eastAsia="Times New Roman" w:cs="Times New Roman"/>
                <w:iCs/>
                <w:color w:val="000000"/>
                <w:sz w:val="20"/>
                <w:szCs w:val="20"/>
              </w:rPr>
            </w:pPr>
            <w:r w:rsidRPr="00F83B16">
              <w:rPr>
                <w:rFonts w:eastAsia="Times New Roman" w:cs="Times New Roman"/>
                <w:iCs/>
                <w:color w:val="000000"/>
                <w:sz w:val="20"/>
                <w:szCs w:val="20"/>
              </w:rPr>
              <w:t>74</w:t>
            </w:r>
          </w:p>
        </w:tc>
      </w:tr>
      <w:tr w:rsidR="00797B4B" w:rsidRPr="00F83B16" w:rsidTr="00797B4B">
        <w:trPr>
          <w:trHeight w:val="20"/>
        </w:trPr>
        <w:tc>
          <w:tcPr>
            <w:tcW w:w="562" w:type="dxa"/>
            <w:shd w:val="clear" w:color="auto" w:fill="auto"/>
            <w:noWrap/>
            <w:vAlign w:val="center"/>
            <w:hideMark/>
          </w:tcPr>
          <w:p w:rsidR="00797B4B" w:rsidRPr="00F83B16" w:rsidRDefault="00797B4B" w:rsidP="00426FBB">
            <w:pPr>
              <w:spacing w:before="60" w:after="60" w:line="360" w:lineRule="exact"/>
              <w:jc w:val="center"/>
              <w:rPr>
                <w:rFonts w:eastAsia="Times New Roman" w:cs="Times New Roman"/>
                <w:iCs/>
                <w:color w:val="000000"/>
                <w:sz w:val="20"/>
                <w:szCs w:val="20"/>
              </w:rPr>
            </w:pPr>
          </w:p>
        </w:tc>
        <w:tc>
          <w:tcPr>
            <w:tcW w:w="2727" w:type="dxa"/>
            <w:shd w:val="clear" w:color="auto" w:fill="auto"/>
            <w:noWrap/>
            <w:vAlign w:val="center"/>
            <w:hideMark/>
          </w:tcPr>
          <w:p w:rsidR="00797B4B" w:rsidRPr="00F83B16" w:rsidRDefault="00797B4B" w:rsidP="00426FBB">
            <w:pPr>
              <w:spacing w:before="60" w:after="60" w:line="360" w:lineRule="exact"/>
              <w:jc w:val="both"/>
              <w:rPr>
                <w:rFonts w:eastAsia="Times New Roman" w:cs="Times New Roman"/>
                <w:iCs/>
                <w:color w:val="000000"/>
                <w:sz w:val="20"/>
                <w:szCs w:val="20"/>
              </w:rPr>
            </w:pPr>
            <w:r w:rsidRPr="00F83B16">
              <w:rPr>
                <w:rFonts w:eastAsia="Times New Roman" w:cs="Times New Roman"/>
                <w:iCs/>
                <w:color w:val="000000"/>
                <w:sz w:val="20"/>
                <w:szCs w:val="20"/>
              </w:rPr>
              <w:t>Điện nhận tại chỗ</w:t>
            </w:r>
          </w:p>
        </w:tc>
        <w:tc>
          <w:tcPr>
            <w:tcW w:w="1134" w:type="dxa"/>
            <w:shd w:val="clear" w:color="auto" w:fill="auto"/>
            <w:noWrap/>
            <w:vAlign w:val="center"/>
            <w:hideMark/>
          </w:tcPr>
          <w:p w:rsidR="00797B4B" w:rsidRPr="00F83B16" w:rsidRDefault="00797B4B" w:rsidP="00426FBB">
            <w:pPr>
              <w:spacing w:before="60" w:after="60" w:line="360" w:lineRule="exact"/>
              <w:jc w:val="center"/>
              <w:rPr>
                <w:rFonts w:eastAsia="Times New Roman" w:cs="Times New Roman"/>
                <w:iCs/>
                <w:color w:val="000000"/>
                <w:sz w:val="20"/>
                <w:szCs w:val="20"/>
              </w:rPr>
            </w:pPr>
            <w:r w:rsidRPr="00F83B16">
              <w:rPr>
                <w:rFonts w:eastAsia="Times New Roman" w:cs="Times New Roman"/>
                <w:iCs/>
                <w:color w:val="000000"/>
                <w:sz w:val="20"/>
                <w:szCs w:val="20"/>
              </w:rPr>
              <w:t>Triệu kWh</w:t>
            </w:r>
          </w:p>
        </w:tc>
        <w:tc>
          <w:tcPr>
            <w:tcW w:w="1016" w:type="dxa"/>
            <w:shd w:val="clear" w:color="auto" w:fill="auto"/>
            <w:noWrap/>
            <w:vAlign w:val="center"/>
            <w:hideMark/>
          </w:tcPr>
          <w:p w:rsidR="00797B4B" w:rsidRPr="00F83B16" w:rsidRDefault="00797B4B" w:rsidP="00426FBB">
            <w:pPr>
              <w:spacing w:before="60" w:after="60" w:line="360" w:lineRule="exact"/>
              <w:jc w:val="right"/>
              <w:rPr>
                <w:rFonts w:eastAsia="Times New Roman" w:cs="Times New Roman"/>
                <w:iCs/>
                <w:color w:val="000000"/>
                <w:sz w:val="20"/>
                <w:szCs w:val="20"/>
              </w:rPr>
            </w:pPr>
            <w:r w:rsidRPr="00F83B16">
              <w:rPr>
                <w:rFonts w:eastAsia="Times New Roman" w:cs="Times New Roman"/>
                <w:iCs/>
                <w:color w:val="000000"/>
                <w:sz w:val="20"/>
                <w:szCs w:val="20"/>
              </w:rPr>
              <w:t>39</w:t>
            </w:r>
          </w:p>
        </w:tc>
        <w:tc>
          <w:tcPr>
            <w:tcW w:w="1016" w:type="dxa"/>
            <w:shd w:val="clear" w:color="auto" w:fill="auto"/>
            <w:noWrap/>
            <w:vAlign w:val="center"/>
            <w:hideMark/>
          </w:tcPr>
          <w:p w:rsidR="00797B4B" w:rsidRPr="00F83B16" w:rsidRDefault="00797B4B" w:rsidP="00426FBB">
            <w:pPr>
              <w:spacing w:before="60" w:after="60" w:line="360" w:lineRule="exact"/>
              <w:jc w:val="right"/>
              <w:rPr>
                <w:rFonts w:eastAsia="Times New Roman" w:cs="Times New Roman"/>
                <w:iCs/>
                <w:color w:val="000000"/>
                <w:sz w:val="20"/>
                <w:szCs w:val="20"/>
              </w:rPr>
            </w:pPr>
            <w:r w:rsidRPr="00F83B16">
              <w:rPr>
                <w:rFonts w:eastAsia="Times New Roman" w:cs="Times New Roman"/>
                <w:iCs/>
                <w:color w:val="000000"/>
                <w:sz w:val="20"/>
                <w:szCs w:val="20"/>
              </w:rPr>
              <w:t>62,16</w:t>
            </w:r>
          </w:p>
        </w:tc>
        <w:tc>
          <w:tcPr>
            <w:tcW w:w="992" w:type="dxa"/>
            <w:shd w:val="clear" w:color="auto" w:fill="auto"/>
            <w:noWrap/>
            <w:vAlign w:val="center"/>
            <w:hideMark/>
          </w:tcPr>
          <w:p w:rsidR="00797B4B" w:rsidRPr="00F83B16" w:rsidRDefault="00797B4B" w:rsidP="00426FBB">
            <w:pPr>
              <w:spacing w:before="60" w:after="60" w:line="360" w:lineRule="exact"/>
              <w:jc w:val="right"/>
              <w:rPr>
                <w:rFonts w:eastAsia="Times New Roman" w:cs="Times New Roman"/>
                <w:iCs/>
                <w:color w:val="000000"/>
                <w:sz w:val="20"/>
                <w:szCs w:val="20"/>
              </w:rPr>
            </w:pPr>
            <w:r w:rsidRPr="00F83B16">
              <w:rPr>
                <w:rFonts w:eastAsia="Times New Roman" w:cs="Times New Roman"/>
                <w:iCs/>
                <w:color w:val="000000"/>
                <w:sz w:val="20"/>
                <w:szCs w:val="20"/>
              </w:rPr>
              <w:t>4,628</w:t>
            </w:r>
          </w:p>
        </w:tc>
        <w:tc>
          <w:tcPr>
            <w:tcW w:w="917" w:type="dxa"/>
            <w:shd w:val="clear" w:color="auto" w:fill="auto"/>
            <w:noWrap/>
            <w:vAlign w:val="center"/>
            <w:hideMark/>
          </w:tcPr>
          <w:p w:rsidR="00797B4B" w:rsidRPr="00F83B16" w:rsidRDefault="00797B4B" w:rsidP="00426FBB">
            <w:pPr>
              <w:spacing w:before="60" w:after="60" w:line="360" w:lineRule="exact"/>
              <w:jc w:val="right"/>
              <w:rPr>
                <w:rFonts w:eastAsia="Times New Roman" w:cs="Times New Roman"/>
                <w:iCs/>
                <w:color w:val="000000"/>
                <w:sz w:val="20"/>
                <w:szCs w:val="20"/>
              </w:rPr>
            </w:pPr>
            <w:r w:rsidRPr="00F83B16">
              <w:rPr>
                <w:rFonts w:eastAsia="Times New Roman" w:cs="Times New Roman"/>
                <w:iCs/>
                <w:color w:val="000000"/>
                <w:sz w:val="20"/>
                <w:szCs w:val="20"/>
              </w:rPr>
              <w:t>6,228</w:t>
            </w:r>
          </w:p>
        </w:tc>
        <w:tc>
          <w:tcPr>
            <w:tcW w:w="992" w:type="dxa"/>
            <w:shd w:val="clear" w:color="auto" w:fill="auto"/>
            <w:noWrap/>
            <w:vAlign w:val="center"/>
            <w:hideMark/>
          </w:tcPr>
          <w:p w:rsidR="00797B4B" w:rsidRPr="00F83B16" w:rsidRDefault="00797B4B" w:rsidP="00426FBB">
            <w:pPr>
              <w:spacing w:before="60" w:after="60" w:line="360" w:lineRule="exact"/>
              <w:jc w:val="right"/>
              <w:rPr>
                <w:rFonts w:eastAsia="Times New Roman" w:cs="Times New Roman"/>
                <w:iCs/>
                <w:color w:val="000000"/>
                <w:sz w:val="20"/>
                <w:szCs w:val="20"/>
              </w:rPr>
            </w:pPr>
            <w:r w:rsidRPr="00F83B16">
              <w:rPr>
                <w:rFonts w:eastAsia="Times New Roman" w:cs="Times New Roman"/>
                <w:iCs/>
                <w:color w:val="000000"/>
                <w:sz w:val="20"/>
                <w:szCs w:val="20"/>
              </w:rPr>
              <w:t>12,735</w:t>
            </w:r>
          </w:p>
        </w:tc>
        <w:tc>
          <w:tcPr>
            <w:tcW w:w="992" w:type="dxa"/>
            <w:shd w:val="clear" w:color="auto" w:fill="auto"/>
            <w:noWrap/>
            <w:vAlign w:val="center"/>
            <w:hideMark/>
          </w:tcPr>
          <w:p w:rsidR="00797B4B" w:rsidRPr="00F83B16" w:rsidRDefault="00797B4B" w:rsidP="00426FBB">
            <w:pPr>
              <w:spacing w:before="60" w:after="60" w:line="360" w:lineRule="exact"/>
              <w:jc w:val="right"/>
              <w:rPr>
                <w:rFonts w:eastAsia="Times New Roman" w:cs="Times New Roman"/>
                <w:iCs/>
                <w:color w:val="000000"/>
                <w:sz w:val="20"/>
                <w:szCs w:val="20"/>
              </w:rPr>
            </w:pPr>
            <w:r w:rsidRPr="00F83B16">
              <w:rPr>
                <w:rFonts w:eastAsia="Times New Roman" w:cs="Times New Roman"/>
                <w:iCs/>
                <w:color w:val="000000"/>
                <w:sz w:val="20"/>
                <w:szCs w:val="20"/>
              </w:rPr>
              <w:t>15,235</w:t>
            </w:r>
          </w:p>
        </w:tc>
        <w:tc>
          <w:tcPr>
            <w:tcW w:w="1087" w:type="dxa"/>
            <w:gridSpan w:val="2"/>
            <w:shd w:val="clear" w:color="auto" w:fill="auto"/>
            <w:noWrap/>
            <w:vAlign w:val="center"/>
            <w:hideMark/>
          </w:tcPr>
          <w:p w:rsidR="00797B4B" w:rsidRPr="00F83B16" w:rsidRDefault="00797B4B" w:rsidP="00426FBB">
            <w:pPr>
              <w:spacing w:before="60" w:after="60" w:line="360" w:lineRule="exact"/>
              <w:jc w:val="right"/>
              <w:rPr>
                <w:rFonts w:eastAsia="Times New Roman" w:cs="Times New Roman"/>
                <w:iCs/>
                <w:color w:val="000000"/>
                <w:sz w:val="20"/>
                <w:szCs w:val="20"/>
              </w:rPr>
            </w:pPr>
            <w:r w:rsidRPr="00F83B16">
              <w:rPr>
                <w:rFonts w:eastAsia="Times New Roman" w:cs="Times New Roman"/>
                <w:iCs/>
                <w:color w:val="000000"/>
                <w:sz w:val="20"/>
                <w:szCs w:val="20"/>
              </w:rPr>
              <w:t>19,167</w:t>
            </w:r>
          </w:p>
        </w:tc>
        <w:tc>
          <w:tcPr>
            <w:tcW w:w="992" w:type="dxa"/>
            <w:shd w:val="clear" w:color="auto" w:fill="auto"/>
            <w:noWrap/>
            <w:vAlign w:val="center"/>
            <w:hideMark/>
          </w:tcPr>
          <w:p w:rsidR="00797B4B" w:rsidRPr="00F83B16" w:rsidRDefault="00797B4B" w:rsidP="00426FBB">
            <w:pPr>
              <w:spacing w:before="60" w:after="60" w:line="360" w:lineRule="exact"/>
              <w:jc w:val="right"/>
              <w:rPr>
                <w:rFonts w:eastAsia="Times New Roman" w:cs="Times New Roman"/>
                <w:iCs/>
                <w:color w:val="000000"/>
                <w:sz w:val="20"/>
                <w:szCs w:val="20"/>
              </w:rPr>
            </w:pPr>
            <w:r w:rsidRPr="00F83B16">
              <w:rPr>
                <w:rFonts w:eastAsia="Times New Roman" w:cs="Times New Roman"/>
                <w:iCs/>
                <w:color w:val="000000"/>
                <w:sz w:val="20"/>
                <w:szCs w:val="20"/>
              </w:rPr>
              <w:t>23,167</w:t>
            </w:r>
          </w:p>
        </w:tc>
        <w:tc>
          <w:tcPr>
            <w:tcW w:w="1052" w:type="dxa"/>
            <w:shd w:val="clear" w:color="auto" w:fill="auto"/>
            <w:noWrap/>
            <w:vAlign w:val="center"/>
            <w:hideMark/>
          </w:tcPr>
          <w:p w:rsidR="00797B4B" w:rsidRPr="00F83B16" w:rsidRDefault="00797B4B" w:rsidP="00426FBB">
            <w:pPr>
              <w:spacing w:before="60" w:after="60" w:line="360" w:lineRule="exact"/>
              <w:jc w:val="right"/>
              <w:rPr>
                <w:rFonts w:eastAsia="Times New Roman" w:cs="Times New Roman"/>
                <w:iCs/>
                <w:color w:val="000000"/>
                <w:sz w:val="20"/>
                <w:szCs w:val="20"/>
              </w:rPr>
            </w:pPr>
            <w:r w:rsidRPr="00F83B16">
              <w:rPr>
                <w:rFonts w:eastAsia="Times New Roman" w:cs="Times New Roman"/>
                <w:iCs/>
                <w:color w:val="000000"/>
                <w:sz w:val="20"/>
                <w:szCs w:val="20"/>
              </w:rPr>
              <w:t>13,63</w:t>
            </w:r>
          </w:p>
        </w:tc>
        <w:tc>
          <w:tcPr>
            <w:tcW w:w="1037" w:type="dxa"/>
            <w:shd w:val="clear" w:color="auto" w:fill="auto"/>
            <w:noWrap/>
            <w:vAlign w:val="center"/>
            <w:hideMark/>
          </w:tcPr>
          <w:p w:rsidR="00797B4B" w:rsidRPr="00F83B16" w:rsidRDefault="00797B4B" w:rsidP="00426FBB">
            <w:pPr>
              <w:spacing w:before="60" w:after="60" w:line="360" w:lineRule="exact"/>
              <w:jc w:val="right"/>
              <w:rPr>
                <w:rFonts w:eastAsia="Times New Roman" w:cs="Times New Roman"/>
                <w:iCs/>
                <w:color w:val="000000"/>
                <w:sz w:val="20"/>
                <w:szCs w:val="20"/>
              </w:rPr>
            </w:pPr>
            <w:r w:rsidRPr="00F83B16">
              <w:rPr>
                <w:rFonts w:eastAsia="Times New Roman" w:cs="Times New Roman"/>
                <w:iCs/>
                <w:color w:val="000000"/>
                <w:sz w:val="20"/>
                <w:szCs w:val="20"/>
              </w:rPr>
              <w:t>15,63</w:t>
            </w:r>
          </w:p>
        </w:tc>
      </w:tr>
      <w:tr w:rsidR="00797B4B" w:rsidRPr="00797B4B" w:rsidTr="00797B4B">
        <w:trPr>
          <w:trHeight w:val="20"/>
        </w:trPr>
        <w:tc>
          <w:tcPr>
            <w:tcW w:w="562"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13</w:t>
            </w:r>
          </w:p>
        </w:tc>
        <w:tc>
          <w:tcPr>
            <w:tcW w:w="2727" w:type="dxa"/>
            <w:shd w:val="clear" w:color="auto" w:fill="auto"/>
            <w:noWrap/>
            <w:vAlign w:val="center"/>
            <w:hideMark/>
          </w:tcPr>
          <w:p w:rsidR="00797B4B" w:rsidRPr="00797B4B" w:rsidRDefault="00797B4B" w:rsidP="00426FBB">
            <w:pPr>
              <w:spacing w:before="60" w:after="60" w:line="360" w:lineRule="exact"/>
              <w:jc w:val="both"/>
              <w:rPr>
                <w:rFonts w:eastAsia="Times New Roman" w:cs="Times New Roman"/>
                <w:color w:val="000000"/>
                <w:sz w:val="20"/>
                <w:szCs w:val="20"/>
              </w:rPr>
            </w:pPr>
            <w:r w:rsidRPr="00797B4B">
              <w:rPr>
                <w:rFonts w:eastAsia="Times New Roman" w:cs="Times New Roman"/>
                <w:color w:val="000000"/>
                <w:sz w:val="20"/>
                <w:szCs w:val="20"/>
              </w:rPr>
              <w:t>Đũa sơ chế</w:t>
            </w:r>
          </w:p>
        </w:tc>
        <w:tc>
          <w:tcPr>
            <w:tcW w:w="1134"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Tấn</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1.500</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1.600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330</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352</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330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352</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375</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400</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465</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496</w:t>
            </w:r>
          </w:p>
        </w:tc>
      </w:tr>
      <w:tr w:rsidR="00797B4B" w:rsidRPr="00797B4B" w:rsidTr="00797B4B">
        <w:trPr>
          <w:trHeight w:val="20"/>
        </w:trPr>
        <w:tc>
          <w:tcPr>
            <w:tcW w:w="562"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14</w:t>
            </w:r>
          </w:p>
        </w:tc>
        <w:tc>
          <w:tcPr>
            <w:tcW w:w="2727" w:type="dxa"/>
            <w:shd w:val="clear" w:color="auto" w:fill="auto"/>
            <w:noWrap/>
            <w:vAlign w:val="center"/>
            <w:hideMark/>
          </w:tcPr>
          <w:p w:rsidR="00797B4B" w:rsidRPr="00797B4B" w:rsidRDefault="00797B4B" w:rsidP="00426FBB">
            <w:pPr>
              <w:spacing w:before="60" w:after="60" w:line="360" w:lineRule="exact"/>
              <w:jc w:val="both"/>
              <w:rPr>
                <w:rFonts w:eastAsia="Times New Roman" w:cs="Times New Roman"/>
                <w:color w:val="000000"/>
                <w:sz w:val="20"/>
                <w:szCs w:val="20"/>
              </w:rPr>
            </w:pPr>
            <w:r w:rsidRPr="00797B4B">
              <w:rPr>
                <w:rFonts w:eastAsia="Times New Roman" w:cs="Times New Roman"/>
                <w:color w:val="000000"/>
                <w:sz w:val="20"/>
                <w:szCs w:val="20"/>
              </w:rPr>
              <w:t>Nước sản xuất</w:t>
            </w:r>
          </w:p>
        </w:tc>
        <w:tc>
          <w:tcPr>
            <w:tcW w:w="1134"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1.000m</w:t>
            </w:r>
            <w:r w:rsidRPr="00F83B16">
              <w:rPr>
                <w:rFonts w:eastAsia="Times New Roman" w:cs="Times New Roman"/>
                <w:color w:val="000000"/>
                <w:sz w:val="20"/>
                <w:szCs w:val="20"/>
                <w:vertAlign w:val="superscript"/>
              </w:rPr>
              <w:t>3</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3.839</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3.600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934</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792</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922</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792</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963</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900</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1.020</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1.116</w:t>
            </w:r>
          </w:p>
        </w:tc>
      </w:tr>
      <w:tr w:rsidR="00797B4B" w:rsidRPr="00797B4B" w:rsidTr="00797B4B">
        <w:trPr>
          <w:trHeight w:val="20"/>
        </w:trPr>
        <w:tc>
          <w:tcPr>
            <w:tcW w:w="562"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15</w:t>
            </w:r>
          </w:p>
        </w:tc>
        <w:tc>
          <w:tcPr>
            <w:tcW w:w="2727" w:type="dxa"/>
            <w:shd w:val="clear" w:color="auto" w:fill="auto"/>
            <w:noWrap/>
            <w:vAlign w:val="center"/>
            <w:hideMark/>
          </w:tcPr>
          <w:p w:rsidR="00797B4B" w:rsidRPr="00797B4B" w:rsidRDefault="00797B4B" w:rsidP="00426FBB">
            <w:pPr>
              <w:spacing w:before="60" w:after="60" w:line="360" w:lineRule="exact"/>
              <w:jc w:val="both"/>
              <w:rPr>
                <w:rFonts w:eastAsia="Times New Roman" w:cs="Times New Roman"/>
                <w:color w:val="000000"/>
                <w:sz w:val="20"/>
                <w:szCs w:val="20"/>
              </w:rPr>
            </w:pPr>
            <w:r w:rsidRPr="00797B4B">
              <w:rPr>
                <w:rFonts w:eastAsia="Times New Roman" w:cs="Times New Roman"/>
                <w:color w:val="000000"/>
                <w:sz w:val="20"/>
                <w:szCs w:val="20"/>
              </w:rPr>
              <w:t>Miến dong</w:t>
            </w:r>
          </w:p>
        </w:tc>
        <w:tc>
          <w:tcPr>
            <w:tcW w:w="1134"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Tấn</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1.300</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1.450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286</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319</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286</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319</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325</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363</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403</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450</w:t>
            </w:r>
          </w:p>
        </w:tc>
      </w:tr>
      <w:tr w:rsidR="00797B4B" w:rsidRPr="00797B4B" w:rsidTr="00797B4B">
        <w:trPr>
          <w:trHeight w:val="20"/>
        </w:trPr>
        <w:tc>
          <w:tcPr>
            <w:tcW w:w="562"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16</w:t>
            </w:r>
          </w:p>
        </w:tc>
        <w:tc>
          <w:tcPr>
            <w:tcW w:w="2727" w:type="dxa"/>
            <w:shd w:val="clear" w:color="auto" w:fill="auto"/>
            <w:noWrap/>
            <w:vAlign w:val="center"/>
            <w:hideMark/>
          </w:tcPr>
          <w:p w:rsidR="00797B4B" w:rsidRPr="00797B4B" w:rsidRDefault="00797B4B" w:rsidP="00426FBB">
            <w:pPr>
              <w:spacing w:before="60" w:after="60" w:line="360" w:lineRule="exact"/>
              <w:jc w:val="both"/>
              <w:rPr>
                <w:rFonts w:eastAsia="Times New Roman" w:cs="Times New Roman"/>
                <w:color w:val="000000"/>
                <w:sz w:val="20"/>
                <w:szCs w:val="20"/>
              </w:rPr>
            </w:pPr>
            <w:r w:rsidRPr="00797B4B">
              <w:rPr>
                <w:rFonts w:eastAsia="Times New Roman" w:cs="Times New Roman"/>
                <w:color w:val="000000"/>
                <w:sz w:val="20"/>
                <w:szCs w:val="20"/>
              </w:rPr>
              <w:t>Vàng</w:t>
            </w:r>
          </w:p>
        </w:tc>
        <w:tc>
          <w:tcPr>
            <w:tcW w:w="1134"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Kg</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26</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28</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6</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6</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6</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6</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7</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7</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8</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9</w:t>
            </w:r>
          </w:p>
        </w:tc>
      </w:tr>
      <w:tr w:rsidR="00797B4B" w:rsidRPr="00797B4B" w:rsidTr="00797B4B">
        <w:trPr>
          <w:trHeight w:val="20"/>
        </w:trPr>
        <w:tc>
          <w:tcPr>
            <w:tcW w:w="562" w:type="dxa"/>
            <w:shd w:val="clear" w:color="auto" w:fill="auto"/>
            <w:noWrap/>
            <w:vAlign w:val="center"/>
            <w:hideMark/>
          </w:tcPr>
          <w:p w:rsidR="00797B4B" w:rsidRPr="00797B4B" w:rsidRDefault="00797B4B" w:rsidP="00426FBB">
            <w:pPr>
              <w:spacing w:before="60" w:after="60" w:line="360" w:lineRule="exact"/>
              <w:jc w:val="center"/>
              <w:rPr>
                <w:rFonts w:eastAsia="Times New Roman" w:cs="Times New Roman"/>
                <w:color w:val="000000"/>
                <w:sz w:val="20"/>
                <w:szCs w:val="20"/>
              </w:rPr>
            </w:pPr>
            <w:r w:rsidRPr="00797B4B">
              <w:rPr>
                <w:rFonts w:eastAsia="Times New Roman" w:cs="Times New Roman"/>
                <w:color w:val="000000"/>
                <w:sz w:val="20"/>
                <w:szCs w:val="20"/>
              </w:rPr>
              <w:t>17</w:t>
            </w:r>
          </w:p>
        </w:tc>
        <w:tc>
          <w:tcPr>
            <w:tcW w:w="2727" w:type="dxa"/>
            <w:shd w:val="clear" w:color="auto" w:fill="auto"/>
            <w:noWrap/>
            <w:vAlign w:val="center"/>
            <w:hideMark/>
          </w:tcPr>
          <w:p w:rsidR="00797B4B" w:rsidRPr="00797B4B" w:rsidRDefault="00797B4B" w:rsidP="00426FBB">
            <w:pPr>
              <w:spacing w:before="60" w:after="60" w:line="360" w:lineRule="exact"/>
              <w:jc w:val="both"/>
              <w:rPr>
                <w:rFonts w:eastAsia="Times New Roman" w:cs="Times New Roman"/>
                <w:color w:val="000000"/>
                <w:sz w:val="20"/>
                <w:szCs w:val="20"/>
              </w:rPr>
            </w:pPr>
            <w:r w:rsidRPr="00797B4B">
              <w:rPr>
                <w:rFonts w:eastAsia="Times New Roman" w:cs="Times New Roman"/>
                <w:color w:val="000000"/>
                <w:sz w:val="20"/>
                <w:szCs w:val="20"/>
              </w:rPr>
              <w:t>Đá Silic</w:t>
            </w:r>
          </w:p>
        </w:tc>
        <w:tc>
          <w:tcPr>
            <w:tcW w:w="1134" w:type="dxa"/>
            <w:shd w:val="clear" w:color="auto" w:fill="auto"/>
            <w:noWrap/>
            <w:vAlign w:val="center"/>
            <w:hideMark/>
          </w:tcPr>
          <w:p w:rsidR="00797B4B" w:rsidRPr="00C1021C" w:rsidRDefault="00797B4B" w:rsidP="00426FBB">
            <w:pPr>
              <w:spacing w:before="60" w:after="60" w:line="360" w:lineRule="exact"/>
              <w:jc w:val="center"/>
              <w:rPr>
                <w:rFonts w:eastAsia="Times New Roman" w:cs="Times New Roman"/>
                <w:color w:val="000000"/>
                <w:sz w:val="20"/>
                <w:szCs w:val="20"/>
                <w:vertAlign w:val="superscript"/>
              </w:rPr>
            </w:pPr>
            <w:r w:rsidRPr="00797B4B">
              <w:rPr>
                <w:rFonts w:eastAsia="Times New Roman" w:cs="Times New Roman"/>
                <w:color w:val="000000"/>
                <w:sz w:val="20"/>
                <w:szCs w:val="20"/>
              </w:rPr>
              <w:t>m3</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8.000</w:t>
            </w:r>
          </w:p>
        </w:tc>
        <w:tc>
          <w:tcPr>
            <w:tcW w:w="1016"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10.000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1.760</w:t>
            </w:r>
          </w:p>
        </w:tc>
        <w:tc>
          <w:tcPr>
            <w:tcW w:w="91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2.200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1.760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2.200</w:t>
            </w:r>
          </w:p>
        </w:tc>
        <w:tc>
          <w:tcPr>
            <w:tcW w:w="1087" w:type="dxa"/>
            <w:gridSpan w:val="2"/>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2.000</w:t>
            </w:r>
          </w:p>
        </w:tc>
        <w:tc>
          <w:tcPr>
            <w:tcW w:w="99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2.500</w:t>
            </w:r>
          </w:p>
        </w:tc>
        <w:tc>
          <w:tcPr>
            <w:tcW w:w="1052"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2.480</w:t>
            </w:r>
          </w:p>
        </w:tc>
        <w:tc>
          <w:tcPr>
            <w:tcW w:w="1037" w:type="dxa"/>
            <w:shd w:val="clear" w:color="auto" w:fill="auto"/>
            <w:noWrap/>
            <w:vAlign w:val="center"/>
            <w:hideMark/>
          </w:tcPr>
          <w:p w:rsidR="00797B4B" w:rsidRPr="00797B4B" w:rsidRDefault="00797B4B" w:rsidP="00426FBB">
            <w:pPr>
              <w:spacing w:before="60" w:after="60" w:line="360" w:lineRule="exact"/>
              <w:jc w:val="right"/>
              <w:rPr>
                <w:rFonts w:eastAsia="Times New Roman" w:cs="Times New Roman"/>
                <w:color w:val="000000"/>
                <w:sz w:val="20"/>
                <w:szCs w:val="20"/>
              </w:rPr>
            </w:pPr>
            <w:r w:rsidRPr="00797B4B">
              <w:rPr>
                <w:rFonts w:eastAsia="Times New Roman" w:cs="Times New Roman"/>
                <w:color w:val="000000"/>
                <w:sz w:val="20"/>
                <w:szCs w:val="20"/>
              </w:rPr>
              <w:t>3.100</w:t>
            </w:r>
          </w:p>
        </w:tc>
      </w:tr>
    </w:tbl>
    <w:p w:rsidR="00CF66E3" w:rsidRDefault="00CF66E3" w:rsidP="006F06E7">
      <w:pPr>
        <w:widowControl w:val="0"/>
        <w:spacing w:before="120" w:after="120" w:line="380" w:lineRule="exact"/>
        <w:ind w:firstLine="720"/>
        <w:jc w:val="both"/>
        <w:rPr>
          <w:rFonts w:cs="Times New Roman"/>
          <w:sz w:val="20"/>
          <w:szCs w:val="20"/>
          <w:lang w:val="pt-BR"/>
        </w:rPr>
      </w:pPr>
    </w:p>
    <w:p w:rsidR="008C4119" w:rsidRPr="00572ED3" w:rsidRDefault="008C4119" w:rsidP="008C4119">
      <w:pPr>
        <w:widowControl w:val="0"/>
        <w:spacing w:after="0" w:line="240" w:lineRule="auto"/>
        <w:jc w:val="center"/>
        <w:rPr>
          <w:rFonts w:cs="Times New Roman"/>
          <w:b/>
          <w:szCs w:val="28"/>
          <w:lang w:val="pt-BR"/>
        </w:rPr>
      </w:pPr>
      <w:r w:rsidRPr="00572ED3">
        <w:rPr>
          <w:rFonts w:cs="Times New Roman"/>
          <w:b/>
          <w:szCs w:val="28"/>
          <w:lang w:val="pt-BR"/>
        </w:rPr>
        <w:lastRenderedPageBreak/>
        <w:t xml:space="preserve">Biểu </w:t>
      </w:r>
      <w:r>
        <w:rPr>
          <w:rFonts w:cs="Times New Roman"/>
          <w:b/>
          <w:szCs w:val="28"/>
          <w:lang w:val="pt-BR"/>
        </w:rPr>
        <w:t>05</w:t>
      </w:r>
    </w:p>
    <w:p w:rsidR="008C4119" w:rsidRDefault="008C4119" w:rsidP="008C4119">
      <w:pPr>
        <w:widowControl w:val="0"/>
        <w:spacing w:after="0" w:line="240" w:lineRule="auto"/>
        <w:jc w:val="center"/>
        <w:rPr>
          <w:rFonts w:cs="Times New Roman"/>
          <w:b/>
          <w:szCs w:val="28"/>
          <w:lang w:val="pt-BR"/>
        </w:rPr>
      </w:pPr>
      <w:r w:rsidRPr="008C4119">
        <w:rPr>
          <w:rFonts w:cs="Times New Roman"/>
          <w:b/>
          <w:szCs w:val="28"/>
          <w:lang w:val="pt-BR"/>
        </w:rPr>
        <w:t>PHƯƠNG ÁN TĂNG TRƯỞNG THEO TỪNG QUÝ NĂM 2022 NGÀNH XÂY DỰNG</w:t>
      </w:r>
    </w:p>
    <w:p w:rsidR="008C4119" w:rsidRDefault="008C4119" w:rsidP="008C4119">
      <w:pPr>
        <w:widowControl w:val="0"/>
        <w:spacing w:after="0" w:line="240" w:lineRule="auto"/>
        <w:jc w:val="center"/>
        <w:rPr>
          <w:rFonts w:cs="Times New Roman"/>
          <w:i/>
          <w:szCs w:val="28"/>
        </w:rPr>
      </w:pPr>
      <w:r w:rsidRPr="006F06E7">
        <w:rPr>
          <w:rFonts w:cs="Times New Roman"/>
          <w:b/>
          <w:szCs w:val="28"/>
        </w:rPr>
        <w:t>(</w:t>
      </w:r>
      <w:r w:rsidRPr="006F06E7">
        <w:rPr>
          <w:rFonts w:cs="Times New Roman"/>
          <w:i/>
          <w:szCs w:val="28"/>
        </w:rPr>
        <w:t>Kèm theo Quyết định số 810/QĐ-UBND ngày 16/5/2022 của Ủy ban nhân dân tỉnh Bắc Kạn)</w:t>
      </w:r>
    </w:p>
    <w:p w:rsidR="008C4119" w:rsidRPr="00572ED3" w:rsidRDefault="008C4119" w:rsidP="008C4119">
      <w:pPr>
        <w:widowControl w:val="0"/>
        <w:spacing w:after="120" w:line="240" w:lineRule="auto"/>
        <w:jc w:val="center"/>
        <w:rPr>
          <w:rFonts w:cs="Times New Roman"/>
          <w:i/>
          <w:szCs w:val="28"/>
          <w:vertAlign w:val="superscript"/>
        </w:rPr>
      </w:pPr>
      <w:r w:rsidRPr="00572ED3">
        <w:rPr>
          <w:rFonts w:cs="Times New Roman"/>
          <w:i/>
          <w:szCs w:val="28"/>
          <w:vertAlign w:val="superscript"/>
        </w:rPr>
        <w:t>______________________________</w:t>
      </w:r>
    </w:p>
    <w:tbl>
      <w:tblPr>
        <w:tblW w:w="14743" w:type="dxa"/>
        <w:tblInd w:w="-431" w:type="dxa"/>
        <w:tblLayout w:type="fixed"/>
        <w:tblCellMar>
          <w:left w:w="28" w:type="dxa"/>
          <w:right w:w="28" w:type="dxa"/>
        </w:tblCellMar>
        <w:tblLook w:val="04A0" w:firstRow="1" w:lastRow="0" w:firstColumn="1" w:lastColumn="0" w:noHBand="0" w:noVBand="1"/>
      </w:tblPr>
      <w:tblGrid>
        <w:gridCol w:w="426"/>
        <w:gridCol w:w="2552"/>
        <w:gridCol w:w="992"/>
        <w:gridCol w:w="851"/>
        <w:gridCol w:w="992"/>
        <w:gridCol w:w="992"/>
        <w:gridCol w:w="1039"/>
        <w:gridCol w:w="992"/>
        <w:gridCol w:w="28"/>
        <w:gridCol w:w="964"/>
        <w:gridCol w:w="992"/>
        <w:gridCol w:w="946"/>
        <w:gridCol w:w="946"/>
        <w:gridCol w:w="1039"/>
        <w:gridCol w:w="992"/>
      </w:tblGrid>
      <w:tr w:rsidR="00EF3F4C" w:rsidRPr="008C4119" w:rsidTr="00EF3F4C">
        <w:trPr>
          <w:trHeight w:val="20"/>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4119" w:rsidRPr="008C4119" w:rsidRDefault="008C4119" w:rsidP="008C4119">
            <w:pPr>
              <w:spacing w:after="0" w:line="240" w:lineRule="auto"/>
              <w:jc w:val="center"/>
              <w:rPr>
                <w:rFonts w:eastAsia="Times New Roman" w:cs="Times New Roman"/>
                <w:b/>
                <w:bCs/>
                <w:sz w:val="22"/>
              </w:rPr>
            </w:pPr>
            <w:r w:rsidRPr="008C4119">
              <w:rPr>
                <w:rFonts w:eastAsia="Times New Roman" w:cs="Times New Roman"/>
                <w:b/>
                <w:bCs/>
                <w:sz w:val="22"/>
              </w:rPr>
              <w:t>STT</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4119" w:rsidRPr="008C4119" w:rsidRDefault="008C4119" w:rsidP="008C4119">
            <w:pPr>
              <w:spacing w:after="0" w:line="240" w:lineRule="auto"/>
              <w:jc w:val="center"/>
              <w:rPr>
                <w:rFonts w:eastAsia="Times New Roman" w:cs="Times New Roman"/>
                <w:b/>
                <w:bCs/>
                <w:sz w:val="22"/>
              </w:rPr>
            </w:pPr>
            <w:r w:rsidRPr="008C4119">
              <w:rPr>
                <w:rFonts w:eastAsia="Times New Roman" w:cs="Times New Roman"/>
                <w:b/>
                <w:bCs/>
                <w:sz w:val="22"/>
              </w:rPr>
              <w:t>Chỉ tiêu</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4119" w:rsidRPr="008C4119" w:rsidRDefault="008C4119" w:rsidP="008C4119">
            <w:pPr>
              <w:spacing w:after="0" w:line="240" w:lineRule="auto"/>
              <w:jc w:val="center"/>
              <w:rPr>
                <w:rFonts w:eastAsia="Times New Roman" w:cs="Times New Roman"/>
                <w:b/>
                <w:bCs/>
                <w:sz w:val="22"/>
              </w:rPr>
            </w:pPr>
            <w:r w:rsidRPr="008C4119">
              <w:rPr>
                <w:rFonts w:eastAsia="Times New Roman" w:cs="Times New Roman"/>
                <w:b/>
                <w:bCs/>
                <w:sz w:val="22"/>
              </w:rPr>
              <w:t xml:space="preserve">Đơn vị </w:t>
            </w:r>
          </w:p>
        </w:tc>
        <w:tc>
          <w:tcPr>
            <w:tcW w:w="4894" w:type="dxa"/>
            <w:gridSpan w:val="6"/>
            <w:tcBorders>
              <w:top w:val="single" w:sz="4" w:space="0" w:color="auto"/>
              <w:left w:val="nil"/>
              <w:bottom w:val="single" w:sz="4" w:space="0" w:color="auto"/>
              <w:right w:val="single" w:sz="4" w:space="0" w:color="auto"/>
            </w:tcBorders>
            <w:shd w:val="clear" w:color="auto" w:fill="auto"/>
            <w:vAlign w:val="center"/>
            <w:hideMark/>
          </w:tcPr>
          <w:p w:rsidR="008C4119" w:rsidRPr="008C4119" w:rsidRDefault="008C4119" w:rsidP="008C4119">
            <w:pPr>
              <w:spacing w:after="0" w:line="240" w:lineRule="auto"/>
              <w:jc w:val="center"/>
              <w:rPr>
                <w:rFonts w:eastAsia="Times New Roman" w:cs="Times New Roman"/>
                <w:b/>
                <w:bCs/>
                <w:sz w:val="22"/>
              </w:rPr>
            </w:pPr>
            <w:r w:rsidRPr="008C4119">
              <w:rPr>
                <w:rFonts w:eastAsia="Times New Roman" w:cs="Times New Roman"/>
                <w:b/>
                <w:bCs/>
                <w:sz w:val="22"/>
              </w:rPr>
              <w:t>Ước thực hiện năm 2021</w:t>
            </w:r>
          </w:p>
        </w:tc>
        <w:tc>
          <w:tcPr>
            <w:tcW w:w="5879" w:type="dxa"/>
            <w:gridSpan w:val="6"/>
            <w:tcBorders>
              <w:top w:val="single" w:sz="4" w:space="0" w:color="auto"/>
              <w:left w:val="nil"/>
              <w:bottom w:val="single" w:sz="4" w:space="0" w:color="auto"/>
              <w:right w:val="single" w:sz="4" w:space="0" w:color="000000"/>
            </w:tcBorders>
            <w:shd w:val="clear" w:color="auto" w:fill="auto"/>
            <w:vAlign w:val="center"/>
            <w:hideMark/>
          </w:tcPr>
          <w:p w:rsidR="008C4119" w:rsidRPr="008C4119" w:rsidRDefault="008C4119" w:rsidP="008C4119">
            <w:pPr>
              <w:spacing w:after="0" w:line="240" w:lineRule="auto"/>
              <w:jc w:val="center"/>
              <w:rPr>
                <w:rFonts w:eastAsia="Times New Roman" w:cs="Times New Roman"/>
                <w:b/>
                <w:bCs/>
                <w:sz w:val="22"/>
              </w:rPr>
            </w:pPr>
            <w:r w:rsidRPr="008C4119">
              <w:rPr>
                <w:rFonts w:eastAsia="Times New Roman" w:cs="Times New Roman"/>
                <w:b/>
                <w:bCs/>
                <w:sz w:val="22"/>
              </w:rPr>
              <w:t>Dự kiến năm 2022</w:t>
            </w:r>
          </w:p>
        </w:tc>
      </w:tr>
      <w:tr w:rsidR="00EF3F4C" w:rsidRPr="008C4119" w:rsidTr="00EF3F4C">
        <w:trPr>
          <w:trHeight w:val="2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8C4119" w:rsidRPr="008C4119" w:rsidRDefault="008C4119" w:rsidP="008C4119">
            <w:pPr>
              <w:spacing w:after="0" w:line="240" w:lineRule="auto"/>
              <w:rPr>
                <w:rFonts w:eastAsia="Times New Roman" w:cs="Times New Roman"/>
                <w:b/>
                <w:bCs/>
                <w:sz w:val="22"/>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8C4119" w:rsidRPr="008C4119" w:rsidRDefault="008C4119" w:rsidP="008C4119">
            <w:pPr>
              <w:spacing w:after="0" w:line="240" w:lineRule="auto"/>
              <w:rPr>
                <w:rFonts w:eastAsia="Times New Roman" w:cs="Times New Roman"/>
                <w:b/>
                <w:bCs/>
                <w:sz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C4119" w:rsidRPr="008C4119" w:rsidRDefault="008C4119" w:rsidP="008C4119">
            <w:pPr>
              <w:spacing w:after="0" w:line="240" w:lineRule="auto"/>
              <w:rPr>
                <w:rFonts w:eastAsia="Times New Roman" w:cs="Times New Roman"/>
                <w:b/>
                <w:bCs/>
                <w:sz w:val="22"/>
              </w:rPr>
            </w:pPr>
          </w:p>
        </w:tc>
        <w:tc>
          <w:tcPr>
            <w:tcW w:w="851"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8C4119">
            <w:pPr>
              <w:spacing w:after="0" w:line="240" w:lineRule="auto"/>
              <w:jc w:val="center"/>
              <w:rPr>
                <w:rFonts w:eastAsia="Times New Roman" w:cs="Times New Roman"/>
                <w:b/>
                <w:bCs/>
                <w:sz w:val="22"/>
              </w:rPr>
            </w:pPr>
            <w:r w:rsidRPr="008C4119">
              <w:rPr>
                <w:rFonts w:eastAsia="Times New Roman" w:cs="Times New Roman"/>
                <w:b/>
                <w:bCs/>
                <w:sz w:val="22"/>
              </w:rPr>
              <w:t>Quý I</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8C4119">
            <w:pPr>
              <w:spacing w:after="0" w:line="240" w:lineRule="auto"/>
              <w:jc w:val="center"/>
              <w:rPr>
                <w:rFonts w:eastAsia="Times New Roman" w:cs="Times New Roman"/>
                <w:b/>
                <w:bCs/>
                <w:sz w:val="22"/>
              </w:rPr>
            </w:pPr>
            <w:r w:rsidRPr="008C4119">
              <w:rPr>
                <w:rFonts w:eastAsia="Times New Roman" w:cs="Times New Roman"/>
                <w:b/>
                <w:bCs/>
                <w:sz w:val="22"/>
              </w:rPr>
              <w:t>Quý II</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8C4119">
            <w:pPr>
              <w:spacing w:after="0" w:line="240" w:lineRule="auto"/>
              <w:jc w:val="center"/>
              <w:rPr>
                <w:rFonts w:eastAsia="Times New Roman" w:cs="Times New Roman"/>
                <w:b/>
                <w:bCs/>
                <w:sz w:val="22"/>
              </w:rPr>
            </w:pPr>
            <w:r w:rsidRPr="008C4119">
              <w:rPr>
                <w:rFonts w:eastAsia="Times New Roman" w:cs="Times New Roman"/>
                <w:b/>
                <w:bCs/>
                <w:sz w:val="22"/>
              </w:rPr>
              <w:t>Quý III</w:t>
            </w:r>
          </w:p>
        </w:tc>
        <w:tc>
          <w:tcPr>
            <w:tcW w:w="1039"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8C4119">
            <w:pPr>
              <w:spacing w:after="0" w:line="240" w:lineRule="auto"/>
              <w:jc w:val="center"/>
              <w:rPr>
                <w:rFonts w:eastAsia="Times New Roman" w:cs="Times New Roman"/>
                <w:b/>
                <w:bCs/>
                <w:sz w:val="22"/>
              </w:rPr>
            </w:pPr>
            <w:r w:rsidRPr="008C4119">
              <w:rPr>
                <w:rFonts w:eastAsia="Times New Roman" w:cs="Times New Roman"/>
                <w:b/>
                <w:bCs/>
                <w:sz w:val="22"/>
              </w:rPr>
              <w:t>Quý IV</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8C4119">
            <w:pPr>
              <w:spacing w:after="0" w:line="240" w:lineRule="auto"/>
              <w:jc w:val="center"/>
              <w:rPr>
                <w:rFonts w:eastAsia="Times New Roman" w:cs="Times New Roman"/>
                <w:b/>
                <w:bCs/>
                <w:sz w:val="22"/>
              </w:rPr>
            </w:pPr>
            <w:r w:rsidRPr="008C4119">
              <w:rPr>
                <w:rFonts w:eastAsia="Times New Roman" w:cs="Times New Roman"/>
                <w:b/>
                <w:bCs/>
                <w:sz w:val="22"/>
              </w:rPr>
              <w:t>Cả năm</w:t>
            </w:r>
          </w:p>
        </w:tc>
        <w:tc>
          <w:tcPr>
            <w:tcW w:w="992" w:type="dxa"/>
            <w:gridSpan w:val="2"/>
            <w:tcBorders>
              <w:top w:val="nil"/>
              <w:left w:val="nil"/>
              <w:bottom w:val="single" w:sz="4" w:space="0" w:color="auto"/>
              <w:right w:val="single" w:sz="4" w:space="0" w:color="auto"/>
            </w:tcBorders>
            <w:shd w:val="clear" w:color="auto" w:fill="auto"/>
            <w:vAlign w:val="center"/>
            <w:hideMark/>
          </w:tcPr>
          <w:p w:rsidR="008C4119" w:rsidRPr="008C4119" w:rsidRDefault="008C4119" w:rsidP="008C4119">
            <w:pPr>
              <w:spacing w:after="0" w:line="240" w:lineRule="auto"/>
              <w:jc w:val="center"/>
              <w:rPr>
                <w:rFonts w:eastAsia="Times New Roman" w:cs="Times New Roman"/>
                <w:b/>
                <w:bCs/>
                <w:sz w:val="22"/>
              </w:rPr>
            </w:pPr>
            <w:r w:rsidRPr="008C4119">
              <w:rPr>
                <w:rFonts w:eastAsia="Times New Roman" w:cs="Times New Roman"/>
                <w:b/>
                <w:bCs/>
                <w:sz w:val="22"/>
              </w:rPr>
              <w:t>Kế hoạch</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8C4119">
            <w:pPr>
              <w:spacing w:after="0" w:line="240" w:lineRule="auto"/>
              <w:jc w:val="center"/>
              <w:rPr>
                <w:rFonts w:eastAsia="Times New Roman" w:cs="Times New Roman"/>
                <w:b/>
                <w:bCs/>
                <w:sz w:val="22"/>
              </w:rPr>
            </w:pPr>
            <w:r w:rsidRPr="008C4119">
              <w:rPr>
                <w:rFonts w:eastAsia="Times New Roman" w:cs="Times New Roman"/>
                <w:b/>
                <w:bCs/>
                <w:sz w:val="22"/>
              </w:rPr>
              <w:t>Quý I</w:t>
            </w:r>
          </w:p>
        </w:tc>
        <w:tc>
          <w:tcPr>
            <w:tcW w:w="946"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8C4119">
            <w:pPr>
              <w:spacing w:after="0" w:line="240" w:lineRule="auto"/>
              <w:jc w:val="center"/>
              <w:rPr>
                <w:rFonts w:eastAsia="Times New Roman" w:cs="Times New Roman"/>
                <w:b/>
                <w:bCs/>
                <w:sz w:val="22"/>
              </w:rPr>
            </w:pPr>
            <w:r w:rsidRPr="008C4119">
              <w:rPr>
                <w:rFonts w:eastAsia="Times New Roman" w:cs="Times New Roman"/>
                <w:b/>
                <w:bCs/>
                <w:sz w:val="22"/>
              </w:rPr>
              <w:t>Quý II</w:t>
            </w:r>
          </w:p>
        </w:tc>
        <w:tc>
          <w:tcPr>
            <w:tcW w:w="946"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8C4119">
            <w:pPr>
              <w:spacing w:after="0" w:line="240" w:lineRule="auto"/>
              <w:jc w:val="center"/>
              <w:rPr>
                <w:rFonts w:eastAsia="Times New Roman" w:cs="Times New Roman"/>
                <w:b/>
                <w:bCs/>
                <w:sz w:val="22"/>
              </w:rPr>
            </w:pPr>
            <w:r w:rsidRPr="008C4119">
              <w:rPr>
                <w:rFonts w:eastAsia="Times New Roman" w:cs="Times New Roman"/>
                <w:b/>
                <w:bCs/>
                <w:sz w:val="22"/>
              </w:rPr>
              <w:t>Quý III</w:t>
            </w:r>
          </w:p>
        </w:tc>
        <w:tc>
          <w:tcPr>
            <w:tcW w:w="1039"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8C4119">
            <w:pPr>
              <w:spacing w:after="0" w:line="240" w:lineRule="auto"/>
              <w:jc w:val="center"/>
              <w:rPr>
                <w:rFonts w:eastAsia="Times New Roman" w:cs="Times New Roman"/>
                <w:b/>
                <w:bCs/>
                <w:sz w:val="22"/>
              </w:rPr>
            </w:pPr>
            <w:r w:rsidRPr="008C4119">
              <w:rPr>
                <w:rFonts w:eastAsia="Times New Roman" w:cs="Times New Roman"/>
                <w:b/>
                <w:bCs/>
                <w:sz w:val="22"/>
              </w:rPr>
              <w:t>Quý IV</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8C4119">
            <w:pPr>
              <w:spacing w:after="0" w:line="240" w:lineRule="auto"/>
              <w:jc w:val="center"/>
              <w:rPr>
                <w:rFonts w:eastAsia="Times New Roman" w:cs="Times New Roman"/>
                <w:b/>
                <w:bCs/>
                <w:sz w:val="22"/>
              </w:rPr>
            </w:pPr>
            <w:r w:rsidRPr="008C4119">
              <w:rPr>
                <w:rFonts w:eastAsia="Times New Roman" w:cs="Times New Roman"/>
                <w:b/>
                <w:bCs/>
                <w:sz w:val="22"/>
              </w:rPr>
              <w:t>Cả năm</w:t>
            </w:r>
          </w:p>
        </w:tc>
      </w:tr>
      <w:tr w:rsidR="00EF3F4C" w:rsidRPr="008C4119" w:rsidTr="00EF3F4C">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center"/>
              <w:rPr>
                <w:rFonts w:eastAsia="Times New Roman" w:cs="Times New Roman"/>
                <w:b/>
                <w:bCs/>
                <w:sz w:val="22"/>
              </w:rPr>
            </w:pPr>
            <w:r w:rsidRPr="008C4119">
              <w:rPr>
                <w:rFonts w:eastAsia="Times New Roman" w:cs="Times New Roman"/>
                <w:b/>
                <w:bCs/>
                <w:sz w:val="22"/>
              </w:rPr>
              <w:t>I</w:t>
            </w:r>
          </w:p>
        </w:tc>
        <w:tc>
          <w:tcPr>
            <w:tcW w:w="255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both"/>
              <w:rPr>
                <w:rFonts w:eastAsia="Times New Roman" w:cs="Times New Roman"/>
                <w:b/>
                <w:bCs/>
                <w:spacing w:val="-8"/>
                <w:sz w:val="22"/>
              </w:rPr>
            </w:pPr>
            <w:r w:rsidRPr="008C4119">
              <w:rPr>
                <w:rFonts w:eastAsia="Times New Roman" w:cs="Times New Roman"/>
                <w:b/>
                <w:bCs/>
                <w:spacing w:val="-8"/>
                <w:sz w:val="22"/>
              </w:rPr>
              <w:t xml:space="preserve">Tổng vốn đầu tư trên địa bàn </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center"/>
              <w:rPr>
                <w:rFonts w:eastAsia="Times New Roman" w:cs="Times New Roman"/>
                <w:b/>
                <w:bCs/>
                <w:sz w:val="22"/>
              </w:rPr>
            </w:pPr>
            <w:r w:rsidRPr="008C4119">
              <w:rPr>
                <w:rFonts w:eastAsia="Times New Roman" w:cs="Times New Roman"/>
                <w:b/>
                <w:bCs/>
                <w:sz w:val="22"/>
              </w:rPr>
              <w:t>Tỷ đồng</w:t>
            </w:r>
          </w:p>
        </w:tc>
        <w:tc>
          <w:tcPr>
            <w:tcW w:w="851"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b/>
                <w:bCs/>
                <w:sz w:val="22"/>
              </w:rPr>
            </w:pPr>
            <w:r w:rsidRPr="008C4119">
              <w:rPr>
                <w:rFonts w:eastAsia="Times New Roman" w:cs="Times New Roman"/>
                <w:b/>
                <w:bCs/>
                <w:sz w:val="22"/>
              </w:rPr>
              <w:t>797.638</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b/>
                <w:bCs/>
                <w:sz w:val="22"/>
              </w:rPr>
            </w:pPr>
            <w:r w:rsidRPr="008C4119">
              <w:rPr>
                <w:rFonts w:eastAsia="Times New Roman" w:cs="Times New Roman"/>
                <w:b/>
                <w:bCs/>
                <w:sz w:val="22"/>
              </w:rPr>
              <w:t>1.365.137</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b/>
                <w:bCs/>
                <w:sz w:val="22"/>
              </w:rPr>
            </w:pPr>
            <w:r w:rsidRPr="008C4119">
              <w:rPr>
                <w:rFonts w:eastAsia="Times New Roman" w:cs="Times New Roman"/>
                <w:b/>
                <w:bCs/>
                <w:sz w:val="22"/>
              </w:rPr>
              <w:t>1.551.823</w:t>
            </w:r>
          </w:p>
        </w:tc>
        <w:tc>
          <w:tcPr>
            <w:tcW w:w="1039"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b/>
                <w:bCs/>
                <w:sz w:val="22"/>
              </w:rPr>
            </w:pPr>
            <w:r w:rsidRPr="008C4119">
              <w:rPr>
                <w:rFonts w:eastAsia="Times New Roman" w:cs="Times New Roman"/>
                <w:b/>
                <w:bCs/>
                <w:sz w:val="22"/>
              </w:rPr>
              <w:t>1.759.230</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b/>
                <w:bCs/>
                <w:sz w:val="22"/>
              </w:rPr>
            </w:pPr>
            <w:r w:rsidRPr="008C4119">
              <w:rPr>
                <w:rFonts w:eastAsia="Times New Roman" w:cs="Times New Roman"/>
                <w:b/>
                <w:bCs/>
                <w:sz w:val="22"/>
              </w:rPr>
              <w:t>5.473.828</w:t>
            </w:r>
          </w:p>
        </w:tc>
        <w:tc>
          <w:tcPr>
            <w:tcW w:w="992" w:type="dxa"/>
            <w:gridSpan w:val="2"/>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b/>
                <w:bCs/>
                <w:sz w:val="22"/>
              </w:rPr>
            </w:pPr>
            <w:r w:rsidRPr="008C4119">
              <w:rPr>
                <w:rFonts w:eastAsia="Times New Roman" w:cs="Times New Roman"/>
                <w:b/>
                <w:bCs/>
                <w:sz w:val="22"/>
              </w:rPr>
              <w:t>5.850.000</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b/>
                <w:bCs/>
                <w:sz w:val="22"/>
              </w:rPr>
            </w:pPr>
            <w:r w:rsidRPr="008C4119">
              <w:rPr>
                <w:rFonts w:eastAsia="Times New Roman" w:cs="Times New Roman"/>
                <w:b/>
                <w:bCs/>
                <w:sz w:val="22"/>
              </w:rPr>
              <w:t>888.200</w:t>
            </w:r>
          </w:p>
        </w:tc>
        <w:tc>
          <w:tcPr>
            <w:tcW w:w="946"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b/>
                <w:bCs/>
                <w:sz w:val="22"/>
              </w:rPr>
            </w:pPr>
            <w:r w:rsidRPr="008C4119">
              <w:rPr>
                <w:rFonts w:eastAsia="Times New Roman" w:cs="Times New Roman"/>
                <w:b/>
                <w:bCs/>
                <w:sz w:val="22"/>
              </w:rPr>
              <w:t>1.450.000</w:t>
            </w:r>
          </w:p>
        </w:tc>
        <w:tc>
          <w:tcPr>
            <w:tcW w:w="946"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b/>
                <w:bCs/>
                <w:sz w:val="22"/>
              </w:rPr>
            </w:pPr>
            <w:r w:rsidRPr="008C4119">
              <w:rPr>
                <w:rFonts w:eastAsia="Times New Roman" w:cs="Times New Roman"/>
                <w:b/>
                <w:bCs/>
                <w:sz w:val="22"/>
              </w:rPr>
              <w:t>1.650.000</w:t>
            </w:r>
          </w:p>
        </w:tc>
        <w:tc>
          <w:tcPr>
            <w:tcW w:w="1039"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b/>
                <w:bCs/>
                <w:sz w:val="22"/>
              </w:rPr>
            </w:pPr>
            <w:r w:rsidRPr="008C4119">
              <w:rPr>
                <w:rFonts w:eastAsia="Times New Roman" w:cs="Times New Roman"/>
                <w:b/>
                <w:bCs/>
                <w:sz w:val="22"/>
              </w:rPr>
              <w:t>1.861.800</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b/>
                <w:bCs/>
                <w:sz w:val="22"/>
              </w:rPr>
            </w:pPr>
            <w:r w:rsidRPr="008C4119">
              <w:rPr>
                <w:rFonts w:eastAsia="Times New Roman" w:cs="Times New Roman"/>
                <w:b/>
                <w:bCs/>
                <w:sz w:val="22"/>
              </w:rPr>
              <w:t>5.850.000</w:t>
            </w:r>
          </w:p>
        </w:tc>
      </w:tr>
      <w:tr w:rsidR="00EF3F4C" w:rsidRPr="008C4119" w:rsidTr="00EF3F4C">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center"/>
              <w:rPr>
                <w:rFonts w:eastAsia="Times New Roman" w:cs="Times New Roman"/>
                <w:sz w:val="22"/>
              </w:rPr>
            </w:pPr>
            <w:r w:rsidRPr="008C4119">
              <w:rPr>
                <w:rFonts w:eastAsia="Times New Roman" w:cs="Times New Roman"/>
                <w:sz w:val="22"/>
              </w:rPr>
              <w:t>1</w:t>
            </w:r>
          </w:p>
        </w:tc>
        <w:tc>
          <w:tcPr>
            <w:tcW w:w="255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both"/>
              <w:rPr>
                <w:rFonts w:eastAsia="Times New Roman" w:cs="Times New Roman"/>
                <w:spacing w:val="-10"/>
                <w:sz w:val="22"/>
              </w:rPr>
            </w:pPr>
            <w:r w:rsidRPr="008C4119">
              <w:rPr>
                <w:rFonts w:eastAsia="Times New Roman" w:cs="Times New Roman"/>
                <w:spacing w:val="-10"/>
                <w:sz w:val="22"/>
              </w:rPr>
              <w:t xml:space="preserve">Nguồn vốn </w:t>
            </w:r>
            <w:r w:rsidR="00EF3F4C" w:rsidRPr="00711584">
              <w:rPr>
                <w:rFonts w:eastAsia="Times New Roman" w:cs="Times New Roman"/>
                <w:spacing w:val="-10"/>
                <w:sz w:val="22"/>
              </w:rPr>
              <w:t>n</w:t>
            </w:r>
            <w:r w:rsidRPr="008C4119">
              <w:rPr>
                <w:rFonts w:eastAsia="Times New Roman" w:cs="Times New Roman"/>
                <w:spacing w:val="-10"/>
                <w:sz w:val="22"/>
              </w:rPr>
              <w:t>gân sách nhà nước</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center"/>
              <w:rPr>
                <w:rFonts w:eastAsia="Times New Roman" w:cs="Times New Roman"/>
                <w:sz w:val="22"/>
              </w:rPr>
            </w:pPr>
            <w:r w:rsidRPr="008C4119">
              <w:rPr>
                <w:rFonts w:eastAsia="Times New Roman" w:cs="Times New Roman"/>
                <w:sz w:val="22"/>
              </w:rPr>
              <w:t>Tỷ đồng</w:t>
            </w:r>
          </w:p>
        </w:tc>
        <w:tc>
          <w:tcPr>
            <w:tcW w:w="851"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354.609</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695.590</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838.420</w:t>
            </w:r>
          </w:p>
        </w:tc>
        <w:tc>
          <w:tcPr>
            <w:tcW w:w="1039"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923.637</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2.812.256</w:t>
            </w:r>
          </w:p>
        </w:tc>
        <w:tc>
          <w:tcPr>
            <w:tcW w:w="992" w:type="dxa"/>
            <w:gridSpan w:val="2"/>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2.850.000</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356.600</w:t>
            </w:r>
          </w:p>
        </w:tc>
        <w:tc>
          <w:tcPr>
            <w:tcW w:w="946"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700.000</w:t>
            </w:r>
          </w:p>
        </w:tc>
        <w:tc>
          <w:tcPr>
            <w:tcW w:w="946"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850.000</w:t>
            </w:r>
          </w:p>
        </w:tc>
        <w:tc>
          <w:tcPr>
            <w:tcW w:w="1039"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943.400</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2.850.000</w:t>
            </w:r>
          </w:p>
        </w:tc>
      </w:tr>
      <w:tr w:rsidR="00EF3F4C" w:rsidRPr="008C4119" w:rsidTr="00EF3F4C">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center"/>
              <w:rPr>
                <w:rFonts w:eastAsia="Times New Roman" w:cs="Times New Roman"/>
                <w:sz w:val="22"/>
              </w:rPr>
            </w:pPr>
            <w:r w:rsidRPr="008C4119">
              <w:rPr>
                <w:rFonts w:eastAsia="Times New Roman" w:cs="Times New Roman"/>
                <w:sz w:val="22"/>
              </w:rPr>
              <w:t>2</w:t>
            </w:r>
          </w:p>
        </w:tc>
        <w:tc>
          <w:tcPr>
            <w:tcW w:w="255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both"/>
              <w:rPr>
                <w:rFonts w:eastAsia="Times New Roman" w:cs="Times New Roman"/>
                <w:sz w:val="22"/>
              </w:rPr>
            </w:pPr>
            <w:r w:rsidRPr="008C4119">
              <w:rPr>
                <w:rFonts w:eastAsia="Times New Roman" w:cs="Times New Roman"/>
                <w:sz w:val="22"/>
              </w:rPr>
              <w:t>Nguồn vốn ngoài nhà nước</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center"/>
              <w:rPr>
                <w:rFonts w:eastAsia="Times New Roman" w:cs="Times New Roman"/>
                <w:sz w:val="22"/>
              </w:rPr>
            </w:pPr>
            <w:r w:rsidRPr="008C4119">
              <w:rPr>
                <w:rFonts w:eastAsia="Times New Roman" w:cs="Times New Roman"/>
                <w:sz w:val="22"/>
              </w:rPr>
              <w:t>Tỷ đồng</w:t>
            </w:r>
          </w:p>
        </w:tc>
        <w:tc>
          <w:tcPr>
            <w:tcW w:w="851"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443.029</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669.547</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713.403</w:t>
            </w:r>
          </w:p>
        </w:tc>
        <w:tc>
          <w:tcPr>
            <w:tcW w:w="1039"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835.593</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2.661.572</w:t>
            </w:r>
          </w:p>
        </w:tc>
        <w:tc>
          <w:tcPr>
            <w:tcW w:w="992" w:type="dxa"/>
            <w:gridSpan w:val="2"/>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3.000.000</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531.600</w:t>
            </w:r>
          </w:p>
        </w:tc>
        <w:tc>
          <w:tcPr>
            <w:tcW w:w="946"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750.000</w:t>
            </w:r>
          </w:p>
        </w:tc>
        <w:tc>
          <w:tcPr>
            <w:tcW w:w="946"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800.000</w:t>
            </w:r>
          </w:p>
        </w:tc>
        <w:tc>
          <w:tcPr>
            <w:tcW w:w="1039"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918.400</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right"/>
              <w:rPr>
                <w:rFonts w:eastAsia="Times New Roman" w:cs="Times New Roman"/>
                <w:sz w:val="22"/>
              </w:rPr>
            </w:pPr>
            <w:r w:rsidRPr="008C4119">
              <w:rPr>
                <w:rFonts w:eastAsia="Times New Roman" w:cs="Times New Roman"/>
                <w:sz w:val="22"/>
              </w:rPr>
              <w:t>3.000.000</w:t>
            </w:r>
          </w:p>
        </w:tc>
      </w:tr>
      <w:tr w:rsidR="00EF3F4C" w:rsidRPr="008C4119" w:rsidTr="00EF3F4C">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center"/>
              <w:rPr>
                <w:rFonts w:eastAsia="Times New Roman" w:cs="Times New Roman"/>
                <w:b/>
                <w:bCs/>
                <w:sz w:val="22"/>
              </w:rPr>
            </w:pPr>
            <w:r w:rsidRPr="008C4119">
              <w:rPr>
                <w:rFonts w:eastAsia="Times New Roman" w:cs="Times New Roman"/>
                <w:b/>
                <w:bCs/>
                <w:sz w:val="22"/>
              </w:rPr>
              <w:t>II</w:t>
            </w:r>
          </w:p>
        </w:tc>
        <w:tc>
          <w:tcPr>
            <w:tcW w:w="255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both"/>
              <w:rPr>
                <w:rFonts w:eastAsia="Times New Roman" w:cs="Times New Roman"/>
                <w:b/>
                <w:bCs/>
                <w:sz w:val="22"/>
              </w:rPr>
            </w:pPr>
            <w:r w:rsidRPr="008C4119">
              <w:rPr>
                <w:rFonts w:eastAsia="Times New Roman" w:cs="Times New Roman"/>
                <w:b/>
                <w:bCs/>
                <w:sz w:val="22"/>
              </w:rPr>
              <w:t>Lũy kế tổng vốn đầu tư trên địa bàn</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center"/>
              <w:rPr>
                <w:rFonts w:eastAsia="Times New Roman" w:cs="Times New Roman"/>
                <w:b/>
                <w:bCs/>
                <w:sz w:val="22"/>
              </w:rPr>
            </w:pPr>
            <w:r w:rsidRPr="008C4119">
              <w:rPr>
                <w:rFonts w:eastAsia="Times New Roman" w:cs="Times New Roman"/>
                <w:b/>
                <w:bCs/>
                <w:sz w:val="22"/>
              </w:rPr>
              <w:t>Tỷ đồng</w:t>
            </w:r>
          </w:p>
        </w:tc>
        <w:tc>
          <w:tcPr>
            <w:tcW w:w="851"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797.638</w:t>
            </w:r>
          </w:p>
        </w:tc>
        <w:tc>
          <w:tcPr>
            <w:tcW w:w="992"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2.162.775</w:t>
            </w:r>
          </w:p>
        </w:tc>
        <w:tc>
          <w:tcPr>
            <w:tcW w:w="992"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3.714.598</w:t>
            </w:r>
          </w:p>
        </w:tc>
        <w:tc>
          <w:tcPr>
            <w:tcW w:w="1039"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5.473.828</w:t>
            </w:r>
          </w:p>
        </w:tc>
        <w:tc>
          <w:tcPr>
            <w:tcW w:w="992"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5.473.828</w:t>
            </w:r>
          </w:p>
        </w:tc>
        <w:tc>
          <w:tcPr>
            <w:tcW w:w="992" w:type="dxa"/>
            <w:gridSpan w:val="2"/>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5.850.000</w:t>
            </w:r>
          </w:p>
        </w:tc>
        <w:tc>
          <w:tcPr>
            <w:tcW w:w="992"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888.200</w:t>
            </w:r>
          </w:p>
        </w:tc>
        <w:tc>
          <w:tcPr>
            <w:tcW w:w="946"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2.338.200</w:t>
            </w:r>
          </w:p>
        </w:tc>
        <w:tc>
          <w:tcPr>
            <w:tcW w:w="946"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3.988.200</w:t>
            </w:r>
          </w:p>
        </w:tc>
        <w:tc>
          <w:tcPr>
            <w:tcW w:w="1039"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5.850.000</w:t>
            </w:r>
          </w:p>
        </w:tc>
        <w:tc>
          <w:tcPr>
            <w:tcW w:w="992"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5.850.000</w:t>
            </w:r>
          </w:p>
        </w:tc>
      </w:tr>
      <w:tr w:rsidR="00EF3F4C" w:rsidRPr="008C4119" w:rsidTr="00EF3F4C">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center"/>
              <w:rPr>
                <w:rFonts w:eastAsia="Times New Roman" w:cs="Times New Roman"/>
                <w:b/>
                <w:bCs/>
                <w:sz w:val="22"/>
              </w:rPr>
            </w:pPr>
            <w:r w:rsidRPr="008C4119">
              <w:rPr>
                <w:rFonts w:eastAsia="Times New Roman" w:cs="Times New Roman"/>
                <w:b/>
                <w:bCs/>
                <w:sz w:val="22"/>
              </w:rPr>
              <w:t>III</w:t>
            </w:r>
          </w:p>
        </w:tc>
        <w:tc>
          <w:tcPr>
            <w:tcW w:w="255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both"/>
              <w:rPr>
                <w:rFonts w:eastAsia="Times New Roman" w:cs="Times New Roman"/>
                <w:b/>
                <w:bCs/>
                <w:sz w:val="22"/>
              </w:rPr>
            </w:pPr>
            <w:r w:rsidRPr="008C4119">
              <w:rPr>
                <w:rFonts w:eastAsia="Times New Roman" w:cs="Times New Roman"/>
                <w:b/>
                <w:bCs/>
                <w:sz w:val="22"/>
              </w:rPr>
              <w:t>Giá trị gia tăng theo giá so sánh 2010 lũy kế</w:t>
            </w:r>
          </w:p>
        </w:tc>
        <w:tc>
          <w:tcPr>
            <w:tcW w:w="992" w:type="dxa"/>
            <w:tcBorders>
              <w:top w:val="nil"/>
              <w:left w:val="nil"/>
              <w:bottom w:val="single" w:sz="4" w:space="0" w:color="auto"/>
              <w:right w:val="single" w:sz="4" w:space="0" w:color="auto"/>
            </w:tcBorders>
            <w:shd w:val="clear" w:color="auto" w:fill="auto"/>
            <w:vAlign w:val="center"/>
            <w:hideMark/>
          </w:tcPr>
          <w:p w:rsidR="008C4119" w:rsidRPr="008C4119" w:rsidRDefault="008C4119" w:rsidP="00711584">
            <w:pPr>
              <w:spacing w:before="120" w:after="120" w:line="240" w:lineRule="auto"/>
              <w:jc w:val="center"/>
              <w:rPr>
                <w:rFonts w:eastAsia="Times New Roman" w:cs="Times New Roman"/>
                <w:b/>
                <w:bCs/>
                <w:sz w:val="22"/>
              </w:rPr>
            </w:pPr>
            <w:r w:rsidRPr="008C4119">
              <w:rPr>
                <w:rFonts w:eastAsia="Times New Roman" w:cs="Times New Roman"/>
                <w:b/>
                <w:bCs/>
                <w:sz w:val="22"/>
              </w:rPr>
              <w:t>Tỷ đồng</w:t>
            </w:r>
          </w:p>
        </w:tc>
        <w:tc>
          <w:tcPr>
            <w:tcW w:w="851"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136.331</w:t>
            </w:r>
          </w:p>
        </w:tc>
        <w:tc>
          <w:tcPr>
            <w:tcW w:w="992"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307.028</w:t>
            </w:r>
          </w:p>
        </w:tc>
        <w:tc>
          <w:tcPr>
            <w:tcW w:w="992"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525.198</w:t>
            </w:r>
          </w:p>
        </w:tc>
        <w:tc>
          <w:tcPr>
            <w:tcW w:w="1039"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809.847</w:t>
            </w:r>
          </w:p>
        </w:tc>
        <w:tc>
          <w:tcPr>
            <w:tcW w:w="992"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809.847</w:t>
            </w:r>
          </w:p>
        </w:tc>
        <w:tc>
          <w:tcPr>
            <w:tcW w:w="992" w:type="dxa"/>
            <w:gridSpan w:val="2"/>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866.500</w:t>
            </w:r>
          </w:p>
        </w:tc>
        <w:tc>
          <w:tcPr>
            <w:tcW w:w="992"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141.737</w:t>
            </w:r>
          </w:p>
        </w:tc>
        <w:tc>
          <w:tcPr>
            <w:tcW w:w="946"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330.700</w:t>
            </w:r>
          </w:p>
        </w:tc>
        <w:tc>
          <w:tcPr>
            <w:tcW w:w="946"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562.336</w:t>
            </w:r>
          </w:p>
        </w:tc>
        <w:tc>
          <w:tcPr>
            <w:tcW w:w="1039"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866.500</w:t>
            </w:r>
          </w:p>
        </w:tc>
        <w:tc>
          <w:tcPr>
            <w:tcW w:w="992"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866.500</w:t>
            </w:r>
          </w:p>
        </w:tc>
      </w:tr>
      <w:tr w:rsidR="00EF3F4C" w:rsidRPr="00C1021C" w:rsidTr="00EF3F4C">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center"/>
              <w:rPr>
                <w:rFonts w:eastAsia="Times New Roman" w:cs="Times New Roman"/>
                <w:b/>
                <w:sz w:val="22"/>
              </w:rPr>
            </w:pPr>
            <w:r w:rsidRPr="00C1021C">
              <w:rPr>
                <w:rFonts w:eastAsia="Times New Roman" w:cs="Times New Roman"/>
                <w:b/>
                <w:sz w:val="22"/>
              </w:rPr>
              <w:t>IV</w:t>
            </w:r>
          </w:p>
        </w:tc>
        <w:tc>
          <w:tcPr>
            <w:tcW w:w="2552"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both"/>
              <w:rPr>
                <w:rFonts w:eastAsia="Times New Roman" w:cs="Times New Roman"/>
                <w:b/>
                <w:sz w:val="22"/>
              </w:rPr>
            </w:pPr>
            <w:r w:rsidRPr="00C1021C">
              <w:rPr>
                <w:rFonts w:eastAsia="Times New Roman" w:cs="Times New Roman"/>
                <w:b/>
                <w:sz w:val="22"/>
              </w:rPr>
              <w:t>Tốc độ tăng trưởng kinh tế</w:t>
            </w:r>
          </w:p>
        </w:tc>
        <w:tc>
          <w:tcPr>
            <w:tcW w:w="992"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center"/>
              <w:rPr>
                <w:rFonts w:eastAsia="Times New Roman" w:cs="Times New Roman"/>
                <w:b/>
                <w:sz w:val="22"/>
              </w:rPr>
            </w:pPr>
            <w:r w:rsidRPr="00C1021C">
              <w:rPr>
                <w:rFonts w:eastAsia="Times New Roman" w:cs="Times New Roman"/>
                <w:b/>
                <w:sz w:val="22"/>
              </w:rPr>
              <w:t>%</w:t>
            </w:r>
          </w:p>
        </w:tc>
        <w:tc>
          <w:tcPr>
            <w:tcW w:w="851"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-6,5</w:t>
            </w:r>
          </w:p>
        </w:tc>
        <w:tc>
          <w:tcPr>
            <w:tcW w:w="992"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-2,78</w:t>
            </w:r>
          </w:p>
        </w:tc>
        <w:tc>
          <w:tcPr>
            <w:tcW w:w="992"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0,380</w:t>
            </w:r>
          </w:p>
        </w:tc>
        <w:tc>
          <w:tcPr>
            <w:tcW w:w="1039"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3,02</w:t>
            </w:r>
          </w:p>
        </w:tc>
        <w:tc>
          <w:tcPr>
            <w:tcW w:w="992"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3,02</w:t>
            </w:r>
          </w:p>
        </w:tc>
        <w:tc>
          <w:tcPr>
            <w:tcW w:w="992" w:type="dxa"/>
            <w:gridSpan w:val="2"/>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&gt;</w:t>
            </w:r>
            <w:r w:rsidR="00C1021C" w:rsidRPr="00C1021C">
              <w:rPr>
                <w:rFonts w:eastAsia="Times New Roman" w:cs="Times New Roman"/>
                <w:b/>
                <w:sz w:val="22"/>
              </w:rPr>
              <w:t xml:space="preserve"> </w:t>
            </w:r>
            <w:r w:rsidRPr="00C1021C">
              <w:rPr>
                <w:rFonts w:eastAsia="Times New Roman" w:cs="Times New Roman"/>
                <w:b/>
                <w:sz w:val="22"/>
              </w:rPr>
              <w:t>7,0</w:t>
            </w:r>
          </w:p>
        </w:tc>
        <w:tc>
          <w:tcPr>
            <w:tcW w:w="992"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3,97</w:t>
            </w:r>
          </w:p>
        </w:tc>
        <w:tc>
          <w:tcPr>
            <w:tcW w:w="946"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&gt;</w:t>
            </w:r>
            <w:r w:rsidR="00C1021C" w:rsidRPr="00C1021C">
              <w:rPr>
                <w:rFonts w:eastAsia="Times New Roman" w:cs="Times New Roman"/>
                <w:b/>
                <w:sz w:val="22"/>
              </w:rPr>
              <w:t xml:space="preserve"> </w:t>
            </w:r>
            <w:r w:rsidRPr="00C1021C">
              <w:rPr>
                <w:rFonts w:eastAsia="Times New Roman" w:cs="Times New Roman"/>
                <w:b/>
                <w:sz w:val="22"/>
              </w:rPr>
              <w:t>7,71</w:t>
            </w:r>
          </w:p>
        </w:tc>
        <w:tc>
          <w:tcPr>
            <w:tcW w:w="946"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&gt;</w:t>
            </w:r>
            <w:r w:rsidR="00C1021C" w:rsidRPr="00C1021C">
              <w:rPr>
                <w:rFonts w:eastAsia="Times New Roman" w:cs="Times New Roman"/>
                <w:b/>
                <w:sz w:val="22"/>
              </w:rPr>
              <w:t xml:space="preserve"> </w:t>
            </w:r>
            <w:r w:rsidRPr="00C1021C">
              <w:rPr>
                <w:rFonts w:eastAsia="Times New Roman" w:cs="Times New Roman"/>
                <w:b/>
                <w:sz w:val="22"/>
              </w:rPr>
              <w:t>7,07</w:t>
            </w:r>
          </w:p>
        </w:tc>
        <w:tc>
          <w:tcPr>
            <w:tcW w:w="1039"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&gt;</w:t>
            </w:r>
            <w:r w:rsidR="00C1021C" w:rsidRPr="00C1021C">
              <w:rPr>
                <w:rFonts w:eastAsia="Times New Roman" w:cs="Times New Roman"/>
                <w:b/>
                <w:sz w:val="22"/>
              </w:rPr>
              <w:t xml:space="preserve"> </w:t>
            </w:r>
            <w:r w:rsidRPr="00C1021C">
              <w:rPr>
                <w:rFonts w:eastAsia="Times New Roman" w:cs="Times New Roman"/>
                <w:b/>
                <w:sz w:val="22"/>
              </w:rPr>
              <w:t>7,0</w:t>
            </w:r>
          </w:p>
        </w:tc>
        <w:tc>
          <w:tcPr>
            <w:tcW w:w="992" w:type="dxa"/>
            <w:tcBorders>
              <w:top w:val="nil"/>
              <w:left w:val="nil"/>
              <w:bottom w:val="single" w:sz="4" w:space="0" w:color="auto"/>
              <w:right w:val="single" w:sz="4" w:space="0" w:color="auto"/>
            </w:tcBorders>
            <w:shd w:val="clear" w:color="auto" w:fill="auto"/>
            <w:vAlign w:val="center"/>
            <w:hideMark/>
          </w:tcPr>
          <w:p w:rsidR="008C4119" w:rsidRPr="00C1021C" w:rsidRDefault="008C4119" w:rsidP="00711584">
            <w:pPr>
              <w:spacing w:before="120" w:after="120" w:line="240" w:lineRule="auto"/>
              <w:jc w:val="right"/>
              <w:rPr>
                <w:rFonts w:eastAsia="Times New Roman" w:cs="Times New Roman"/>
                <w:b/>
                <w:sz w:val="22"/>
              </w:rPr>
            </w:pPr>
            <w:r w:rsidRPr="00C1021C">
              <w:rPr>
                <w:rFonts w:eastAsia="Times New Roman" w:cs="Times New Roman"/>
                <w:b/>
                <w:sz w:val="22"/>
              </w:rPr>
              <w:t>&gt;</w:t>
            </w:r>
            <w:r w:rsidR="00C1021C" w:rsidRPr="00C1021C">
              <w:rPr>
                <w:rFonts w:eastAsia="Times New Roman" w:cs="Times New Roman"/>
                <w:b/>
                <w:sz w:val="22"/>
              </w:rPr>
              <w:t xml:space="preserve"> </w:t>
            </w:r>
            <w:r w:rsidRPr="00C1021C">
              <w:rPr>
                <w:rFonts w:eastAsia="Times New Roman" w:cs="Times New Roman"/>
                <w:b/>
                <w:sz w:val="22"/>
              </w:rPr>
              <w:t>7,0</w:t>
            </w:r>
          </w:p>
        </w:tc>
      </w:tr>
    </w:tbl>
    <w:p w:rsidR="008C4119" w:rsidRDefault="008C4119" w:rsidP="006F06E7">
      <w:pPr>
        <w:widowControl w:val="0"/>
        <w:spacing w:before="120" w:after="120" w:line="380" w:lineRule="exact"/>
        <w:ind w:firstLine="720"/>
        <w:jc w:val="both"/>
        <w:rPr>
          <w:rFonts w:cs="Times New Roman"/>
          <w:sz w:val="20"/>
          <w:szCs w:val="20"/>
          <w:lang w:val="pt-BR"/>
        </w:rPr>
      </w:pPr>
    </w:p>
    <w:p w:rsidR="006D671F" w:rsidRDefault="006D671F" w:rsidP="006F06E7">
      <w:pPr>
        <w:widowControl w:val="0"/>
        <w:spacing w:before="120" w:after="120" w:line="380" w:lineRule="exact"/>
        <w:ind w:firstLine="720"/>
        <w:jc w:val="both"/>
        <w:rPr>
          <w:rFonts w:cs="Times New Roman"/>
          <w:sz w:val="20"/>
          <w:szCs w:val="20"/>
          <w:lang w:val="pt-BR"/>
        </w:rPr>
      </w:pPr>
    </w:p>
    <w:p w:rsidR="006D671F" w:rsidRDefault="006D671F" w:rsidP="006F06E7">
      <w:pPr>
        <w:widowControl w:val="0"/>
        <w:spacing w:before="120" w:after="120" w:line="380" w:lineRule="exact"/>
        <w:ind w:firstLine="720"/>
        <w:jc w:val="both"/>
        <w:rPr>
          <w:rFonts w:cs="Times New Roman"/>
          <w:sz w:val="20"/>
          <w:szCs w:val="20"/>
          <w:lang w:val="pt-BR"/>
        </w:rPr>
      </w:pPr>
    </w:p>
    <w:p w:rsidR="006D671F" w:rsidRDefault="006D671F" w:rsidP="006F06E7">
      <w:pPr>
        <w:widowControl w:val="0"/>
        <w:spacing w:before="120" w:after="120" w:line="380" w:lineRule="exact"/>
        <w:ind w:firstLine="720"/>
        <w:jc w:val="both"/>
        <w:rPr>
          <w:rFonts w:cs="Times New Roman"/>
          <w:sz w:val="20"/>
          <w:szCs w:val="20"/>
          <w:lang w:val="pt-BR"/>
        </w:rPr>
      </w:pPr>
    </w:p>
    <w:p w:rsidR="006D671F" w:rsidRDefault="006D671F" w:rsidP="006F06E7">
      <w:pPr>
        <w:widowControl w:val="0"/>
        <w:spacing w:before="120" w:after="120" w:line="380" w:lineRule="exact"/>
        <w:ind w:firstLine="720"/>
        <w:jc w:val="both"/>
        <w:rPr>
          <w:rFonts w:cs="Times New Roman"/>
          <w:sz w:val="20"/>
          <w:szCs w:val="20"/>
          <w:lang w:val="pt-BR"/>
        </w:rPr>
      </w:pPr>
    </w:p>
    <w:p w:rsidR="006D671F" w:rsidRDefault="006D671F" w:rsidP="006F06E7">
      <w:pPr>
        <w:widowControl w:val="0"/>
        <w:spacing w:before="120" w:after="120" w:line="380" w:lineRule="exact"/>
        <w:ind w:firstLine="720"/>
        <w:jc w:val="both"/>
        <w:rPr>
          <w:rFonts w:cs="Times New Roman"/>
          <w:sz w:val="20"/>
          <w:szCs w:val="20"/>
          <w:lang w:val="pt-BR"/>
        </w:rPr>
      </w:pPr>
    </w:p>
    <w:p w:rsidR="006D671F" w:rsidRDefault="006D671F" w:rsidP="006F06E7">
      <w:pPr>
        <w:widowControl w:val="0"/>
        <w:spacing w:before="120" w:after="120" w:line="380" w:lineRule="exact"/>
        <w:ind w:firstLine="720"/>
        <w:jc w:val="both"/>
        <w:rPr>
          <w:rFonts w:cs="Times New Roman"/>
          <w:sz w:val="20"/>
          <w:szCs w:val="20"/>
          <w:lang w:val="pt-BR"/>
        </w:rPr>
      </w:pPr>
    </w:p>
    <w:p w:rsidR="006D671F" w:rsidRDefault="006D671F" w:rsidP="006F06E7">
      <w:pPr>
        <w:widowControl w:val="0"/>
        <w:spacing w:before="120" w:after="120" w:line="380" w:lineRule="exact"/>
        <w:ind w:firstLine="720"/>
        <w:jc w:val="both"/>
        <w:rPr>
          <w:rFonts w:cs="Times New Roman"/>
          <w:sz w:val="20"/>
          <w:szCs w:val="20"/>
          <w:lang w:val="pt-BR"/>
        </w:rPr>
      </w:pPr>
    </w:p>
    <w:p w:rsidR="006D671F" w:rsidRPr="00572ED3" w:rsidRDefault="006D671F" w:rsidP="006D671F">
      <w:pPr>
        <w:widowControl w:val="0"/>
        <w:spacing w:after="0" w:line="240" w:lineRule="auto"/>
        <w:jc w:val="center"/>
        <w:rPr>
          <w:rFonts w:cs="Times New Roman"/>
          <w:b/>
          <w:szCs w:val="28"/>
          <w:lang w:val="pt-BR"/>
        </w:rPr>
      </w:pPr>
      <w:r w:rsidRPr="00572ED3">
        <w:rPr>
          <w:rFonts w:cs="Times New Roman"/>
          <w:b/>
          <w:szCs w:val="28"/>
          <w:lang w:val="pt-BR"/>
        </w:rPr>
        <w:lastRenderedPageBreak/>
        <w:t xml:space="preserve">Biểu </w:t>
      </w:r>
      <w:r>
        <w:rPr>
          <w:rFonts w:cs="Times New Roman"/>
          <w:b/>
          <w:szCs w:val="28"/>
          <w:lang w:val="pt-BR"/>
        </w:rPr>
        <w:t>0</w:t>
      </w:r>
      <w:r w:rsidR="00F61D54">
        <w:rPr>
          <w:rFonts w:cs="Times New Roman"/>
          <w:b/>
          <w:szCs w:val="28"/>
          <w:lang w:val="pt-BR"/>
        </w:rPr>
        <w:t>6</w:t>
      </w:r>
    </w:p>
    <w:p w:rsidR="006D671F" w:rsidRDefault="006D671F" w:rsidP="006D671F">
      <w:pPr>
        <w:widowControl w:val="0"/>
        <w:spacing w:after="0" w:line="240" w:lineRule="auto"/>
        <w:jc w:val="center"/>
        <w:rPr>
          <w:rFonts w:cs="Times New Roman"/>
          <w:b/>
          <w:szCs w:val="28"/>
          <w:lang w:val="pt-BR"/>
        </w:rPr>
      </w:pPr>
      <w:r w:rsidRPr="006D671F">
        <w:rPr>
          <w:rFonts w:cs="Times New Roman"/>
          <w:b/>
          <w:szCs w:val="28"/>
          <w:lang w:val="pt-BR"/>
        </w:rPr>
        <w:t>KỊCH BẢN PHÁT TRIỂN NGÀNH DỊCH VỤ TỪNG QUÝ NĂM 2022</w:t>
      </w:r>
    </w:p>
    <w:p w:rsidR="006D671F" w:rsidRDefault="006D671F" w:rsidP="006D671F">
      <w:pPr>
        <w:widowControl w:val="0"/>
        <w:spacing w:after="0" w:line="240" w:lineRule="auto"/>
        <w:jc w:val="center"/>
        <w:rPr>
          <w:rFonts w:cs="Times New Roman"/>
          <w:i/>
          <w:szCs w:val="28"/>
        </w:rPr>
      </w:pPr>
      <w:r w:rsidRPr="006F06E7">
        <w:rPr>
          <w:rFonts w:cs="Times New Roman"/>
          <w:b/>
          <w:szCs w:val="28"/>
        </w:rPr>
        <w:t>(</w:t>
      </w:r>
      <w:r w:rsidRPr="006F06E7">
        <w:rPr>
          <w:rFonts w:cs="Times New Roman"/>
          <w:i/>
          <w:szCs w:val="28"/>
        </w:rPr>
        <w:t>Kèm theo Quyết định số 810/QĐ-UBND ngày 16/5/2022 của Ủy ban nhân dân tỉnh Bắc Kạn)</w:t>
      </w:r>
    </w:p>
    <w:p w:rsidR="006D671F" w:rsidRDefault="006D671F" w:rsidP="006D671F">
      <w:pPr>
        <w:widowControl w:val="0"/>
        <w:spacing w:after="120" w:line="240" w:lineRule="auto"/>
        <w:jc w:val="center"/>
        <w:rPr>
          <w:rFonts w:cs="Times New Roman"/>
          <w:i/>
          <w:szCs w:val="28"/>
          <w:vertAlign w:val="superscript"/>
        </w:rPr>
      </w:pPr>
      <w:r w:rsidRPr="00572ED3">
        <w:rPr>
          <w:rFonts w:cs="Times New Roman"/>
          <w:i/>
          <w:szCs w:val="28"/>
          <w:vertAlign w:val="superscript"/>
        </w:rPr>
        <w:t>______________________________</w:t>
      </w:r>
    </w:p>
    <w:tbl>
      <w:tblPr>
        <w:tblW w:w="14545" w:type="dxa"/>
        <w:tblInd w:w="-289" w:type="dxa"/>
        <w:tblLayout w:type="fixed"/>
        <w:tblLook w:val="04A0" w:firstRow="1" w:lastRow="0" w:firstColumn="1" w:lastColumn="0" w:noHBand="0" w:noVBand="1"/>
      </w:tblPr>
      <w:tblGrid>
        <w:gridCol w:w="550"/>
        <w:gridCol w:w="3703"/>
        <w:gridCol w:w="1288"/>
        <w:gridCol w:w="850"/>
        <w:gridCol w:w="904"/>
        <w:gridCol w:w="926"/>
        <w:gridCol w:w="711"/>
        <w:gridCol w:w="991"/>
        <w:gridCol w:w="975"/>
        <w:gridCol w:w="821"/>
        <w:gridCol w:w="962"/>
        <w:gridCol w:w="931"/>
        <w:gridCol w:w="933"/>
      </w:tblGrid>
      <w:tr w:rsidR="006D671F" w:rsidRPr="006D671F" w:rsidTr="00C1021C">
        <w:trPr>
          <w:trHeight w:val="2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71F" w:rsidRPr="000B1823" w:rsidRDefault="006D671F" w:rsidP="006D671F">
            <w:pPr>
              <w:spacing w:after="0" w:line="240" w:lineRule="auto"/>
              <w:jc w:val="center"/>
              <w:rPr>
                <w:rFonts w:eastAsia="Times New Roman" w:cs="Times New Roman"/>
                <w:b/>
                <w:bCs/>
                <w:color w:val="000000"/>
                <w:sz w:val="22"/>
              </w:rPr>
            </w:pPr>
            <w:r w:rsidRPr="000B1823">
              <w:rPr>
                <w:rFonts w:eastAsia="Times New Roman" w:cs="Times New Roman"/>
                <w:b/>
                <w:bCs/>
                <w:color w:val="000000"/>
                <w:sz w:val="22"/>
              </w:rPr>
              <w:t>TT</w:t>
            </w:r>
          </w:p>
        </w:tc>
        <w:tc>
          <w:tcPr>
            <w:tcW w:w="3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71F" w:rsidRPr="000B1823" w:rsidRDefault="006D671F" w:rsidP="006D671F">
            <w:pPr>
              <w:spacing w:after="0" w:line="240" w:lineRule="auto"/>
              <w:jc w:val="center"/>
              <w:rPr>
                <w:rFonts w:eastAsia="Times New Roman" w:cs="Times New Roman"/>
                <w:b/>
                <w:bCs/>
                <w:color w:val="000000"/>
                <w:sz w:val="22"/>
              </w:rPr>
            </w:pPr>
            <w:r w:rsidRPr="000B1823">
              <w:rPr>
                <w:rFonts w:eastAsia="Times New Roman" w:cs="Times New Roman"/>
                <w:b/>
                <w:bCs/>
                <w:color w:val="000000"/>
                <w:sz w:val="22"/>
              </w:rPr>
              <w:t>Chỉ tiêu</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71F" w:rsidRPr="000B1823" w:rsidRDefault="006D671F" w:rsidP="006D671F">
            <w:pPr>
              <w:spacing w:after="0" w:line="240" w:lineRule="auto"/>
              <w:jc w:val="center"/>
              <w:rPr>
                <w:rFonts w:eastAsia="Times New Roman" w:cs="Times New Roman"/>
                <w:b/>
                <w:bCs/>
                <w:color w:val="000000"/>
                <w:sz w:val="22"/>
              </w:rPr>
            </w:pPr>
            <w:r w:rsidRPr="000B1823">
              <w:rPr>
                <w:rFonts w:eastAsia="Times New Roman" w:cs="Times New Roman"/>
                <w:b/>
                <w:bCs/>
                <w:color w:val="000000"/>
                <w:sz w:val="22"/>
              </w:rPr>
              <w:t>Đơn vị</w:t>
            </w:r>
          </w:p>
        </w:tc>
        <w:tc>
          <w:tcPr>
            <w:tcW w:w="4382" w:type="dxa"/>
            <w:gridSpan w:val="5"/>
            <w:tcBorders>
              <w:top w:val="single" w:sz="4" w:space="0" w:color="auto"/>
              <w:left w:val="nil"/>
              <w:bottom w:val="single" w:sz="4" w:space="0" w:color="auto"/>
              <w:right w:val="single" w:sz="4" w:space="0" w:color="auto"/>
            </w:tcBorders>
            <w:shd w:val="clear" w:color="auto" w:fill="auto"/>
            <w:vAlign w:val="center"/>
            <w:hideMark/>
          </w:tcPr>
          <w:p w:rsidR="006D671F" w:rsidRPr="000B1823" w:rsidRDefault="006D671F" w:rsidP="006D671F">
            <w:pPr>
              <w:spacing w:after="0" w:line="240" w:lineRule="auto"/>
              <w:jc w:val="center"/>
              <w:rPr>
                <w:rFonts w:eastAsia="Times New Roman" w:cs="Times New Roman"/>
                <w:b/>
                <w:bCs/>
                <w:color w:val="000000"/>
                <w:sz w:val="22"/>
              </w:rPr>
            </w:pPr>
            <w:r w:rsidRPr="000B1823">
              <w:rPr>
                <w:rFonts w:eastAsia="Times New Roman" w:cs="Times New Roman"/>
                <w:b/>
                <w:bCs/>
                <w:color w:val="000000"/>
                <w:sz w:val="22"/>
              </w:rPr>
              <w:t>Ước thực hiện 2021</w:t>
            </w:r>
          </w:p>
        </w:tc>
        <w:tc>
          <w:tcPr>
            <w:tcW w:w="4622" w:type="dxa"/>
            <w:gridSpan w:val="5"/>
            <w:tcBorders>
              <w:top w:val="single" w:sz="4" w:space="0" w:color="auto"/>
              <w:left w:val="nil"/>
              <w:bottom w:val="single" w:sz="4" w:space="0" w:color="auto"/>
              <w:right w:val="single" w:sz="4" w:space="0" w:color="auto"/>
            </w:tcBorders>
            <w:shd w:val="clear" w:color="auto" w:fill="auto"/>
            <w:vAlign w:val="center"/>
            <w:hideMark/>
          </w:tcPr>
          <w:p w:rsidR="006D671F" w:rsidRPr="000B1823" w:rsidRDefault="006D671F" w:rsidP="006D671F">
            <w:pPr>
              <w:spacing w:after="0" w:line="240" w:lineRule="auto"/>
              <w:jc w:val="center"/>
              <w:rPr>
                <w:rFonts w:eastAsia="Times New Roman" w:cs="Times New Roman"/>
                <w:b/>
                <w:bCs/>
                <w:color w:val="000000"/>
                <w:sz w:val="22"/>
              </w:rPr>
            </w:pPr>
            <w:r w:rsidRPr="000B1823">
              <w:rPr>
                <w:rFonts w:eastAsia="Times New Roman" w:cs="Times New Roman"/>
                <w:b/>
                <w:bCs/>
                <w:color w:val="000000"/>
                <w:sz w:val="22"/>
              </w:rPr>
              <w:t>Kế hoạch năm 2022</w:t>
            </w:r>
          </w:p>
        </w:tc>
      </w:tr>
      <w:tr w:rsidR="006D671F" w:rsidRPr="006D671F" w:rsidTr="00C1021C">
        <w:trPr>
          <w:trHeight w:val="2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6D671F" w:rsidRPr="000B1823" w:rsidRDefault="006D671F" w:rsidP="006D671F">
            <w:pPr>
              <w:spacing w:after="0" w:line="240" w:lineRule="auto"/>
              <w:rPr>
                <w:rFonts w:eastAsia="Times New Roman" w:cs="Times New Roman"/>
                <w:b/>
                <w:bCs/>
                <w:color w:val="000000"/>
                <w:sz w:val="22"/>
              </w:rPr>
            </w:pPr>
          </w:p>
        </w:tc>
        <w:tc>
          <w:tcPr>
            <w:tcW w:w="3703" w:type="dxa"/>
            <w:vMerge/>
            <w:tcBorders>
              <w:top w:val="single" w:sz="4" w:space="0" w:color="auto"/>
              <w:left w:val="single" w:sz="4" w:space="0" w:color="auto"/>
              <w:bottom w:val="single" w:sz="4" w:space="0" w:color="auto"/>
              <w:right w:val="single" w:sz="4" w:space="0" w:color="auto"/>
            </w:tcBorders>
            <w:vAlign w:val="center"/>
            <w:hideMark/>
          </w:tcPr>
          <w:p w:rsidR="006D671F" w:rsidRPr="000B1823" w:rsidRDefault="006D671F" w:rsidP="006D671F">
            <w:pPr>
              <w:spacing w:after="0" w:line="240" w:lineRule="auto"/>
              <w:rPr>
                <w:rFonts w:eastAsia="Times New Roman" w:cs="Times New Roman"/>
                <w:b/>
                <w:bCs/>
                <w:color w:val="000000"/>
                <w:sz w:val="22"/>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6D671F" w:rsidRPr="000B1823" w:rsidRDefault="006D671F" w:rsidP="006D671F">
            <w:pPr>
              <w:spacing w:after="0" w:line="240" w:lineRule="auto"/>
              <w:rPr>
                <w:rFonts w:eastAsia="Times New Roman" w:cs="Times New Roman"/>
                <w:b/>
                <w:bCs/>
                <w:color w:val="000000"/>
                <w:sz w:val="22"/>
              </w:rPr>
            </w:pPr>
          </w:p>
        </w:tc>
        <w:tc>
          <w:tcPr>
            <w:tcW w:w="850"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after="0" w:line="240" w:lineRule="auto"/>
              <w:jc w:val="center"/>
              <w:rPr>
                <w:rFonts w:eastAsia="Times New Roman" w:cs="Times New Roman"/>
                <w:b/>
                <w:bCs/>
                <w:color w:val="000000"/>
                <w:sz w:val="22"/>
              </w:rPr>
            </w:pPr>
            <w:r w:rsidRPr="000B1823">
              <w:rPr>
                <w:rFonts w:eastAsia="Times New Roman" w:cs="Times New Roman"/>
                <w:b/>
                <w:bCs/>
                <w:color w:val="000000"/>
                <w:sz w:val="22"/>
              </w:rPr>
              <w:t>Quý I</w:t>
            </w:r>
          </w:p>
        </w:tc>
        <w:tc>
          <w:tcPr>
            <w:tcW w:w="904"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after="0" w:line="240" w:lineRule="auto"/>
              <w:jc w:val="center"/>
              <w:rPr>
                <w:rFonts w:eastAsia="Times New Roman" w:cs="Times New Roman"/>
                <w:b/>
                <w:bCs/>
                <w:color w:val="000000"/>
                <w:sz w:val="22"/>
              </w:rPr>
            </w:pPr>
            <w:r w:rsidRPr="000B1823">
              <w:rPr>
                <w:rFonts w:eastAsia="Times New Roman" w:cs="Times New Roman"/>
                <w:b/>
                <w:bCs/>
                <w:color w:val="000000"/>
                <w:sz w:val="22"/>
              </w:rPr>
              <w:t>Quý II</w:t>
            </w:r>
          </w:p>
        </w:tc>
        <w:tc>
          <w:tcPr>
            <w:tcW w:w="926"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after="0" w:line="240" w:lineRule="auto"/>
              <w:jc w:val="center"/>
              <w:rPr>
                <w:rFonts w:eastAsia="Times New Roman" w:cs="Times New Roman"/>
                <w:b/>
                <w:bCs/>
                <w:color w:val="000000"/>
                <w:sz w:val="22"/>
              </w:rPr>
            </w:pPr>
            <w:r w:rsidRPr="000B1823">
              <w:rPr>
                <w:rFonts w:eastAsia="Times New Roman" w:cs="Times New Roman"/>
                <w:b/>
                <w:bCs/>
                <w:color w:val="000000"/>
                <w:sz w:val="22"/>
              </w:rPr>
              <w:t>Quý III</w:t>
            </w:r>
          </w:p>
        </w:tc>
        <w:tc>
          <w:tcPr>
            <w:tcW w:w="71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after="0" w:line="240" w:lineRule="auto"/>
              <w:jc w:val="center"/>
              <w:rPr>
                <w:rFonts w:eastAsia="Times New Roman" w:cs="Times New Roman"/>
                <w:b/>
                <w:bCs/>
                <w:color w:val="000000"/>
                <w:sz w:val="22"/>
              </w:rPr>
            </w:pPr>
            <w:r w:rsidRPr="000B1823">
              <w:rPr>
                <w:rFonts w:eastAsia="Times New Roman" w:cs="Times New Roman"/>
                <w:b/>
                <w:bCs/>
                <w:color w:val="000000"/>
                <w:sz w:val="22"/>
              </w:rPr>
              <w:t>Quý IV</w:t>
            </w:r>
          </w:p>
        </w:tc>
        <w:tc>
          <w:tcPr>
            <w:tcW w:w="99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after="0" w:line="240" w:lineRule="auto"/>
              <w:rPr>
                <w:rFonts w:eastAsia="Times New Roman" w:cs="Times New Roman"/>
                <w:b/>
                <w:bCs/>
                <w:color w:val="000000"/>
                <w:sz w:val="22"/>
              </w:rPr>
            </w:pPr>
            <w:r w:rsidRPr="000B1823">
              <w:rPr>
                <w:rFonts w:eastAsia="Times New Roman" w:cs="Times New Roman"/>
                <w:b/>
                <w:bCs/>
                <w:color w:val="000000"/>
                <w:sz w:val="22"/>
              </w:rPr>
              <w:t>Cả năm</w:t>
            </w:r>
          </w:p>
        </w:tc>
        <w:tc>
          <w:tcPr>
            <w:tcW w:w="975"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after="0" w:line="240" w:lineRule="auto"/>
              <w:jc w:val="center"/>
              <w:rPr>
                <w:rFonts w:eastAsia="Times New Roman" w:cs="Times New Roman"/>
                <w:b/>
                <w:bCs/>
                <w:color w:val="000000"/>
                <w:sz w:val="22"/>
              </w:rPr>
            </w:pPr>
            <w:r w:rsidRPr="000B1823">
              <w:rPr>
                <w:rFonts w:eastAsia="Times New Roman" w:cs="Times New Roman"/>
                <w:b/>
                <w:bCs/>
                <w:color w:val="000000"/>
                <w:sz w:val="22"/>
              </w:rPr>
              <w:t>Kế hoạch</w:t>
            </w:r>
          </w:p>
        </w:tc>
        <w:tc>
          <w:tcPr>
            <w:tcW w:w="82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after="0" w:line="240" w:lineRule="auto"/>
              <w:jc w:val="center"/>
              <w:rPr>
                <w:rFonts w:eastAsia="Times New Roman" w:cs="Times New Roman"/>
                <w:b/>
                <w:bCs/>
                <w:color w:val="000000"/>
                <w:sz w:val="22"/>
              </w:rPr>
            </w:pPr>
            <w:r w:rsidRPr="000B1823">
              <w:rPr>
                <w:rFonts w:eastAsia="Times New Roman" w:cs="Times New Roman"/>
                <w:b/>
                <w:bCs/>
                <w:color w:val="000000"/>
                <w:sz w:val="22"/>
              </w:rPr>
              <w:t>Ước thực hiện Quý I</w:t>
            </w:r>
          </w:p>
        </w:tc>
        <w:tc>
          <w:tcPr>
            <w:tcW w:w="962"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after="0" w:line="240" w:lineRule="auto"/>
              <w:jc w:val="center"/>
              <w:rPr>
                <w:rFonts w:eastAsia="Times New Roman" w:cs="Times New Roman"/>
                <w:b/>
                <w:bCs/>
                <w:color w:val="000000"/>
                <w:sz w:val="22"/>
              </w:rPr>
            </w:pPr>
            <w:r w:rsidRPr="000B1823">
              <w:rPr>
                <w:rFonts w:eastAsia="Times New Roman" w:cs="Times New Roman"/>
                <w:b/>
                <w:bCs/>
                <w:color w:val="000000"/>
                <w:sz w:val="22"/>
              </w:rPr>
              <w:t>Mục tiêu Quý II</w:t>
            </w:r>
          </w:p>
        </w:tc>
        <w:tc>
          <w:tcPr>
            <w:tcW w:w="93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after="0" w:line="240" w:lineRule="auto"/>
              <w:jc w:val="center"/>
              <w:rPr>
                <w:rFonts w:eastAsia="Times New Roman" w:cs="Times New Roman"/>
                <w:b/>
                <w:bCs/>
                <w:color w:val="000000"/>
                <w:sz w:val="22"/>
              </w:rPr>
            </w:pPr>
            <w:r w:rsidRPr="000B1823">
              <w:rPr>
                <w:rFonts w:eastAsia="Times New Roman" w:cs="Times New Roman"/>
                <w:b/>
                <w:bCs/>
                <w:color w:val="000000"/>
                <w:sz w:val="22"/>
              </w:rPr>
              <w:t>Mục tiêu Quý III</w:t>
            </w:r>
          </w:p>
        </w:tc>
        <w:tc>
          <w:tcPr>
            <w:tcW w:w="933"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after="0" w:line="240" w:lineRule="auto"/>
              <w:jc w:val="center"/>
              <w:rPr>
                <w:rFonts w:eastAsia="Times New Roman" w:cs="Times New Roman"/>
                <w:b/>
                <w:bCs/>
                <w:color w:val="000000"/>
                <w:sz w:val="22"/>
              </w:rPr>
            </w:pPr>
            <w:r w:rsidRPr="000B1823">
              <w:rPr>
                <w:rFonts w:eastAsia="Times New Roman" w:cs="Times New Roman"/>
                <w:b/>
                <w:bCs/>
                <w:color w:val="000000"/>
                <w:sz w:val="22"/>
              </w:rPr>
              <w:t>Mục tiêu Quý IV</w:t>
            </w:r>
          </w:p>
        </w:tc>
      </w:tr>
      <w:tr w:rsidR="006D671F" w:rsidRPr="00C1021C" w:rsidTr="00C1021C">
        <w:trPr>
          <w:trHeight w:val="2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center"/>
              <w:rPr>
                <w:rFonts w:eastAsia="Times New Roman" w:cs="Times New Roman"/>
                <w:color w:val="000000"/>
                <w:sz w:val="22"/>
              </w:rPr>
            </w:pPr>
            <w:r w:rsidRPr="000B1823">
              <w:rPr>
                <w:rFonts w:eastAsia="Times New Roman" w:cs="Times New Roman"/>
                <w:color w:val="000000"/>
                <w:sz w:val="22"/>
              </w:rPr>
              <w:t>1</w:t>
            </w:r>
          </w:p>
        </w:tc>
        <w:tc>
          <w:tcPr>
            <w:tcW w:w="3703"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0B1823">
            <w:pPr>
              <w:spacing w:before="120" w:after="120" w:line="240" w:lineRule="auto"/>
              <w:jc w:val="both"/>
              <w:rPr>
                <w:rFonts w:eastAsia="Times New Roman" w:cs="Times New Roman"/>
                <w:color w:val="000000"/>
                <w:sz w:val="22"/>
              </w:rPr>
            </w:pPr>
            <w:r w:rsidRPr="000B1823">
              <w:rPr>
                <w:rFonts w:eastAsia="Times New Roman" w:cs="Times New Roman"/>
                <w:color w:val="000000"/>
                <w:sz w:val="22"/>
              </w:rPr>
              <w:t>Tổng mức bán lẻ hàng h</w:t>
            </w:r>
            <w:r w:rsidR="000B1823" w:rsidRPr="000B1823">
              <w:rPr>
                <w:rFonts w:eastAsia="Times New Roman" w:cs="Times New Roman"/>
                <w:color w:val="000000"/>
                <w:sz w:val="22"/>
              </w:rPr>
              <w:t>óa</w:t>
            </w:r>
            <w:r w:rsidRPr="000B1823">
              <w:rPr>
                <w:rFonts w:eastAsia="Times New Roman" w:cs="Times New Roman"/>
                <w:color w:val="000000"/>
                <w:sz w:val="22"/>
              </w:rPr>
              <w:t xml:space="preserve"> và doanh thu dịch vụ tiêu dùng (theo giá hiện hành)</w:t>
            </w:r>
          </w:p>
        </w:tc>
        <w:tc>
          <w:tcPr>
            <w:tcW w:w="1288"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center"/>
              <w:rPr>
                <w:rFonts w:eastAsia="Times New Roman" w:cs="Times New Roman"/>
                <w:color w:val="000000"/>
                <w:sz w:val="22"/>
              </w:rPr>
            </w:pPr>
            <w:r w:rsidRPr="000B1823">
              <w:rPr>
                <w:rFonts w:eastAsia="Times New Roman" w:cs="Times New Roman"/>
                <w:color w:val="000000"/>
                <w:sz w:val="22"/>
              </w:rPr>
              <w:t>Tỷ đồng</w:t>
            </w:r>
          </w:p>
        </w:tc>
        <w:tc>
          <w:tcPr>
            <w:tcW w:w="850"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1.465</w:t>
            </w:r>
          </w:p>
        </w:tc>
        <w:tc>
          <w:tcPr>
            <w:tcW w:w="904"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1.340</w:t>
            </w:r>
          </w:p>
        </w:tc>
        <w:tc>
          <w:tcPr>
            <w:tcW w:w="926"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1.1</w:t>
            </w:r>
            <w:bookmarkStart w:id="0" w:name="_GoBack"/>
            <w:bookmarkEnd w:id="0"/>
            <w:r w:rsidRPr="000B1823">
              <w:rPr>
                <w:rFonts w:eastAsia="Times New Roman" w:cs="Times New Roman"/>
                <w:color w:val="000000"/>
                <w:sz w:val="22"/>
              </w:rPr>
              <w:t>89</w:t>
            </w:r>
          </w:p>
        </w:tc>
        <w:tc>
          <w:tcPr>
            <w:tcW w:w="71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1.150</w:t>
            </w:r>
          </w:p>
        </w:tc>
        <w:tc>
          <w:tcPr>
            <w:tcW w:w="99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b/>
                <w:bCs/>
                <w:iCs/>
                <w:color w:val="000000"/>
                <w:sz w:val="22"/>
              </w:rPr>
            </w:pPr>
            <w:r w:rsidRPr="000B1823">
              <w:rPr>
                <w:rFonts w:eastAsia="Times New Roman" w:cs="Times New Roman"/>
                <w:b/>
                <w:bCs/>
                <w:iCs/>
                <w:color w:val="000000"/>
                <w:sz w:val="22"/>
              </w:rPr>
              <w:t>5.144</w:t>
            </w:r>
          </w:p>
        </w:tc>
        <w:tc>
          <w:tcPr>
            <w:tcW w:w="975"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b/>
                <w:bCs/>
                <w:iCs/>
                <w:color w:val="000000"/>
                <w:sz w:val="22"/>
              </w:rPr>
            </w:pPr>
            <w:r w:rsidRPr="000B1823">
              <w:rPr>
                <w:rFonts w:eastAsia="Times New Roman" w:cs="Times New Roman"/>
                <w:b/>
                <w:bCs/>
                <w:iCs/>
                <w:color w:val="000000"/>
                <w:sz w:val="22"/>
              </w:rPr>
              <w:t>6.300</w:t>
            </w:r>
          </w:p>
        </w:tc>
        <w:tc>
          <w:tcPr>
            <w:tcW w:w="82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1.415</w:t>
            </w:r>
          </w:p>
        </w:tc>
        <w:tc>
          <w:tcPr>
            <w:tcW w:w="962"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1.641</w:t>
            </w:r>
          </w:p>
        </w:tc>
        <w:tc>
          <w:tcPr>
            <w:tcW w:w="93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1.575</w:t>
            </w:r>
          </w:p>
        </w:tc>
        <w:tc>
          <w:tcPr>
            <w:tcW w:w="933"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1.670</w:t>
            </w:r>
          </w:p>
        </w:tc>
      </w:tr>
      <w:tr w:rsidR="006D671F" w:rsidRPr="00C1021C" w:rsidTr="00C1021C">
        <w:trPr>
          <w:trHeight w:val="2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center"/>
              <w:rPr>
                <w:rFonts w:eastAsia="Times New Roman" w:cs="Times New Roman"/>
                <w:color w:val="000000"/>
                <w:sz w:val="22"/>
              </w:rPr>
            </w:pPr>
            <w:r w:rsidRPr="000B1823">
              <w:rPr>
                <w:rFonts w:eastAsia="Times New Roman" w:cs="Times New Roman"/>
                <w:color w:val="000000"/>
                <w:sz w:val="22"/>
              </w:rPr>
              <w:t> </w:t>
            </w:r>
          </w:p>
        </w:tc>
        <w:tc>
          <w:tcPr>
            <w:tcW w:w="3703"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0B1823">
            <w:pPr>
              <w:spacing w:before="120" w:after="120" w:line="240" w:lineRule="auto"/>
              <w:jc w:val="both"/>
              <w:rPr>
                <w:rFonts w:eastAsia="Times New Roman" w:cs="Times New Roman"/>
                <w:color w:val="000000"/>
                <w:sz w:val="22"/>
              </w:rPr>
            </w:pPr>
            <w:r w:rsidRPr="000B1823">
              <w:rPr>
                <w:rFonts w:eastAsia="Times New Roman" w:cs="Times New Roman"/>
                <w:color w:val="000000"/>
                <w:sz w:val="22"/>
              </w:rPr>
              <w:t>Tổng mức bán lẻ hàng h</w:t>
            </w:r>
            <w:r w:rsidR="000B1823" w:rsidRPr="000B1823">
              <w:rPr>
                <w:rFonts w:eastAsia="Times New Roman" w:cs="Times New Roman"/>
                <w:color w:val="000000"/>
                <w:sz w:val="22"/>
              </w:rPr>
              <w:t>óa</w:t>
            </w:r>
            <w:r w:rsidRPr="000B1823">
              <w:rPr>
                <w:rFonts w:eastAsia="Times New Roman" w:cs="Times New Roman"/>
                <w:color w:val="000000"/>
                <w:sz w:val="22"/>
              </w:rPr>
              <w:t xml:space="preserve"> và doanh thu dịch vụ tiêu dùng lũy kế</w:t>
            </w:r>
          </w:p>
        </w:tc>
        <w:tc>
          <w:tcPr>
            <w:tcW w:w="1288"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center"/>
              <w:rPr>
                <w:rFonts w:eastAsia="Times New Roman" w:cs="Times New Roman"/>
                <w:color w:val="000000"/>
                <w:sz w:val="22"/>
              </w:rPr>
            </w:pPr>
            <w:r w:rsidRPr="000B1823">
              <w:rPr>
                <w:rFonts w:eastAsia="Times New Roman" w:cs="Times New Roman"/>
                <w:color w:val="000000"/>
                <w:sz w:val="22"/>
              </w:rPr>
              <w:t>Tỷ đồng</w:t>
            </w:r>
          </w:p>
        </w:tc>
        <w:tc>
          <w:tcPr>
            <w:tcW w:w="850"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1.465</w:t>
            </w:r>
          </w:p>
        </w:tc>
        <w:tc>
          <w:tcPr>
            <w:tcW w:w="904"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2.805</w:t>
            </w:r>
          </w:p>
        </w:tc>
        <w:tc>
          <w:tcPr>
            <w:tcW w:w="926"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3.994</w:t>
            </w:r>
          </w:p>
        </w:tc>
        <w:tc>
          <w:tcPr>
            <w:tcW w:w="71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5.144</w:t>
            </w:r>
          </w:p>
        </w:tc>
        <w:tc>
          <w:tcPr>
            <w:tcW w:w="99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b/>
                <w:bCs/>
                <w:iCs/>
                <w:color w:val="000000"/>
                <w:sz w:val="22"/>
              </w:rPr>
            </w:pPr>
            <w:r w:rsidRPr="000B1823">
              <w:rPr>
                <w:rFonts w:eastAsia="Times New Roman" w:cs="Times New Roman"/>
                <w:b/>
                <w:bCs/>
                <w:iCs/>
                <w:color w:val="000000"/>
                <w:sz w:val="22"/>
              </w:rPr>
              <w:t>5.144</w:t>
            </w:r>
          </w:p>
        </w:tc>
        <w:tc>
          <w:tcPr>
            <w:tcW w:w="975"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b/>
                <w:bCs/>
                <w:iCs/>
                <w:color w:val="000000"/>
                <w:sz w:val="22"/>
              </w:rPr>
            </w:pPr>
            <w:r w:rsidRPr="000B1823">
              <w:rPr>
                <w:rFonts w:eastAsia="Times New Roman" w:cs="Times New Roman"/>
                <w:b/>
                <w:bCs/>
                <w:iCs/>
                <w:color w:val="000000"/>
                <w:sz w:val="22"/>
              </w:rPr>
              <w:t>6.300</w:t>
            </w:r>
          </w:p>
        </w:tc>
        <w:tc>
          <w:tcPr>
            <w:tcW w:w="82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1.415</w:t>
            </w:r>
          </w:p>
        </w:tc>
        <w:tc>
          <w:tcPr>
            <w:tcW w:w="962"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3.056</w:t>
            </w:r>
          </w:p>
        </w:tc>
        <w:tc>
          <w:tcPr>
            <w:tcW w:w="93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4.631</w:t>
            </w:r>
          </w:p>
        </w:tc>
        <w:tc>
          <w:tcPr>
            <w:tcW w:w="933"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6.300</w:t>
            </w:r>
          </w:p>
        </w:tc>
      </w:tr>
      <w:tr w:rsidR="006D671F" w:rsidRPr="00C1021C" w:rsidTr="00C1021C">
        <w:trPr>
          <w:trHeight w:val="2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center"/>
              <w:rPr>
                <w:rFonts w:eastAsia="Times New Roman" w:cs="Times New Roman"/>
                <w:color w:val="000000"/>
                <w:sz w:val="22"/>
              </w:rPr>
            </w:pPr>
            <w:r w:rsidRPr="000B1823">
              <w:rPr>
                <w:rFonts w:eastAsia="Times New Roman" w:cs="Times New Roman"/>
                <w:color w:val="000000"/>
                <w:sz w:val="22"/>
              </w:rPr>
              <w:t>2</w:t>
            </w:r>
          </w:p>
        </w:tc>
        <w:tc>
          <w:tcPr>
            <w:tcW w:w="3703"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both"/>
              <w:rPr>
                <w:rFonts w:eastAsia="Times New Roman" w:cs="Times New Roman"/>
                <w:color w:val="000000"/>
                <w:sz w:val="22"/>
              </w:rPr>
            </w:pPr>
            <w:r w:rsidRPr="000B1823">
              <w:rPr>
                <w:rFonts w:eastAsia="Times New Roman" w:cs="Times New Roman"/>
                <w:color w:val="000000"/>
                <w:sz w:val="22"/>
              </w:rPr>
              <w:t>Kim ngạch xuất nhập khẩu</w:t>
            </w:r>
          </w:p>
        </w:tc>
        <w:tc>
          <w:tcPr>
            <w:tcW w:w="1288"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center"/>
              <w:rPr>
                <w:rFonts w:eastAsia="Times New Roman" w:cs="Times New Roman"/>
                <w:color w:val="000000"/>
                <w:sz w:val="22"/>
              </w:rPr>
            </w:pPr>
            <w:r w:rsidRPr="000B1823">
              <w:rPr>
                <w:rFonts w:eastAsia="Times New Roman" w:cs="Times New Roman"/>
                <w:color w:val="000000"/>
                <w:sz w:val="22"/>
              </w:rPr>
              <w:t>Triệu USD</w:t>
            </w:r>
          </w:p>
        </w:tc>
        <w:tc>
          <w:tcPr>
            <w:tcW w:w="850"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5,0</w:t>
            </w:r>
          </w:p>
        </w:tc>
        <w:tc>
          <w:tcPr>
            <w:tcW w:w="904"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7,6</w:t>
            </w:r>
          </w:p>
        </w:tc>
        <w:tc>
          <w:tcPr>
            <w:tcW w:w="926"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11,3</w:t>
            </w:r>
          </w:p>
        </w:tc>
        <w:tc>
          <w:tcPr>
            <w:tcW w:w="71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10,3</w:t>
            </w:r>
          </w:p>
        </w:tc>
        <w:tc>
          <w:tcPr>
            <w:tcW w:w="99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b/>
                <w:bCs/>
                <w:iCs/>
                <w:color w:val="000000"/>
                <w:sz w:val="22"/>
              </w:rPr>
            </w:pPr>
            <w:r w:rsidRPr="000B1823">
              <w:rPr>
                <w:rFonts w:eastAsia="Times New Roman" w:cs="Times New Roman"/>
                <w:b/>
                <w:bCs/>
                <w:iCs/>
                <w:color w:val="000000"/>
                <w:sz w:val="22"/>
              </w:rPr>
              <w:t>34,2</w:t>
            </w:r>
          </w:p>
        </w:tc>
        <w:tc>
          <w:tcPr>
            <w:tcW w:w="975"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b/>
                <w:bCs/>
                <w:iCs/>
                <w:color w:val="000000"/>
                <w:sz w:val="22"/>
              </w:rPr>
            </w:pPr>
            <w:r w:rsidRPr="000B1823">
              <w:rPr>
                <w:rFonts w:eastAsia="Times New Roman" w:cs="Times New Roman"/>
                <w:b/>
                <w:bCs/>
                <w:iCs/>
                <w:color w:val="000000"/>
                <w:sz w:val="22"/>
              </w:rPr>
              <w:t>25</w:t>
            </w:r>
          </w:p>
        </w:tc>
        <w:tc>
          <w:tcPr>
            <w:tcW w:w="82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7,3</w:t>
            </w:r>
          </w:p>
        </w:tc>
        <w:tc>
          <w:tcPr>
            <w:tcW w:w="962"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4,0</w:t>
            </w:r>
          </w:p>
        </w:tc>
        <w:tc>
          <w:tcPr>
            <w:tcW w:w="93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6,2</w:t>
            </w:r>
          </w:p>
        </w:tc>
        <w:tc>
          <w:tcPr>
            <w:tcW w:w="933"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7,5</w:t>
            </w:r>
          </w:p>
        </w:tc>
      </w:tr>
      <w:tr w:rsidR="006D671F" w:rsidRPr="00C1021C" w:rsidTr="00C1021C">
        <w:trPr>
          <w:trHeight w:val="2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center"/>
              <w:rPr>
                <w:rFonts w:eastAsia="Times New Roman" w:cs="Times New Roman"/>
                <w:color w:val="000000"/>
                <w:sz w:val="22"/>
              </w:rPr>
            </w:pPr>
            <w:r w:rsidRPr="000B1823">
              <w:rPr>
                <w:rFonts w:eastAsia="Times New Roman" w:cs="Times New Roman"/>
                <w:color w:val="000000"/>
                <w:sz w:val="22"/>
              </w:rPr>
              <w:t> </w:t>
            </w:r>
          </w:p>
        </w:tc>
        <w:tc>
          <w:tcPr>
            <w:tcW w:w="3703"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both"/>
              <w:rPr>
                <w:rFonts w:eastAsia="Times New Roman" w:cs="Times New Roman"/>
                <w:color w:val="000000"/>
                <w:sz w:val="22"/>
              </w:rPr>
            </w:pPr>
            <w:r w:rsidRPr="000B1823">
              <w:rPr>
                <w:rFonts w:eastAsia="Times New Roman" w:cs="Times New Roman"/>
                <w:color w:val="000000"/>
                <w:sz w:val="22"/>
              </w:rPr>
              <w:t>Trong đó: Kim ngạch xuất khẩu</w:t>
            </w:r>
          </w:p>
        </w:tc>
        <w:tc>
          <w:tcPr>
            <w:tcW w:w="1288"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center"/>
              <w:rPr>
                <w:rFonts w:eastAsia="Times New Roman" w:cs="Times New Roman"/>
                <w:color w:val="000000"/>
                <w:sz w:val="22"/>
              </w:rPr>
            </w:pPr>
            <w:r w:rsidRPr="000B1823">
              <w:rPr>
                <w:rFonts w:eastAsia="Times New Roman" w:cs="Times New Roman"/>
                <w:color w:val="000000"/>
                <w:sz w:val="22"/>
              </w:rPr>
              <w:t>Triệu USD</w:t>
            </w:r>
          </w:p>
        </w:tc>
        <w:tc>
          <w:tcPr>
            <w:tcW w:w="850"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3,0</w:t>
            </w:r>
          </w:p>
        </w:tc>
        <w:tc>
          <w:tcPr>
            <w:tcW w:w="904"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5,3</w:t>
            </w:r>
          </w:p>
        </w:tc>
        <w:tc>
          <w:tcPr>
            <w:tcW w:w="926"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8,5</w:t>
            </w:r>
          </w:p>
        </w:tc>
        <w:tc>
          <w:tcPr>
            <w:tcW w:w="71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8,6</w:t>
            </w:r>
          </w:p>
        </w:tc>
        <w:tc>
          <w:tcPr>
            <w:tcW w:w="99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b/>
                <w:bCs/>
                <w:iCs/>
                <w:color w:val="000000"/>
                <w:sz w:val="22"/>
              </w:rPr>
            </w:pPr>
            <w:r w:rsidRPr="000B1823">
              <w:rPr>
                <w:rFonts w:eastAsia="Times New Roman" w:cs="Times New Roman"/>
                <w:b/>
                <w:bCs/>
                <w:iCs/>
                <w:color w:val="000000"/>
                <w:sz w:val="22"/>
              </w:rPr>
              <w:t>25,4</w:t>
            </w:r>
          </w:p>
        </w:tc>
        <w:tc>
          <w:tcPr>
            <w:tcW w:w="975"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b/>
                <w:bCs/>
                <w:iCs/>
                <w:color w:val="000000"/>
                <w:sz w:val="22"/>
              </w:rPr>
            </w:pPr>
            <w:r w:rsidRPr="000B1823">
              <w:rPr>
                <w:rFonts w:eastAsia="Times New Roman" w:cs="Times New Roman"/>
                <w:b/>
                <w:bCs/>
                <w:iCs/>
                <w:color w:val="000000"/>
                <w:sz w:val="22"/>
              </w:rPr>
              <w:t>17,5</w:t>
            </w:r>
          </w:p>
        </w:tc>
        <w:tc>
          <w:tcPr>
            <w:tcW w:w="82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5,8</w:t>
            </w:r>
          </w:p>
        </w:tc>
        <w:tc>
          <w:tcPr>
            <w:tcW w:w="962"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3,0</w:t>
            </w:r>
          </w:p>
        </w:tc>
        <w:tc>
          <w:tcPr>
            <w:tcW w:w="93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4,0</w:t>
            </w:r>
          </w:p>
        </w:tc>
        <w:tc>
          <w:tcPr>
            <w:tcW w:w="933"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4,7</w:t>
            </w:r>
          </w:p>
        </w:tc>
      </w:tr>
      <w:tr w:rsidR="006D671F" w:rsidRPr="00C1021C" w:rsidTr="00C1021C">
        <w:trPr>
          <w:trHeight w:val="2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center"/>
              <w:rPr>
                <w:rFonts w:eastAsia="Times New Roman" w:cs="Times New Roman"/>
                <w:color w:val="000000"/>
                <w:sz w:val="22"/>
              </w:rPr>
            </w:pPr>
            <w:r w:rsidRPr="000B1823">
              <w:rPr>
                <w:rFonts w:eastAsia="Times New Roman" w:cs="Times New Roman"/>
                <w:color w:val="000000"/>
                <w:sz w:val="22"/>
              </w:rPr>
              <w:t>3</w:t>
            </w:r>
          </w:p>
        </w:tc>
        <w:tc>
          <w:tcPr>
            <w:tcW w:w="3703"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both"/>
              <w:rPr>
                <w:rFonts w:eastAsia="Times New Roman" w:cs="Times New Roman"/>
                <w:color w:val="000000"/>
                <w:sz w:val="22"/>
              </w:rPr>
            </w:pPr>
            <w:r w:rsidRPr="000B1823">
              <w:rPr>
                <w:rFonts w:eastAsia="Times New Roman" w:cs="Times New Roman"/>
                <w:color w:val="000000"/>
                <w:sz w:val="22"/>
              </w:rPr>
              <w:t>Du lịch</w:t>
            </w:r>
          </w:p>
        </w:tc>
        <w:tc>
          <w:tcPr>
            <w:tcW w:w="1288"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center"/>
              <w:rPr>
                <w:rFonts w:eastAsia="Times New Roman" w:cs="Times New Roman"/>
                <w:color w:val="000000"/>
                <w:sz w:val="22"/>
              </w:rPr>
            </w:pPr>
            <w:r w:rsidRPr="000B1823">
              <w:rPr>
                <w:rFonts w:eastAsia="Times New Roman" w:cs="Times New Roman"/>
                <w:color w:val="000000"/>
                <w:sz w:val="22"/>
              </w:rPr>
              <w:t> </w:t>
            </w:r>
          </w:p>
        </w:tc>
        <w:tc>
          <w:tcPr>
            <w:tcW w:w="850"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iCs/>
                <w:color w:val="000000"/>
                <w:sz w:val="22"/>
              </w:rPr>
            </w:pPr>
            <w:r w:rsidRPr="000B1823">
              <w:rPr>
                <w:rFonts w:eastAsia="Times New Roman" w:cs="Times New Roman"/>
                <w:iCs/>
                <w:color w:val="000000"/>
                <w:sz w:val="22"/>
              </w:rPr>
              <w:t> </w:t>
            </w:r>
          </w:p>
        </w:tc>
        <w:tc>
          <w:tcPr>
            <w:tcW w:w="904"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iCs/>
                <w:color w:val="000000"/>
                <w:sz w:val="22"/>
              </w:rPr>
            </w:pPr>
            <w:r w:rsidRPr="000B1823">
              <w:rPr>
                <w:rFonts w:eastAsia="Times New Roman" w:cs="Times New Roman"/>
                <w:iCs/>
                <w:color w:val="000000"/>
                <w:sz w:val="22"/>
              </w:rPr>
              <w:t> </w:t>
            </w:r>
          </w:p>
        </w:tc>
        <w:tc>
          <w:tcPr>
            <w:tcW w:w="926"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iCs/>
                <w:color w:val="000000"/>
                <w:sz w:val="22"/>
              </w:rPr>
            </w:pPr>
            <w:r w:rsidRPr="000B1823">
              <w:rPr>
                <w:rFonts w:eastAsia="Times New Roman" w:cs="Times New Roman"/>
                <w:iCs/>
                <w:color w:val="000000"/>
                <w:sz w:val="22"/>
              </w:rPr>
              <w:t> </w:t>
            </w:r>
          </w:p>
        </w:tc>
        <w:tc>
          <w:tcPr>
            <w:tcW w:w="71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iCs/>
                <w:color w:val="000000"/>
                <w:sz w:val="22"/>
              </w:rPr>
            </w:pPr>
            <w:r w:rsidRPr="000B1823">
              <w:rPr>
                <w:rFonts w:eastAsia="Times New Roman" w:cs="Times New Roman"/>
                <w:iCs/>
                <w:color w:val="000000"/>
                <w:sz w:val="22"/>
              </w:rPr>
              <w:t> </w:t>
            </w:r>
          </w:p>
        </w:tc>
        <w:tc>
          <w:tcPr>
            <w:tcW w:w="99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iCs/>
                <w:color w:val="000000"/>
                <w:sz w:val="22"/>
              </w:rPr>
            </w:pPr>
            <w:r w:rsidRPr="000B1823">
              <w:rPr>
                <w:rFonts w:eastAsia="Times New Roman" w:cs="Times New Roman"/>
                <w:iCs/>
                <w:color w:val="000000"/>
                <w:sz w:val="22"/>
              </w:rPr>
              <w:t> </w:t>
            </w:r>
          </w:p>
        </w:tc>
        <w:tc>
          <w:tcPr>
            <w:tcW w:w="975"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b/>
                <w:bCs/>
                <w:iCs/>
                <w:color w:val="000000"/>
                <w:sz w:val="22"/>
              </w:rPr>
            </w:pPr>
            <w:r w:rsidRPr="000B1823">
              <w:rPr>
                <w:rFonts w:eastAsia="Times New Roman" w:cs="Times New Roman"/>
                <w:b/>
                <w:bCs/>
                <w:iCs/>
                <w:color w:val="000000"/>
                <w:sz w:val="22"/>
              </w:rPr>
              <w:t> </w:t>
            </w:r>
          </w:p>
        </w:tc>
        <w:tc>
          <w:tcPr>
            <w:tcW w:w="82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 </w:t>
            </w:r>
          </w:p>
        </w:tc>
        <w:tc>
          <w:tcPr>
            <w:tcW w:w="962"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 </w:t>
            </w:r>
          </w:p>
        </w:tc>
        <w:tc>
          <w:tcPr>
            <w:tcW w:w="93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 </w:t>
            </w:r>
          </w:p>
        </w:tc>
        <w:tc>
          <w:tcPr>
            <w:tcW w:w="933"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 </w:t>
            </w:r>
          </w:p>
        </w:tc>
      </w:tr>
      <w:tr w:rsidR="006D671F" w:rsidRPr="00C1021C" w:rsidTr="00C1021C">
        <w:trPr>
          <w:trHeight w:val="2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center"/>
              <w:rPr>
                <w:rFonts w:eastAsia="Times New Roman" w:cs="Times New Roman"/>
                <w:color w:val="000000"/>
                <w:sz w:val="22"/>
              </w:rPr>
            </w:pPr>
            <w:r w:rsidRPr="000B1823">
              <w:rPr>
                <w:rFonts w:eastAsia="Times New Roman" w:cs="Times New Roman"/>
                <w:color w:val="000000"/>
                <w:sz w:val="22"/>
              </w:rPr>
              <w:t>-</w:t>
            </w:r>
          </w:p>
        </w:tc>
        <w:tc>
          <w:tcPr>
            <w:tcW w:w="3703" w:type="dxa"/>
            <w:tcBorders>
              <w:top w:val="nil"/>
              <w:left w:val="nil"/>
              <w:bottom w:val="single" w:sz="4" w:space="0" w:color="auto"/>
              <w:right w:val="single" w:sz="4" w:space="0" w:color="auto"/>
            </w:tcBorders>
            <w:shd w:val="clear" w:color="auto" w:fill="auto"/>
            <w:noWrap/>
            <w:vAlign w:val="bottom"/>
            <w:hideMark/>
          </w:tcPr>
          <w:p w:rsidR="006D671F" w:rsidRPr="000B1823" w:rsidRDefault="006D671F" w:rsidP="006D671F">
            <w:pPr>
              <w:spacing w:before="120" w:after="120" w:line="240" w:lineRule="auto"/>
              <w:jc w:val="both"/>
              <w:rPr>
                <w:rFonts w:eastAsia="Times New Roman" w:cs="Times New Roman"/>
                <w:color w:val="000000"/>
                <w:sz w:val="22"/>
              </w:rPr>
            </w:pPr>
            <w:r w:rsidRPr="000B1823">
              <w:rPr>
                <w:rFonts w:eastAsia="Times New Roman" w:cs="Times New Roman"/>
                <w:color w:val="000000"/>
                <w:sz w:val="22"/>
              </w:rPr>
              <w:t>Tổng lượng khách du lịch</w:t>
            </w:r>
          </w:p>
        </w:tc>
        <w:tc>
          <w:tcPr>
            <w:tcW w:w="1288" w:type="dxa"/>
            <w:tcBorders>
              <w:top w:val="nil"/>
              <w:left w:val="nil"/>
              <w:bottom w:val="single" w:sz="4" w:space="0" w:color="auto"/>
              <w:right w:val="single" w:sz="4" w:space="0" w:color="auto"/>
            </w:tcBorders>
            <w:shd w:val="clear" w:color="auto" w:fill="auto"/>
            <w:noWrap/>
            <w:vAlign w:val="bottom"/>
            <w:hideMark/>
          </w:tcPr>
          <w:p w:rsidR="006D671F" w:rsidRPr="000B1823" w:rsidRDefault="006D671F" w:rsidP="006D671F">
            <w:pPr>
              <w:spacing w:before="120" w:after="120" w:line="240" w:lineRule="auto"/>
              <w:jc w:val="center"/>
              <w:rPr>
                <w:rFonts w:eastAsia="Times New Roman" w:cs="Times New Roman"/>
                <w:color w:val="000000"/>
                <w:sz w:val="22"/>
              </w:rPr>
            </w:pPr>
            <w:r w:rsidRPr="000B1823">
              <w:rPr>
                <w:rFonts w:eastAsia="Times New Roman" w:cs="Times New Roman"/>
                <w:color w:val="000000"/>
                <w:sz w:val="22"/>
              </w:rPr>
              <w:t>Lượt người</w:t>
            </w:r>
          </w:p>
        </w:tc>
        <w:tc>
          <w:tcPr>
            <w:tcW w:w="850"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65.358</w:t>
            </w:r>
          </w:p>
        </w:tc>
        <w:tc>
          <w:tcPr>
            <w:tcW w:w="904"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27.642</w:t>
            </w:r>
          </w:p>
        </w:tc>
        <w:tc>
          <w:tcPr>
            <w:tcW w:w="926"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10.500</w:t>
            </w:r>
          </w:p>
        </w:tc>
        <w:tc>
          <w:tcPr>
            <w:tcW w:w="71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5.500</w:t>
            </w:r>
          </w:p>
        </w:tc>
        <w:tc>
          <w:tcPr>
            <w:tcW w:w="99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b/>
                <w:bCs/>
                <w:iCs/>
                <w:color w:val="000000"/>
                <w:sz w:val="22"/>
              </w:rPr>
            </w:pPr>
            <w:r w:rsidRPr="000B1823">
              <w:rPr>
                <w:rFonts w:eastAsia="Times New Roman" w:cs="Times New Roman"/>
                <w:b/>
                <w:bCs/>
                <w:iCs/>
                <w:color w:val="000000"/>
                <w:sz w:val="22"/>
              </w:rPr>
              <w:t>109.000</w:t>
            </w:r>
          </w:p>
        </w:tc>
        <w:tc>
          <w:tcPr>
            <w:tcW w:w="975" w:type="dxa"/>
            <w:tcBorders>
              <w:top w:val="nil"/>
              <w:left w:val="nil"/>
              <w:bottom w:val="single" w:sz="4" w:space="0" w:color="auto"/>
              <w:right w:val="single" w:sz="4" w:space="0" w:color="auto"/>
            </w:tcBorders>
            <w:shd w:val="clear" w:color="auto" w:fill="auto"/>
            <w:noWrap/>
            <w:vAlign w:val="center"/>
            <w:hideMark/>
          </w:tcPr>
          <w:p w:rsidR="006D671F" w:rsidRPr="000B1823" w:rsidRDefault="006D671F" w:rsidP="006D671F">
            <w:pPr>
              <w:spacing w:before="120" w:after="120" w:line="240" w:lineRule="auto"/>
              <w:jc w:val="right"/>
              <w:rPr>
                <w:rFonts w:eastAsia="Times New Roman" w:cs="Times New Roman"/>
                <w:b/>
                <w:bCs/>
                <w:iCs/>
                <w:color w:val="000000"/>
                <w:sz w:val="22"/>
              </w:rPr>
            </w:pPr>
            <w:r w:rsidRPr="000B1823">
              <w:rPr>
                <w:rFonts w:eastAsia="Times New Roman" w:cs="Times New Roman"/>
                <w:b/>
                <w:bCs/>
                <w:iCs/>
                <w:color w:val="000000"/>
                <w:sz w:val="22"/>
              </w:rPr>
              <w:t>630.000</w:t>
            </w:r>
          </w:p>
        </w:tc>
        <w:tc>
          <w:tcPr>
            <w:tcW w:w="821" w:type="dxa"/>
            <w:tcBorders>
              <w:top w:val="nil"/>
              <w:left w:val="nil"/>
              <w:bottom w:val="single" w:sz="4" w:space="0" w:color="auto"/>
              <w:right w:val="single" w:sz="4" w:space="0" w:color="auto"/>
            </w:tcBorders>
            <w:shd w:val="clear" w:color="auto" w:fill="auto"/>
            <w:noWrap/>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69.700</w:t>
            </w:r>
          </w:p>
        </w:tc>
        <w:tc>
          <w:tcPr>
            <w:tcW w:w="962" w:type="dxa"/>
            <w:tcBorders>
              <w:top w:val="nil"/>
              <w:left w:val="nil"/>
              <w:bottom w:val="single" w:sz="4" w:space="0" w:color="auto"/>
              <w:right w:val="single" w:sz="4" w:space="0" w:color="auto"/>
            </w:tcBorders>
            <w:shd w:val="clear" w:color="auto" w:fill="auto"/>
            <w:noWrap/>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210.300</w:t>
            </w:r>
          </w:p>
        </w:tc>
        <w:tc>
          <w:tcPr>
            <w:tcW w:w="931" w:type="dxa"/>
            <w:tcBorders>
              <w:top w:val="nil"/>
              <w:left w:val="nil"/>
              <w:bottom w:val="single" w:sz="4" w:space="0" w:color="auto"/>
              <w:right w:val="single" w:sz="4" w:space="0" w:color="auto"/>
            </w:tcBorders>
            <w:shd w:val="clear" w:color="auto" w:fill="auto"/>
            <w:noWrap/>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190.000</w:t>
            </w:r>
          </w:p>
        </w:tc>
        <w:tc>
          <w:tcPr>
            <w:tcW w:w="933" w:type="dxa"/>
            <w:tcBorders>
              <w:top w:val="nil"/>
              <w:left w:val="nil"/>
              <w:bottom w:val="single" w:sz="4" w:space="0" w:color="auto"/>
              <w:right w:val="single" w:sz="4" w:space="0" w:color="auto"/>
            </w:tcBorders>
            <w:shd w:val="clear" w:color="auto" w:fill="auto"/>
            <w:noWrap/>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160.000</w:t>
            </w:r>
          </w:p>
        </w:tc>
      </w:tr>
      <w:tr w:rsidR="006D671F" w:rsidRPr="00C1021C" w:rsidTr="00C1021C">
        <w:trPr>
          <w:trHeight w:val="2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center"/>
              <w:rPr>
                <w:rFonts w:eastAsia="Times New Roman" w:cs="Times New Roman"/>
                <w:color w:val="000000"/>
                <w:sz w:val="22"/>
              </w:rPr>
            </w:pPr>
            <w:r w:rsidRPr="000B1823">
              <w:rPr>
                <w:rFonts w:eastAsia="Times New Roman" w:cs="Times New Roman"/>
                <w:color w:val="000000"/>
                <w:sz w:val="22"/>
              </w:rPr>
              <w:t>-</w:t>
            </w:r>
          </w:p>
        </w:tc>
        <w:tc>
          <w:tcPr>
            <w:tcW w:w="3703" w:type="dxa"/>
            <w:tcBorders>
              <w:top w:val="nil"/>
              <w:left w:val="nil"/>
              <w:bottom w:val="single" w:sz="4" w:space="0" w:color="auto"/>
              <w:right w:val="single" w:sz="4" w:space="0" w:color="auto"/>
            </w:tcBorders>
            <w:shd w:val="clear" w:color="auto" w:fill="auto"/>
            <w:noWrap/>
            <w:vAlign w:val="bottom"/>
            <w:hideMark/>
          </w:tcPr>
          <w:p w:rsidR="006D671F" w:rsidRPr="000B1823" w:rsidRDefault="006D671F" w:rsidP="006D671F">
            <w:pPr>
              <w:spacing w:before="120" w:after="120" w:line="240" w:lineRule="auto"/>
              <w:jc w:val="both"/>
              <w:rPr>
                <w:rFonts w:eastAsia="Times New Roman" w:cs="Times New Roman"/>
                <w:color w:val="000000"/>
                <w:sz w:val="22"/>
              </w:rPr>
            </w:pPr>
            <w:r w:rsidRPr="000B1823">
              <w:rPr>
                <w:rFonts w:eastAsia="Times New Roman" w:cs="Times New Roman"/>
                <w:color w:val="000000"/>
                <w:sz w:val="22"/>
              </w:rPr>
              <w:t>Doanh thu ngành du lịch</w:t>
            </w:r>
          </w:p>
        </w:tc>
        <w:tc>
          <w:tcPr>
            <w:tcW w:w="1288" w:type="dxa"/>
            <w:tcBorders>
              <w:top w:val="nil"/>
              <w:left w:val="nil"/>
              <w:bottom w:val="single" w:sz="4" w:space="0" w:color="auto"/>
              <w:right w:val="single" w:sz="4" w:space="0" w:color="auto"/>
            </w:tcBorders>
            <w:shd w:val="clear" w:color="auto" w:fill="auto"/>
            <w:noWrap/>
            <w:vAlign w:val="bottom"/>
            <w:hideMark/>
          </w:tcPr>
          <w:p w:rsidR="006D671F" w:rsidRPr="000B1823" w:rsidRDefault="006D671F" w:rsidP="006D671F">
            <w:pPr>
              <w:spacing w:before="120" w:after="120" w:line="240" w:lineRule="auto"/>
              <w:jc w:val="center"/>
              <w:rPr>
                <w:rFonts w:eastAsia="Times New Roman" w:cs="Times New Roman"/>
                <w:color w:val="000000"/>
                <w:sz w:val="22"/>
              </w:rPr>
            </w:pPr>
            <w:r w:rsidRPr="000B1823">
              <w:rPr>
                <w:rFonts w:eastAsia="Times New Roman" w:cs="Times New Roman"/>
                <w:color w:val="000000"/>
                <w:sz w:val="22"/>
              </w:rPr>
              <w:t>Tỷ đồng</w:t>
            </w:r>
          </w:p>
        </w:tc>
        <w:tc>
          <w:tcPr>
            <w:tcW w:w="850" w:type="dxa"/>
            <w:tcBorders>
              <w:top w:val="nil"/>
              <w:left w:val="nil"/>
              <w:bottom w:val="single" w:sz="4" w:space="0" w:color="auto"/>
              <w:right w:val="single" w:sz="4" w:space="0" w:color="auto"/>
            </w:tcBorders>
            <w:shd w:val="clear" w:color="000000" w:fill="FFFFFF"/>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46</w:t>
            </w:r>
          </w:p>
        </w:tc>
        <w:tc>
          <w:tcPr>
            <w:tcW w:w="904" w:type="dxa"/>
            <w:tcBorders>
              <w:top w:val="nil"/>
              <w:left w:val="nil"/>
              <w:bottom w:val="single" w:sz="4" w:space="0" w:color="auto"/>
              <w:right w:val="single" w:sz="4" w:space="0" w:color="auto"/>
            </w:tcBorders>
            <w:shd w:val="clear" w:color="000000" w:fill="FFFFFF"/>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19</w:t>
            </w:r>
          </w:p>
        </w:tc>
        <w:tc>
          <w:tcPr>
            <w:tcW w:w="926" w:type="dxa"/>
            <w:tcBorders>
              <w:top w:val="nil"/>
              <w:left w:val="nil"/>
              <w:bottom w:val="single" w:sz="4" w:space="0" w:color="auto"/>
              <w:right w:val="single" w:sz="4" w:space="0" w:color="auto"/>
            </w:tcBorders>
            <w:shd w:val="clear" w:color="000000" w:fill="FFFFFF"/>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7</w:t>
            </w:r>
          </w:p>
        </w:tc>
        <w:tc>
          <w:tcPr>
            <w:tcW w:w="711" w:type="dxa"/>
            <w:tcBorders>
              <w:top w:val="nil"/>
              <w:left w:val="nil"/>
              <w:bottom w:val="single" w:sz="4" w:space="0" w:color="auto"/>
              <w:right w:val="single" w:sz="4" w:space="0" w:color="auto"/>
            </w:tcBorders>
            <w:shd w:val="clear" w:color="000000" w:fill="FFFFFF"/>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4</w:t>
            </w:r>
          </w:p>
        </w:tc>
        <w:tc>
          <w:tcPr>
            <w:tcW w:w="991" w:type="dxa"/>
            <w:tcBorders>
              <w:top w:val="nil"/>
              <w:left w:val="nil"/>
              <w:bottom w:val="single" w:sz="4" w:space="0" w:color="auto"/>
              <w:right w:val="single" w:sz="4" w:space="0" w:color="auto"/>
            </w:tcBorders>
            <w:shd w:val="clear" w:color="auto" w:fill="auto"/>
            <w:vAlign w:val="center"/>
            <w:hideMark/>
          </w:tcPr>
          <w:p w:rsidR="006D671F" w:rsidRPr="000B1823" w:rsidRDefault="006D671F" w:rsidP="006D671F">
            <w:pPr>
              <w:spacing w:before="120" w:after="120" w:line="240" w:lineRule="auto"/>
              <w:jc w:val="right"/>
              <w:rPr>
                <w:rFonts w:eastAsia="Times New Roman" w:cs="Times New Roman"/>
                <w:b/>
                <w:bCs/>
                <w:iCs/>
                <w:color w:val="000000"/>
                <w:sz w:val="22"/>
              </w:rPr>
            </w:pPr>
            <w:r w:rsidRPr="000B1823">
              <w:rPr>
                <w:rFonts w:eastAsia="Times New Roman" w:cs="Times New Roman"/>
                <w:b/>
                <w:bCs/>
                <w:iCs/>
                <w:color w:val="000000"/>
                <w:sz w:val="22"/>
              </w:rPr>
              <w:t>76</w:t>
            </w:r>
          </w:p>
        </w:tc>
        <w:tc>
          <w:tcPr>
            <w:tcW w:w="975" w:type="dxa"/>
            <w:tcBorders>
              <w:top w:val="nil"/>
              <w:left w:val="nil"/>
              <w:bottom w:val="single" w:sz="4" w:space="0" w:color="auto"/>
              <w:right w:val="single" w:sz="4" w:space="0" w:color="auto"/>
            </w:tcBorders>
            <w:shd w:val="clear" w:color="auto" w:fill="auto"/>
            <w:noWrap/>
            <w:vAlign w:val="center"/>
            <w:hideMark/>
          </w:tcPr>
          <w:p w:rsidR="006D671F" w:rsidRPr="000B1823" w:rsidRDefault="006D671F" w:rsidP="006D671F">
            <w:pPr>
              <w:spacing w:before="120" w:after="120" w:line="240" w:lineRule="auto"/>
              <w:jc w:val="right"/>
              <w:rPr>
                <w:rFonts w:eastAsia="Times New Roman" w:cs="Times New Roman"/>
                <w:b/>
                <w:bCs/>
                <w:iCs/>
                <w:color w:val="000000"/>
                <w:sz w:val="22"/>
              </w:rPr>
            </w:pPr>
            <w:r w:rsidRPr="000B1823">
              <w:rPr>
                <w:rFonts w:eastAsia="Times New Roman" w:cs="Times New Roman"/>
                <w:b/>
                <w:bCs/>
                <w:iCs/>
                <w:color w:val="000000"/>
                <w:sz w:val="22"/>
              </w:rPr>
              <w:t>441</w:t>
            </w:r>
          </w:p>
        </w:tc>
        <w:tc>
          <w:tcPr>
            <w:tcW w:w="821" w:type="dxa"/>
            <w:tcBorders>
              <w:top w:val="nil"/>
              <w:left w:val="nil"/>
              <w:bottom w:val="single" w:sz="4" w:space="0" w:color="auto"/>
              <w:right w:val="single" w:sz="4" w:space="0" w:color="auto"/>
            </w:tcBorders>
            <w:shd w:val="clear" w:color="auto" w:fill="auto"/>
            <w:noWrap/>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62</w:t>
            </w:r>
          </w:p>
        </w:tc>
        <w:tc>
          <w:tcPr>
            <w:tcW w:w="962" w:type="dxa"/>
            <w:tcBorders>
              <w:top w:val="nil"/>
              <w:left w:val="nil"/>
              <w:bottom w:val="single" w:sz="4" w:space="0" w:color="auto"/>
              <w:right w:val="single" w:sz="4" w:space="0" w:color="auto"/>
            </w:tcBorders>
            <w:shd w:val="clear" w:color="auto" w:fill="auto"/>
            <w:noWrap/>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134</w:t>
            </w:r>
          </w:p>
        </w:tc>
        <w:tc>
          <w:tcPr>
            <w:tcW w:w="931" w:type="dxa"/>
            <w:tcBorders>
              <w:top w:val="nil"/>
              <w:left w:val="nil"/>
              <w:bottom w:val="single" w:sz="4" w:space="0" w:color="auto"/>
              <w:right w:val="single" w:sz="4" w:space="0" w:color="auto"/>
            </w:tcBorders>
            <w:shd w:val="clear" w:color="auto" w:fill="auto"/>
            <w:noWrap/>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133</w:t>
            </w:r>
          </w:p>
        </w:tc>
        <w:tc>
          <w:tcPr>
            <w:tcW w:w="933" w:type="dxa"/>
            <w:tcBorders>
              <w:top w:val="nil"/>
              <w:left w:val="nil"/>
              <w:bottom w:val="single" w:sz="4" w:space="0" w:color="auto"/>
              <w:right w:val="single" w:sz="4" w:space="0" w:color="auto"/>
            </w:tcBorders>
            <w:shd w:val="clear" w:color="auto" w:fill="auto"/>
            <w:noWrap/>
            <w:vAlign w:val="center"/>
            <w:hideMark/>
          </w:tcPr>
          <w:p w:rsidR="006D671F" w:rsidRPr="000B1823" w:rsidRDefault="006D671F" w:rsidP="006D671F">
            <w:pPr>
              <w:spacing w:before="120" w:after="120" w:line="240" w:lineRule="auto"/>
              <w:jc w:val="right"/>
              <w:rPr>
                <w:rFonts w:eastAsia="Times New Roman" w:cs="Times New Roman"/>
                <w:color w:val="000000"/>
                <w:sz w:val="22"/>
              </w:rPr>
            </w:pPr>
            <w:r w:rsidRPr="000B1823">
              <w:rPr>
                <w:rFonts w:eastAsia="Times New Roman" w:cs="Times New Roman"/>
                <w:color w:val="000000"/>
                <w:sz w:val="22"/>
              </w:rPr>
              <w:t>112</w:t>
            </w:r>
          </w:p>
        </w:tc>
      </w:tr>
    </w:tbl>
    <w:p w:rsidR="006D671F" w:rsidRPr="006D671F" w:rsidRDefault="006D671F" w:rsidP="006D671F">
      <w:pPr>
        <w:widowControl w:val="0"/>
        <w:spacing w:after="120" w:line="240" w:lineRule="auto"/>
        <w:jc w:val="center"/>
        <w:rPr>
          <w:rFonts w:cs="Times New Roman"/>
          <w:sz w:val="22"/>
          <w:lang w:val="pt-BR"/>
        </w:rPr>
      </w:pPr>
    </w:p>
    <w:sectPr w:rsidR="006D671F" w:rsidRPr="006D671F" w:rsidSect="00572ED3">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E5947"/>
    <w:multiLevelType w:val="hybridMultilevel"/>
    <w:tmpl w:val="B2FAB084"/>
    <w:lvl w:ilvl="0" w:tplc="0409000B">
      <w:start w:val="26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53CB2"/>
    <w:multiLevelType w:val="hybridMultilevel"/>
    <w:tmpl w:val="AFDE5E72"/>
    <w:lvl w:ilvl="0" w:tplc="0409000B">
      <w:start w:val="26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10"/>
    <w:rsid w:val="000351F4"/>
    <w:rsid w:val="00036B89"/>
    <w:rsid w:val="00072FB1"/>
    <w:rsid w:val="00095EB3"/>
    <w:rsid w:val="000B1823"/>
    <w:rsid w:val="00226CD4"/>
    <w:rsid w:val="00426FBB"/>
    <w:rsid w:val="0054205D"/>
    <w:rsid w:val="00572ED3"/>
    <w:rsid w:val="005E5E6F"/>
    <w:rsid w:val="00664106"/>
    <w:rsid w:val="006C7E24"/>
    <w:rsid w:val="006D671F"/>
    <w:rsid w:val="006F06E7"/>
    <w:rsid w:val="00711584"/>
    <w:rsid w:val="00773110"/>
    <w:rsid w:val="00797B4B"/>
    <w:rsid w:val="008C4119"/>
    <w:rsid w:val="00C1021C"/>
    <w:rsid w:val="00CF66E3"/>
    <w:rsid w:val="00D47BAB"/>
    <w:rsid w:val="00D56CAB"/>
    <w:rsid w:val="00D64E31"/>
    <w:rsid w:val="00E91D39"/>
    <w:rsid w:val="00EF3F4C"/>
    <w:rsid w:val="00F1084A"/>
    <w:rsid w:val="00F61D54"/>
    <w:rsid w:val="00F7108C"/>
    <w:rsid w:val="00F726B1"/>
    <w:rsid w:val="00F83B16"/>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7291"/>
  <w15:chartTrackingRefBased/>
  <w15:docId w15:val="{D6371669-A378-4B1F-890A-4A9BE365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73110"/>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773110"/>
    <w:pPr>
      <w:keepNext/>
      <w:outlineLvl w:val="5"/>
    </w:pPr>
    <w:rPr>
      <w:rFonts w:eastAsia="Times New Roman"/>
      <w:b/>
      <w:color w:val="000000"/>
      <w:szCs w:val="24"/>
    </w:rPr>
  </w:style>
  <w:style w:type="paragraph" w:styleId="Heading7">
    <w:name w:val="heading 7"/>
    <w:basedOn w:val="Normal"/>
    <w:next w:val="Normal"/>
    <w:link w:val="Heading7Char"/>
    <w:qFormat/>
    <w:rsid w:val="00773110"/>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110"/>
    <w:rPr>
      <w:rFonts w:ascii=".VnTime" w:eastAsia="Arial Unicode MS" w:hAnsi=".VnTime"/>
      <w:b/>
      <w:color w:val="000000"/>
      <w:sz w:val="27"/>
    </w:rPr>
  </w:style>
  <w:style w:type="character" w:customStyle="1" w:styleId="Heading6Char">
    <w:name w:val="Heading 6 Char"/>
    <w:basedOn w:val="DefaultParagraphFont"/>
    <w:link w:val="Heading6"/>
    <w:rsid w:val="00773110"/>
    <w:rPr>
      <w:rFonts w:eastAsia="Times New Roman"/>
      <w:b/>
      <w:color w:val="000000"/>
      <w:szCs w:val="24"/>
    </w:rPr>
  </w:style>
  <w:style w:type="character" w:customStyle="1" w:styleId="Heading7Char">
    <w:name w:val="Heading 7 Char"/>
    <w:basedOn w:val="DefaultParagraphFont"/>
    <w:link w:val="Heading7"/>
    <w:rsid w:val="00773110"/>
    <w:rPr>
      <w:rFonts w:eastAsia="Times New Roman"/>
      <w:i/>
      <w:color w:val="000000"/>
      <w:sz w:val="26"/>
      <w:szCs w:val="24"/>
    </w:rPr>
  </w:style>
  <w:style w:type="paragraph" w:styleId="NoSpacing">
    <w:name w:val="No Spacing"/>
    <w:uiPriority w:val="1"/>
    <w:qFormat/>
    <w:rsid w:val="00773110"/>
    <w:pPr>
      <w:spacing w:after="0" w:line="240" w:lineRule="auto"/>
      <w:ind w:firstLine="720"/>
      <w:jc w:val="both"/>
    </w:pPr>
    <w:rPr>
      <w:rFonts w:eastAsia="Calibri" w:cs="Times New Roman"/>
    </w:rPr>
  </w:style>
  <w:style w:type="paragraph" w:customStyle="1" w:styleId="Default">
    <w:name w:val="Default"/>
    <w:rsid w:val="00773110"/>
    <w:pPr>
      <w:autoSpaceDE w:val="0"/>
      <w:autoSpaceDN w:val="0"/>
      <w:adjustRightInd w:val="0"/>
      <w:spacing w:after="0" w:line="240" w:lineRule="auto"/>
    </w:pPr>
    <w:rPr>
      <w:rFonts w:eastAsia="Calibri" w:cs="Times New Roman"/>
      <w:color w:val="000000"/>
      <w:sz w:val="24"/>
      <w:szCs w:val="24"/>
    </w:rPr>
  </w:style>
  <w:style w:type="paragraph" w:customStyle="1" w:styleId="AVBSpacing18pt">
    <w:name w:val="A.VB Spacing18pt"/>
    <w:aliases w:val="Tab1.27,A. VB Spacing18pt"/>
    <w:basedOn w:val="Normal"/>
    <w:rsid w:val="00773110"/>
    <w:pPr>
      <w:spacing w:before="120" w:after="120" w:line="360" w:lineRule="exact"/>
      <w:ind w:firstLine="720"/>
      <w:jc w:val="both"/>
    </w:pPr>
    <w:rPr>
      <w:rFonts w:eastAsia="Times New Roman" w:cs="Times New Roman"/>
      <w:szCs w:val="28"/>
    </w:rPr>
  </w:style>
  <w:style w:type="paragraph" w:customStyle="1" w:styleId="body-text">
    <w:name w:val="body-text"/>
    <w:basedOn w:val="Normal"/>
    <w:rsid w:val="00773110"/>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572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5205">
      <w:bodyDiv w:val="1"/>
      <w:marLeft w:val="0"/>
      <w:marRight w:val="0"/>
      <w:marTop w:val="0"/>
      <w:marBottom w:val="0"/>
      <w:divBdr>
        <w:top w:val="none" w:sz="0" w:space="0" w:color="auto"/>
        <w:left w:val="none" w:sz="0" w:space="0" w:color="auto"/>
        <w:bottom w:val="none" w:sz="0" w:space="0" w:color="auto"/>
        <w:right w:val="none" w:sz="0" w:space="0" w:color="auto"/>
      </w:divBdr>
    </w:div>
    <w:div w:id="612715076">
      <w:bodyDiv w:val="1"/>
      <w:marLeft w:val="0"/>
      <w:marRight w:val="0"/>
      <w:marTop w:val="0"/>
      <w:marBottom w:val="0"/>
      <w:divBdr>
        <w:top w:val="none" w:sz="0" w:space="0" w:color="auto"/>
        <w:left w:val="none" w:sz="0" w:space="0" w:color="auto"/>
        <w:bottom w:val="none" w:sz="0" w:space="0" w:color="auto"/>
        <w:right w:val="none" w:sz="0" w:space="0" w:color="auto"/>
      </w:divBdr>
    </w:div>
    <w:div w:id="796332602">
      <w:bodyDiv w:val="1"/>
      <w:marLeft w:val="0"/>
      <w:marRight w:val="0"/>
      <w:marTop w:val="0"/>
      <w:marBottom w:val="0"/>
      <w:divBdr>
        <w:top w:val="none" w:sz="0" w:space="0" w:color="auto"/>
        <w:left w:val="none" w:sz="0" w:space="0" w:color="auto"/>
        <w:bottom w:val="none" w:sz="0" w:space="0" w:color="auto"/>
        <w:right w:val="none" w:sz="0" w:space="0" w:color="auto"/>
      </w:divBdr>
    </w:div>
    <w:div w:id="935747695">
      <w:bodyDiv w:val="1"/>
      <w:marLeft w:val="0"/>
      <w:marRight w:val="0"/>
      <w:marTop w:val="0"/>
      <w:marBottom w:val="0"/>
      <w:divBdr>
        <w:top w:val="none" w:sz="0" w:space="0" w:color="auto"/>
        <w:left w:val="none" w:sz="0" w:space="0" w:color="auto"/>
        <w:bottom w:val="none" w:sz="0" w:space="0" w:color="auto"/>
        <w:right w:val="none" w:sz="0" w:space="0" w:color="auto"/>
      </w:divBdr>
    </w:div>
    <w:div w:id="1073889302">
      <w:bodyDiv w:val="1"/>
      <w:marLeft w:val="0"/>
      <w:marRight w:val="0"/>
      <w:marTop w:val="0"/>
      <w:marBottom w:val="0"/>
      <w:divBdr>
        <w:top w:val="none" w:sz="0" w:space="0" w:color="auto"/>
        <w:left w:val="none" w:sz="0" w:space="0" w:color="auto"/>
        <w:bottom w:val="none" w:sz="0" w:space="0" w:color="auto"/>
        <w:right w:val="none" w:sz="0" w:space="0" w:color="auto"/>
      </w:divBdr>
    </w:div>
    <w:div w:id="18697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24</Pages>
  <Words>6394</Words>
  <Characters>36451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2022-06-03T03:36:00Z</dcterms:created>
  <dcterms:modified xsi:type="dcterms:W3CDTF">2022-06-30T02:41:00Z</dcterms:modified>
</cp:coreProperties>
</file>