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D71615">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0F6F59" w:rsidRPr="00D6284E">
              <w:rPr>
                <w:rFonts w:ascii="Times New Roman" w:hAnsi="Times New Roman" w:cs="Times New Roman"/>
                <w:sz w:val="28"/>
                <w:szCs w:val="28"/>
              </w:rPr>
              <w:t>2</w:t>
            </w:r>
            <w:r w:rsidR="00D71615">
              <w:rPr>
                <w:rFonts w:ascii="Times New Roman" w:hAnsi="Times New Roman" w:cs="Times New Roman"/>
                <w:sz w:val="28"/>
                <w:szCs w:val="28"/>
              </w:rPr>
              <w:t>19</w:t>
            </w:r>
            <w:r w:rsidR="000F6F59" w:rsidRPr="00D6284E">
              <w:rPr>
                <w:rFonts w:ascii="Times New Roman" w:hAnsi="Times New Roman" w:cs="Times New Roman"/>
                <w:sz w:val="28"/>
                <w:szCs w:val="28"/>
              </w:rPr>
              <w:t>3</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D71615">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D71615">
              <w:rPr>
                <w:rFonts w:ascii="Times New Roman" w:eastAsia="Calibri" w:hAnsi="Times New Roman" w:cs="Times New Roman"/>
                <w:sz w:val="28"/>
                <w:szCs w:val="28"/>
              </w:rPr>
              <w:t>15</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11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23089E">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AF46F3" w:rsidRPr="00AF46F3" w:rsidRDefault="00AF46F3" w:rsidP="00AF46F3">
      <w:pPr>
        <w:spacing w:after="0" w:line="240" w:lineRule="auto"/>
        <w:jc w:val="center"/>
        <w:rPr>
          <w:rFonts w:ascii="Times New Roman" w:eastAsia="Times New Roman" w:hAnsi="Times New Roman" w:cs="Times New Roman"/>
          <w:b/>
          <w:sz w:val="28"/>
          <w:szCs w:val="20"/>
        </w:rPr>
      </w:pPr>
      <w:r w:rsidRPr="00AF46F3">
        <w:rPr>
          <w:rFonts w:ascii="Times New Roman" w:eastAsia="Times New Roman" w:hAnsi="Times New Roman" w:cs="Times New Roman"/>
          <w:b/>
          <w:sz w:val="28"/>
          <w:szCs w:val="20"/>
        </w:rPr>
        <w:t xml:space="preserve">Ban hành Quy định chức năng, nhiệm vụ, quyền hạn </w:t>
      </w:r>
    </w:p>
    <w:p w:rsidR="00AF46F3" w:rsidRPr="00AF46F3" w:rsidRDefault="00AF46F3" w:rsidP="00AF46F3">
      <w:pPr>
        <w:spacing w:after="0" w:line="240" w:lineRule="auto"/>
        <w:jc w:val="center"/>
        <w:rPr>
          <w:rFonts w:ascii="Times New Roman" w:eastAsia="Times New Roman" w:hAnsi="Times New Roman" w:cs="Times New Roman"/>
          <w:b/>
          <w:sz w:val="28"/>
          <w:szCs w:val="20"/>
        </w:rPr>
      </w:pPr>
      <w:r w:rsidRPr="00AF46F3">
        <w:rPr>
          <w:rFonts w:ascii="Times New Roman" w:eastAsia="Times New Roman" w:hAnsi="Times New Roman" w:cs="Times New Roman"/>
          <w:b/>
          <w:sz w:val="28"/>
          <w:szCs w:val="20"/>
        </w:rPr>
        <w:t xml:space="preserve">và cơ cấu tổ chức của Trung tâm Công nghệ thông tin và </w:t>
      </w:r>
    </w:p>
    <w:p w:rsidR="000F6F59" w:rsidRPr="00D6284E" w:rsidRDefault="00AF46F3" w:rsidP="00AF46F3">
      <w:pPr>
        <w:spacing w:after="0" w:line="240" w:lineRule="auto"/>
        <w:jc w:val="center"/>
        <w:rPr>
          <w:rFonts w:ascii="Times New Roman" w:eastAsia="Times New Roman" w:hAnsi="Times New Roman" w:cs="Times New Roman"/>
          <w:b/>
          <w:sz w:val="28"/>
          <w:szCs w:val="20"/>
        </w:rPr>
      </w:pPr>
      <w:r w:rsidRPr="00AF46F3">
        <w:rPr>
          <w:rFonts w:ascii="Times New Roman" w:eastAsia="Times New Roman" w:hAnsi="Times New Roman" w:cs="Times New Roman"/>
          <w:b/>
          <w:sz w:val="28"/>
          <w:szCs w:val="20"/>
        </w:rPr>
        <w:t>Truyền thông tỉnh Bắc Kạn thuộc Sở Thông tin và Truyền thông</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AF46F3" w:rsidP="00AF46F3">
      <w:pPr>
        <w:tabs>
          <w:tab w:val="center" w:pos="4678"/>
          <w:tab w:val="left" w:pos="8145"/>
        </w:tabs>
        <w:spacing w:before="240" w:after="24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CHỦ TỊCH </w:t>
      </w:r>
      <w:r w:rsidR="00E82AB3" w:rsidRPr="00D6284E">
        <w:rPr>
          <w:rFonts w:ascii="Times New Roman" w:hAnsi="Times New Roman" w:cs="Times New Roman"/>
          <w:b/>
          <w:sz w:val="28"/>
          <w:szCs w:val="28"/>
        </w:rPr>
        <w:t>ỦY BAN NHÂN DÂN TỈNH BẮC KẠN</w:t>
      </w:r>
    </w:p>
    <w:p w:rsidR="00AF46F3" w:rsidRPr="00AF46F3" w:rsidRDefault="00AF46F3" w:rsidP="00AF46F3">
      <w:pPr>
        <w:shd w:val="clear" w:color="auto" w:fill="FFFFFF"/>
        <w:spacing w:before="120" w:after="120" w:line="400" w:lineRule="exact"/>
        <w:ind w:firstLine="720"/>
        <w:jc w:val="both"/>
        <w:textAlignment w:val="baseline"/>
        <w:rPr>
          <w:rFonts w:ascii="Times New Roman" w:eastAsia="Times New Roman" w:hAnsi="Times New Roman" w:cs="Times New Roman"/>
          <w:i/>
          <w:sz w:val="28"/>
          <w:szCs w:val="28"/>
          <w:lang w:val="nl-NL"/>
        </w:rPr>
      </w:pPr>
      <w:r w:rsidRPr="00AF46F3">
        <w:rPr>
          <w:rFonts w:ascii="Times New Roman" w:eastAsia="Times New Roman" w:hAnsi="Times New Roman" w:cs="Times New Roman"/>
          <w:i/>
          <w:sz w:val="28"/>
          <w:szCs w:val="28"/>
          <w:lang w:val="nl-NL"/>
        </w:rPr>
        <w:t xml:space="preserve">Căn cứ Luật Tổ chức chính quyền địa phương năm 2015; </w:t>
      </w:r>
      <w:r w:rsidRPr="00AF46F3">
        <w:rPr>
          <w:rFonts w:ascii="Times New Roman" w:eastAsia="Times New Roman" w:hAnsi="Times New Roman" w:cs="Times New Roman"/>
          <w:i/>
          <w:sz w:val="28"/>
          <w:szCs w:val="28"/>
          <w:lang w:val="pt-BR"/>
        </w:rPr>
        <w:t>Luật Sửa đổi, bổ sung một số điều của Luật Tổ chức Chính phủ và Luật Tổ chức chính quyền địa phương năm 2019;</w:t>
      </w:r>
    </w:p>
    <w:p w:rsidR="00AF46F3" w:rsidRPr="00AF46F3" w:rsidRDefault="00AF46F3" w:rsidP="00AF46F3">
      <w:pPr>
        <w:shd w:val="clear" w:color="auto" w:fill="FFFFFF"/>
        <w:spacing w:before="120" w:after="120" w:line="400" w:lineRule="exact"/>
        <w:ind w:firstLine="720"/>
        <w:jc w:val="both"/>
        <w:textAlignment w:val="baseline"/>
        <w:rPr>
          <w:rFonts w:ascii="Times New Roman" w:eastAsia="Times New Roman" w:hAnsi="Times New Roman" w:cs="Times New Roman"/>
          <w:i/>
          <w:sz w:val="28"/>
          <w:szCs w:val="28"/>
        </w:rPr>
      </w:pPr>
      <w:r w:rsidRPr="00AF46F3">
        <w:rPr>
          <w:rFonts w:ascii="Times New Roman" w:eastAsia="Times New Roman" w:hAnsi="Times New Roman" w:cs="Times New Roman"/>
          <w:i/>
          <w:sz w:val="28"/>
          <w:szCs w:val="28"/>
        </w:rPr>
        <w:t xml:space="preserve">Căn cứ Nghị định số 120/2020/NĐ-CP ngày 07 tháng 10 năm 2020 của Chính phủ </w:t>
      </w:r>
      <w:r w:rsidR="0004552A">
        <w:rPr>
          <w:rFonts w:ascii="Times New Roman" w:eastAsia="Times New Roman" w:hAnsi="Times New Roman" w:cs="Times New Roman"/>
          <w:i/>
          <w:sz w:val="28"/>
          <w:szCs w:val="28"/>
        </w:rPr>
        <w:t>Q</w:t>
      </w:r>
      <w:r w:rsidRPr="00AF46F3">
        <w:rPr>
          <w:rFonts w:ascii="Times New Roman" w:eastAsia="Times New Roman" w:hAnsi="Times New Roman" w:cs="Times New Roman"/>
          <w:i/>
          <w:sz w:val="28"/>
          <w:szCs w:val="28"/>
        </w:rPr>
        <w:t>uy định về thành lập, tổ chức lại, giải thể đơn vị sự nghiệp công lập;</w:t>
      </w:r>
    </w:p>
    <w:p w:rsidR="00AF46F3" w:rsidRPr="00AF46F3" w:rsidRDefault="00AF46F3" w:rsidP="00AF46F3">
      <w:pPr>
        <w:spacing w:before="120" w:after="120" w:line="420" w:lineRule="exact"/>
        <w:ind w:firstLine="720"/>
        <w:jc w:val="both"/>
        <w:rPr>
          <w:rFonts w:ascii="Times New Roman" w:eastAsia="Times New Roman" w:hAnsi="Times New Roman" w:cs="Times New Roman"/>
          <w:i/>
          <w:spacing w:val="-2"/>
          <w:sz w:val="28"/>
          <w:szCs w:val="28"/>
        </w:rPr>
      </w:pPr>
      <w:r w:rsidRPr="00AF46F3">
        <w:rPr>
          <w:rFonts w:ascii="Times New Roman" w:eastAsia="Times New Roman" w:hAnsi="Times New Roman" w:cs="Times New Roman"/>
          <w:i/>
          <w:spacing w:val="-2"/>
          <w:sz w:val="28"/>
          <w:szCs w:val="28"/>
          <w:lang w:val="fr-FR"/>
        </w:rPr>
        <w:t>Căn cứ Quyết định số 08/2017/QĐ-UBND ngày 17 tháng 02 năm 2017 của Ủy</w:t>
      </w:r>
      <w:r w:rsidRPr="00AF46F3">
        <w:rPr>
          <w:rFonts w:ascii="Times New Roman" w:eastAsia="Times New Roman" w:hAnsi="Times New Roman" w:cs="Times New Roman"/>
          <w:i/>
          <w:spacing w:val="-2"/>
          <w:sz w:val="28"/>
          <w:szCs w:val="28"/>
          <w:lang w:val="vi-VN"/>
        </w:rPr>
        <w:t xml:space="preserve"> ban nhân dân </w:t>
      </w:r>
      <w:r w:rsidRPr="00AF46F3">
        <w:rPr>
          <w:rFonts w:ascii="Times New Roman" w:eastAsia="Times New Roman" w:hAnsi="Times New Roman" w:cs="Times New Roman"/>
          <w:i/>
          <w:spacing w:val="-2"/>
          <w:sz w:val="28"/>
          <w:szCs w:val="28"/>
          <w:lang w:val="fr-FR"/>
        </w:rPr>
        <w:t>tỉnh ban hành Quy định phân cấp quản lý tổ chức bộ máy, biên chế và cán bộ, công chức, viên chức nhà nước thuộc Ủy ban nhân dân tỉnh</w:t>
      </w:r>
      <w:r w:rsidRPr="00AF46F3">
        <w:rPr>
          <w:rFonts w:ascii="Times New Roman" w:eastAsia="Times New Roman" w:hAnsi="Times New Roman" w:cs="Times New Roman"/>
          <w:i/>
          <w:spacing w:val="-2"/>
          <w:sz w:val="28"/>
          <w:szCs w:val="28"/>
          <w:lang w:val="vi-VN"/>
        </w:rPr>
        <w:t>;</w:t>
      </w:r>
    </w:p>
    <w:p w:rsidR="00AF46F3" w:rsidRPr="00AF46F3" w:rsidRDefault="00AF46F3" w:rsidP="00AF46F3">
      <w:pPr>
        <w:spacing w:before="120" w:after="120" w:line="400" w:lineRule="exact"/>
        <w:ind w:firstLine="720"/>
        <w:jc w:val="both"/>
        <w:rPr>
          <w:rFonts w:ascii="Times New Roman" w:eastAsia="Times New Roman" w:hAnsi="Times New Roman" w:cs="Times New Roman"/>
          <w:bCs/>
          <w:i/>
          <w:sz w:val="28"/>
          <w:szCs w:val="28"/>
        </w:rPr>
      </w:pPr>
      <w:r w:rsidRPr="00AF46F3">
        <w:rPr>
          <w:rFonts w:ascii="Times New Roman" w:eastAsia="Times New Roman" w:hAnsi="Times New Roman" w:cs="Times New Roman"/>
          <w:i/>
          <w:sz w:val="28"/>
          <w:szCs w:val="28"/>
        </w:rPr>
        <w:t xml:space="preserve">Căn cứ Quyết định số 1505/QĐ-UBND ngày 13 tháng 8 năm 2021 của Uỷ ban nhân dân tỉnh về việc </w:t>
      </w:r>
      <w:r w:rsidRPr="00AF46F3">
        <w:rPr>
          <w:rFonts w:ascii="Times New Roman" w:eastAsia="Times New Roman" w:hAnsi="Times New Roman" w:cs="Times New Roman"/>
          <w:bCs/>
          <w:i/>
          <w:sz w:val="28"/>
          <w:szCs w:val="28"/>
        </w:rPr>
        <w:t>tổ chức lại tổ chức hành chính và đơn vị sự nghiệp công lập thuộc Sở Thông tin và Truyền thông;</w:t>
      </w:r>
    </w:p>
    <w:p w:rsidR="00AF46F3" w:rsidRPr="00AF46F3" w:rsidRDefault="00AF46F3" w:rsidP="00AF46F3">
      <w:pPr>
        <w:shd w:val="clear" w:color="auto" w:fill="FFFFFF"/>
        <w:spacing w:before="120" w:after="120" w:line="400" w:lineRule="exact"/>
        <w:ind w:firstLine="720"/>
        <w:jc w:val="both"/>
        <w:textAlignment w:val="baseline"/>
        <w:rPr>
          <w:rFonts w:ascii="Times New Roman" w:eastAsia="Times New Roman" w:hAnsi="Times New Roman" w:cs="Times New Roman"/>
          <w:i/>
          <w:sz w:val="28"/>
          <w:szCs w:val="28"/>
          <w:lang w:val="nl-NL"/>
        </w:rPr>
      </w:pPr>
      <w:r w:rsidRPr="00AF46F3">
        <w:rPr>
          <w:rFonts w:ascii="Times New Roman" w:eastAsia="Times New Roman" w:hAnsi="Times New Roman" w:cs="Times New Roman"/>
          <w:i/>
          <w:sz w:val="28"/>
          <w:szCs w:val="28"/>
          <w:lang w:val="nl-NL"/>
        </w:rPr>
        <w:t>Theo đề nghị của Giám đốc Sở Thông tin và Truyền thông tại Tờ trình số 1765/TTr-STTTT ngày 04 tháng 11 năm 2021.</w:t>
      </w:r>
    </w:p>
    <w:p w:rsidR="00AF46F3" w:rsidRPr="00AF46F3" w:rsidRDefault="00AF46F3" w:rsidP="00AF46F3">
      <w:pPr>
        <w:shd w:val="clear" w:color="auto" w:fill="FFFFFF"/>
        <w:spacing w:after="0" w:line="240" w:lineRule="auto"/>
        <w:jc w:val="center"/>
        <w:textAlignment w:val="baseline"/>
        <w:rPr>
          <w:rFonts w:ascii="Times New Roman" w:eastAsia="Times New Roman" w:hAnsi="Times New Roman" w:cs="Times New Roman"/>
          <w:sz w:val="8"/>
          <w:szCs w:val="28"/>
          <w:lang w:val="nl-NL"/>
        </w:rPr>
      </w:pPr>
    </w:p>
    <w:p w:rsidR="00AF46F3" w:rsidRPr="00AF46F3" w:rsidRDefault="00AF46F3" w:rsidP="00AF46F3">
      <w:pPr>
        <w:shd w:val="clear" w:color="auto" w:fill="FFFFFF"/>
        <w:spacing w:before="240" w:after="240" w:line="240" w:lineRule="auto"/>
        <w:jc w:val="center"/>
        <w:textAlignment w:val="baseline"/>
        <w:rPr>
          <w:rFonts w:ascii="Times New Roman" w:eastAsia="Times New Roman" w:hAnsi="Times New Roman" w:cs="Times New Roman"/>
          <w:b/>
          <w:sz w:val="28"/>
          <w:szCs w:val="28"/>
          <w:lang w:val="nl-NL"/>
        </w:rPr>
      </w:pPr>
      <w:r w:rsidRPr="00AF46F3">
        <w:rPr>
          <w:rFonts w:ascii="Times New Roman" w:eastAsia="Times New Roman" w:hAnsi="Times New Roman" w:cs="Times New Roman"/>
          <w:b/>
          <w:sz w:val="28"/>
          <w:szCs w:val="28"/>
          <w:lang w:val="nl-NL"/>
        </w:rPr>
        <w:t>QUYẾT ĐỊNH:</w:t>
      </w:r>
    </w:p>
    <w:p w:rsidR="00AF46F3" w:rsidRPr="00AF46F3" w:rsidRDefault="00AF46F3" w:rsidP="00AF46F3">
      <w:pPr>
        <w:shd w:val="clear" w:color="auto" w:fill="FFFFFF"/>
        <w:spacing w:after="0" w:line="240" w:lineRule="auto"/>
        <w:jc w:val="center"/>
        <w:textAlignment w:val="baseline"/>
        <w:rPr>
          <w:rFonts w:ascii="Times New Roman" w:eastAsia="Times New Roman" w:hAnsi="Times New Roman" w:cs="Times New Roman"/>
          <w:sz w:val="6"/>
          <w:szCs w:val="28"/>
          <w:lang w:val="nl-NL"/>
        </w:rPr>
      </w:pPr>
    </w:p>
    <w:p w:rsidR="00AF46F3" w:rsidRPr="00AF46F3" w:rsidRDefault="00AF46F3" w:rsidP="00AF46F3">
      <w:pPr>
        <w:spacing w:before="120" w:after="120" w:line="420" w:lineRule="exact"/>
        <w:ind w:firstLine="720"/>
        <w:jc w:val="both"/>
        <w:rPr>
          <w:rFonts w:ascii="Times New Roman" w:eastAsia="Times New Roman" w:hAnsi="Times New Roman" w:cs="Times New Roman"/>
          <w:bCs/>
          <w:spacing w:val="-2"/>
          <w:sz w:val="28"/>
          <w:szCs w:val="28"/>
          <w:lang w:val="vi-VN"/>
        </w:rPr>
      </w:pPr>
      <w:r w:rsidRPr="00AF46F3">
        <w:rPr>
          <w:rFonts w:ascii="Times New Roman" w:eastAsia="Times New Roman" w:hAnsi="Times New Roman" w:cs="Times New Roman"/>
          <w:b/>
          <w:sz w:val="28"/>
          <w:szCs w:val="28"/>
          <w:lang w:val="nl-NL"/>
        </w:rPr>
        <w:t>Điều 1.</w:t>
      </w:r>
      <w:r w:rsidRPr="00AF46F3">
        <w:rPr>
          <w:rFonts w:ascii="Times New Roman" w:eastAsia="Times New Roman" w:hAnsi="Times New Roman" w:cs="Times New Roman"/>
          <w:sz w:val="28"/>
          <w:szCs w:val="28"/>
          <w:lang w:val="nl-NL"/>
        </w:rPr>
        <w:t> </w:t>
      </w:r>
      <w:r w:rsidRPr="00AF46F3">
        <w:rPr>
          <w:rFonts w:ascii="Times New Roman" w:eastAsia="Times New Roman" w:hAnsi="Times New Roman" w:cs="Times New Roman"/>
          <w:sz w:val="28"/>
          <w:szCs w:val="28"/>
        </w:rPr>
        <w:t>Ban hành kèm theo Quyết định này Quy định chức năng, nhiệm vụ, quyền hạn và cơ cấu tổ chức của</w:t>
      </w:r>
      <w:r w:rsidRPr="00AF46F3">
        <w:rPr>
          <w:rFonts w:ascii="Times New Roman" w:eastAsia="Times New Roman" w:hAnsi="Times New Roman" w:cs="Times New Roman"/>
          <w:bCs/>
          <w:spacing w:val="-4"/>
          <w:sz w:val="28"/>
          <w:szCs w:val="28"/>
          <w:lang w:val="vi-VN"/>
        </w:rPr>
        <w:t xml:space="preserve"> Trung tâm Công nghệ thông tin và Truyền thông tỉnh Bắc Kạn</w:t>
      </w:r>
      <w:r w:rsidRPr="00AF46F3">
        <w:rPr>
          <w:rFonts w:ascii="Times New Roman" w:eastAsia="Times New Roman" w:hAnsi="Times New Roman" w:cs="Times New Roman"/>
          <w:bCs/>
          <w:spacing w:val="-4"/>
          <w:sz w:val="28"/>
          <w:szCs w:val="28"/>
        </w:rPr>
        <w:t xml:space="preserve"> thuộc Sở Thông tin và Truyền thông.</w:t>
      </w:r>
    </w:p>
    <w:p w:rsidR="00AF46F3" w:rsidRPr="00AF46F3" w:rsidRDefault="00AF46F3" w:rsidP="00AF46F3">
      <w:pPr>
        <w:spacing w:before="120" w:after="120" w:line="40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
          <w:sz w:val="28"/>
          <w:szCs w:val="28"/>
          <w:lang w:val="nl-NL"/>
        </w:rPr>
        <w:t>Điều 2.</w:t>
      </w:r>
      <w:r w:rsidRPr="00AF46F3">
        <w:rPr>
          <w:rFonts w:ascii="Times New Roman" w:eastAsia="Times New Roman" w:hAnsi="Times New Roman" w:cs="Times New Roman"/>
          <w:sz w:val="28"/>
          <w:szCs w:val="28"/>
          <w:lang w:val="nl-NL"/>
        </w:rPr>
        <w:t> </w:t>
      </w:r>
      <w:r w:rsidRPr="00AF46F3">
        <w:rPr>
          <w:rFonts w:ascii="Times New Roman" w:eastAsia="Times New Roman" w:hAnsi="Times New Roman" w:cs="Times New Roman"/>
          <w:bCs/>
          <w:sz w:val="28"/>
          <w:szCs w:val="28"/>
          <w:lang w:val="vi-VN"/>
        </w:rPr>
        <w:t xml:space="preserve">Quyết định này có hiệu lực </w:t>
      </w:r>
      <w:r w:rsidRPr="00AF46F3">
        <w:rPr>
          <w:rFonts w:ascii="Times New Roman" w:eastAsia="Times New Roman" w:hAnsi="Times New Roman" w:cs="Times New Roman"/>
          <w:bCs/>
          <w:sz w:val="28"/>
          <w:szCs w:val="28"/>
        </w:rPr>
        <w:t xml:space="preserve">kể </w:t>
      </w:r>
      <w:r w:rsidRPr="00AF46F3">
        <w:rPr>
          <w:rFonts w:ascii="Times New Roman" w:eastAsia="Times New Roman" w:hAnsi="Times New Roman" w:cs="Times New Roman"/>
          <w:bCs/>
          <w:sz w:val="28"/>
          <w:szCs w:val="28"/>
          <w:lang w:val="vi-VN"/>
        </w:rPr>
        <w:t xml:space="preserve">từ ngày </w:t>
      </w:r>
      <w:r w:rsidRPr="00AF46F3">
        <w:rPr>
          <w:rFonts w:ascii="Times New Roman" w:eastAsia="Times New Roman" w:hAnsi="Times New Roman" w:cs="Times New Roman"/>
          <w:bCs/>
          <w:sz w:val="28"/>
          <w:szCs w:val="28"/>
        </w:rPr>
        <w:t xml:space="preserve">22 </w:t>
      </w:r>
      <w:r w:rsidRPr="00AF46F3">
        <w:rPr>
          <w:rFonts w:ascii="Times New Roman" w:eastAsia="Times New Roman" w:hAnsi="Times New Roman" w:cs="Times New Roman"/>
          <w:bCs/>
          <w:sz w:val="28"/>
          <w:szCs w:val="28"/>
          <w:lang w:val="vi-VN"/>
        </w:rPr>
        <w:t>tháng 11 năm 2021.</w:t>
      </w:r>
      <w:r w:rsidRPr="00AF46F3">
        <w:rPr>
          <w:rFonts w:ascii="Times New Roman" w:eastAsia="Times New Roman" w:hAnsi="Times New Roman" w:cs="Times New Roman"/>
          <w:bCs/>
          <w:sz w:val="28"/>
          <w:szCs w:val="28"/>
        </w:rPr>
        <w:t xml:space="preserve"> </w:t>
      </w:r>
    </w:p>
    <w:p w:rsidR="00AF46F3" w:rsidRPr="00AF46F3" w:rsidRDefault="00AF46F3" w:rsidP="00AF46F3">
      <w:pPr>
        <w:spacing w:before="120" w:after="120" w:line="42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rPr>
        <w:t xml:space="preserve">Bãi bỏ các Quyết định đã ban hành trước đây quy định về </w:t>
      </w:r>
      <w:r w:rsidRPr="00AF46F3">
        <w:rPr>
          <w:rFonts w:ascii="Times New Roman" w:eastAsia="Times New Roman" w:hAnsi="Times New Roman" w:cs="Times New Roman"/>
          <w:sz w:val="28"/>
          <w:szCs w:val="28"/>
        </w:rPr>
        <w:t>chức năng, nhiệm vụ, quyền hạn và cơ cấu tổ chức của</w:t>
      </w:r>
      <w:r w:rsidRPr="00AF46F3">
        <w:rPr>
          <w:rFonts w:ascii="Times New Roman" w:eastAsia="Times New Roman" w:hAnsi="Times New Roman" w:cs="Times New Roman"/>
          <w:bCs/>
          <w:spacing w:val="-4"/>
          <w:sz w:val="28"/>
          <w:szCs w:val="28"/>
          <w:lang w:val="vi-VN"/>
        </w:rPr>
        <w:t xml:space="preserve"> Trung tâm Công nghệ thông tin và Truyền thông tỉnh Bắc Kạn</w:t>
      </w:r>
      <w:r w:rsidRPr="00AF46F3">
        <w:rPr>
          <w:rFonts w:ascii="Times New Roman" w:eastAsia="Times New Roman" w:hAnsi="Times New Roman" w:cs="Times New Roman"/>
          <w:bCs/>
          <w:spacing w:val="-4"/>
          <w:sz w:val="28"/>
          <w:szCs w:val="28"/>
        </w:rPr>
        <w:t>.</w:t>
      </w:r>
    </w:p>
    <w:p w:rsidR="000F6F59" w:rsidRDefault="00AF46F3" w:rsidP="00AF46F3">
      <w:pPr>
        <w:spacing w:before="120" w:after="120" w:line="440" w:lineRule="exact"/>
        <w:ind w:firstLine="720"/>
        <w:jc w:val="both"/>
        <w:rPr>
          <w:rFonts w:ascii="Times New Roman" w:eastAsia="Times New Roman" w:hAnsi="Times New Roman" w:cs="Times New Roman"/>
          <w:sz w:val="28"/>
          <w:szCs w:val="20"/>
        </w:rPr>
      </w:pPr>
      <w:r w:rsidRPr="00AF46F3">
        <w:rPr>
          <w:rFonts w:ascii="Times New Roman" w:eastAsia="Times New Roman" w:hAnsi="Times New Roman" w:cs="Times New Roman"/>
          <w:b/>
          <w:spacing w:val="-4"/>
          <w:sz w:val="28"/>
          <w:szCs w:val="28"/>
          <w:lang w:val="nl-NL"/>
        </w:rPr>
        <w:lastRenderedPageBreak/>
        <w:t>Điều 3.</w:t>
      </w:r>
      <w:r w:rsidRPr="00AF46F3">
        <w:rPr>
          <w:rFonts w:ascii="Times New Roman" w:eastAsia="Times New Roman" w:hAnsi="Times New Roman" w:cs="Times New Roman"/>
          <w:spacing w:val="-4"/>
          <w:sz w:val="28"/>
          <w:szCs w:val="28"/>
          <w:lang w:val="nl-NL"/>
        </w:rPr>
        <w:t> </w:t>
      </w:r>
      <w:r w:rsidRPr="00AF46F3">
        <w:rPr>
          <w:rFonts w:ascii="Times New Roman" w:eastAsia="Times New Roman" w:hAnsi="Times New Roman" w:cs="Times New Roman"/>
          <w:sz w:val="28"/>
          <w:szCs w:val="28"/>
          <w:lang w:val="nl-NL"/>
        </w:rPr>
        <w:t>Chánh Văn phòng Ủy ban nhân dân tỉnh, Giám đốc Sở Thông tin và Truyền thông, Giám đốc Sở Nội vụ, Giám đốc Trung tâm Công nghệ thông tin và Truyền thông tỉnh Bắc Kạn, Thủ trưởng các đơn vị liên quan chịu trách nhiệm thi hành Quyết định này./</w:t>
      </w:r>
      <w:r>
        <w:rPr>
          <w:rFonts w:ascii="Times New Roman" w:eastAsia="Times New Roman" w:hAnsi="Times New Roman" w:cs="Times New Roman"/>
          <w:sz w:val="28"/>
          <w:szCs w:val="28"/>
          <w:lang w:val="nl-NL"/>
        </w:rPr>
        <w:t>.</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AF46F3"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D6284E" w:rsidRDefault="00E82AB3" w:rsidP="00E82AB3">
      <w:pPr>
        <w:spacing w:before="120" w:after="120" w:line="380" w:lineRule="exact"/>
        <w:ind w:firstLine="720"/>
        <w:jc w:val="both"/>
        <w:rPr>
          <w:rFonts w:ascii="Times New Roman" w:hAnsi="Times New Roman" w:cs="Times New Roman"/>
          <w:sz w:val="28"/>
          <w:szCs w:val="28"/>
        </w:rPr>
      </w:pPr>
    </w:p>
    <w:p w:rsidR="00E82AB3" w:rsidRPr="00D6284E" w:rsidRDefault="00E82AB3" w:rsidP="00E82AB3">
      <w:pPr>
        <w:rPr>
          <w:rFonts w:ascii="Times New Roman" w:hAnsi="Times New Roman" w:cs="Times New Roman"/>
          <w:sz w:val="28"/>
          <w:szCs w:val="28"/>
        </w:rPr>
      </w:pPr>
    </w:p>
    <w:p w:rsidR="00581F92" w:rsidRDefault="00581F92">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p w:rsidR="00AF46F3" w:rsidRDefault="00AF46F3">
      <w:pPr>
        <w:rPr>
          <w:rFonts w:ascii="Times New Roman" w:hAnsi="Times New Roman" w:cs="Times New Roman"/>
          <w:sz w:val="28"/>
          <w:szCs w:val="28"/>
        </w:rPr>
      </w:pPr>
    </w:p>
    <w:tbl>
      <w:tblPr>
        <w:tblW w:w="9360" w:type="dxa"/>
        <w:tblInd w:w="108" w:type="dxa"/>
        <w:tblLook w:val="01E0" w:firstRow="1" w:lastRow="1" w:firstColumn="1" w:lastColumn="1" w:noHBand="0" w:noVBand="0"/>
      </w:tblPr>
      <w:tblGrid>
        <w:gridCol w:w="2977"/>
        <w:gridCol w:w="6383"/>
      </w:tblGrid>
      <w:tr w:rsidR="00AF46F3" w:rsidRPr="00AF46F3" w:rsidTr="00B3254B">
        <w:tc>
          <w:tcPr>
            <w:tcW w:w="2977" w:type="dxa"/>
            <w:shd w:val="clear" w:color="auto" w:fill="auto"/>
          </w:tcPr>
          <w:p w:rsidR="00AF46F3" w:rsidRPr="00AF46F3" w:rsidRDefault="00AF46F3" w:rsidP="00AF46F3">
            <w:pPr>
              <w:spacing w:after="0" w:line="240" w:lineRule="auto"/>
              <w:jc w:val="center"/>
              <w:rPr>
                <w:rFonts w:ascii="Times New Roman" w:eastAsia="Times New Roman" w:hAnsi="Times New Roman" w:cs="Times New Roman"/>
                <w:b/>
                <w:color w:val="000000"/>
                <w:sz w:val="26"/>
                <w:szCs w:val="26"/>
                <w:lang w:val="pt-BR"/>
              </w:rPr>
            </w:pPr>
            <w:r w:rsidRPr="00AF46F3">
              <w:rPr>
                <w:rFonts w:ascii="Times New Roman" w:eastAsia="Times New Roman" w:hAnsi="Times New Roman" w:cs="Times New Roman"/>
                <w:b/>
                <w:color w:val="000000"/>
                <w:sz w:val="26"/>
                <w:szCs w:val="26"/>
                <w:lang w:val="pt-BR"/>
              </w:rPr>
              <w:t>UỶ BAN NHÂN DÂN</w:t>
            </w:r>
          </w:p>
          <w:p w:rsidR="00AF46F3" w:rsidRPr="00AF46F3" w:rsidRDefault="00AF46F3" w:rsidP="00AF46F3">
            <w:pPr>
              <w:spacing w:after="0" w:line="240" w:lineRule="auto"/>
              <w:jc w:val="center"/>
              <w:rPr>
                <w:rFonts w:ascii="Times New Roman" w:eastAsia="Times New Roman" w:hAnsi="Times New Roman" w:cs="Times New Roman"/>
                <w:color w:val="000000"/>
                <w:sz w:val="26"/>
                <w:szCs w:val="26"/>
                <w:lang w:val="pt-BR"/>
              </w:rPr>
            </w:pPr>
            <w:r w:rsidRPr="00AF46F3">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673735</wp:posOffset>
                      </wp:positionH>
                      <wp:positionV relativeFrom="paragraph">
                        <wp:posOffset>206374</wp:posOffset>
                      </wp:positionV>
                      <wp:extent cx="36830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E162"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05pt,16.25pt" to="82.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RE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AyX0x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BT2H27cAAAACQEAAA8AAABkcnMvZG93bnJldi54bWxMj8FOwzAQRO9I&#10;/IO1SFwq6jSFCIU4FQJy40IBcd3GSxIRr9PYbQNfz1Y9wHFmn2ZnitXkerWnMXSeDSzmCSji2tuO&#10;GwNvr9XVLagQkS32nsnANwVYlednBebWH/iF9uvYKAnhkKOBNsYh1zrULTkMcz8Qy+3Tjw6jyLHR&#10;dsSDhLtep0mSaYcdy4cWB3poqf5a75yBUL3TtvqZ1bPkY9l4SrePz09ozOXFdH8HKtIU/2A41pfq&#10;UEqnjd+xDaoXnWQLQQ0s0xtQRyC7FmNzMnRZ6P8Lyl8AAAD//wMAUEsBAi0AFAAGAAgAAAAhALaD&#10;OJL+AAAA4QEAABMAAAAAAAAAAAAAAAAAAAAAAFtDb250ZW50X1R5cGVzXS54bWxQSwECLQAUAAYA&#10;CAAAACEAOP0h/9YAAACUAQAACwAAAAAAAAAAAAAAAAAvAQAAX3JlbHMvLnJlbHNQSwECLQAUAAYA&#10;CAAAACEACn7ERBwCAAA1BAAADgAAAAAAAAAAAAAAAAAuAgAAZHJzL2Uyb0RvYy54bWxQSwECLQAU&#10;AAYACAAAACEAFPYfbtwAAAAJAQAADwAAAAAAAAAAAAAAAAB2BAAAZHJzL2Rvd25yZXYueG1sUEsF&#10;BgAAAAAEAAQA8wAAAH8FAAAAAA==&#10;"/>
                  </w:pict>
                </mc:Fallback>
              </mc:AlternateContent>
            </w:r>
            <w:r w:rsidRPr="00AF46F3">
              <w:rPr>
                <w:rFonts w:ascii="Times New Roman" w:eastAsia="Times New Roman" w:hAnsi="Times New Roman" w:cs="Times New Roman"/>
                <w:b/>
                <w:color w:val="000000"/>
                <w:sz w:val="26"/>
                <w:szCs w:val="26"/>
                <w:lang w:val="pt-BR"/>
              </w:rPr>
              <w:t>TỈNH BẮC KẠN</w:t>
            </w:r>
          </w:p>
        </w:tc>
        <w:tc>
          <w:tcPr>
            <w:tcW w:w="6383" w:type="dxa"/>
            <w:shd w:val="clear" w:color="auto" w:fill="auto"/>
          </w:tcPr>
          <w:p w:rsidR="00AF46F3" w:rsidRPr="00AF46F3" w:rsidRDefault="00AF46F3" w:rsidP="00AF46F3">
            <w:pPr>
              <w:spacing w:after="0" w:line="240" w:lineRule="auto"/>
              <w:jc w:val="center"/>
              <w:rPr>
                <w:rFonts w:ascii="Times New Roman" w:eastAsia="Times New Roman" w:hAnsi="Times New Roman" w:cs="Times New Roman"/>
                <w:b/>
                <w:color w:val="000000"/>
                <w:sz w:val="26"/>
                <w:szCs w:val="26"/>
                <w:lang w:val="pt-BR"/>
              </w:rPr>
            </w:pPr>
            <w:r w:rsidRPr="00AF46F3">
              <w:rPr>
                <w:rFonts w:ascii="Times New Roman" w:eastAsia="Times New Roman" w:hAnsi="Times New Roman" w:cs="Times New Roman"/>
                <w:b/>
                <w:color w:val="000000"/>
                <w:sz w:val="26"/>
                <w:szCs w:val="26"/>
                <w:lang w:val="pt-BR"/>
              </w:rPr>
              <w:t>CỘNG HÒA XÃ HỘI CHỦ NGHĨA VIỆT NAM</w:t>
            </w:r>
          </w:p>
          <w:p w:rsidR="00AF46F3" w:rsidRPr="00AF46F3" w:rsidRDefault="00AF46F3" w:rsidP="00AF46F3">
            <w:pPr>
              <w:spacing w:after="0" w:line="240" w:lineRule="auto"/>
              <w:jc w:val="center"/>
              <w:rPr>
                <w:rFonts w:ascii="Times New Roman" w:eastAsia="Times New Roman" w:hAnsi="Times New Roman" w:cs="Times New Roman"/>
                <w:b/>
                <w:color w:val="000000"/>
                <w:sz w:val="28"/>
                <w:szCs w:val="28"/>
              </w:rPr>
            </w:pPr>
            <w:r w:rsidRPr="00AF46F3">
              <w:rPr>
                <w:rFonts w:ascii="Times New Roman" w:eastAsia="Times New Roman" w:hAnsi="Times New Roman" w:cs="Times New Roman"/>
                <w:b/>
                <w:color w:val="000000"/>
                <w:sz w:val="28"/>
                <w:szCs w:val="28"/>
              </w:rPr>
              <w:t>Độc lập – Tự do – Hạnh phúc</w:t>
            </w:r>
          </w:p>
          <w:p w:rsidR="00AF46F3" w:rsidRPr="00AF46F3" w:rsidRDefault="00AF46F3" w:rsidP="00AF46F3">
            <w:pPr>
              <w:spacing w:after="0" w:line="240" w:lineRule="auto"/>
              <w:jc w:val="center"/>
              <w:rPr>
                <w:rFonts w:ascii="Times New Roman" w:eastAsia="Times New Roman" w:hAnsi="Times New Roman" w:cs="Times New Roman"/>
                <w:b/>
                <w:color w:val="000000"/>
                <w:sz w:val="20"/>
                <w:szCs w:val="28"/>
              </w:rPr>
            </w:pPr>
            <w:r w:rsidRPr="00AF46F3">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822325</wp:posOffset>
                      </wp:positionH>
                      <wp:positionV relativeFrom="paragraph">
                        <wp:posOffset>5714</wp:posOffset>
                      </wp:positionV>
                      <wp:extent cx="22663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EBB895"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5pt,.45pt" to="2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oR6AEAAMUDAAAOAAAAZHJzL2Uyb0RvYy54bWysU8tu2zAQvBfoPxC817LV2GgEyznYSC9p&#10;a8DpB2xISiLKF7isZf99l5TtJu2tqA4EuY/hznC0fjhZw44qovau5YvZnDPlhJfa9S3//vz44RNn&#10;mMBJMN6plp8V8ofN+3frMTSq9oM3UkVGIA6bMbR8SCk0VYViUBZw5oNylOx8tJDoGPtKRhgJ3Zqq&#10;ns9X1eijDNELhUjR3ZTkm4LfdUqkb12HKjHTcpotlTWW9SWv1WYNTR8hDFpcxoB/mMKCdnTpDWoH&#10;CdjPqP+CslpEj75LM+Ft5btOC1U4EJvF/A82hwGCKlxIHAw3mfD/wYqvx31kWrb8jjMHlp7okCLo&#10;fkhs650jAX1kd1mnMWBD5Vu3j5mpOLlDePLiB1KuepPMBwxT2amLNpcTVXYqup9vuqtTYoKCdb1a&#10;fVwsORPXXAXNtTFETJ+VtyxvWm60y5JAA8cnTPlqaK4lOez8ozamPKtxbGz5/bLOyEDm6gwk2tpA&#10;dNH1nIHpybUixYKI3miZuzMOnnFrIjsCGYf8Jv34TONyZgATJYhD+abGAaSaSu+XFJ5chZC+eDmF&#10;F/NrnMadoMvkb67MNHaAw9RSUhmJOozLI6ni5wvr3xrn3YuX5328PgR5pbRdfJ3N+PpM+9d/3+YX&#10;AAAA//8DAFBLAwQUAAYACAAAACEAUy2oyNkAAAAFAQAADwAAAGRycy9kb3ducmV2LnhtbEyOwU7D&#10;MBBE70j8g7VIXKrWIZSqDXEqBOTGhVLEdRsvSUS8TmO3DXw92xMcn2Y08/L16Dp1pCG0ng3czBJQ&#10;xJW3LdcGtm/ldAkqRGSLnWcy8E0B1sXlRY6Z9Sd+peMm1kpGOGRooImxz7QOVUMOw8z3xJJ9+sFh&#10;FBxqbQc8ybjrdJokC+2wZXlosKfHhqqvzcEZCOU77cufSTVJPm5rT+n+6eUZjbm+Gh/uQUUa418Z&#10;zvqiDoU47fyBbVCdcLq6k6qBFSiJ58vFHNTujLrI9X/74hcAAP//AwBQSwECLQAUAAYACAAAACEA&#10;toM4kv4AAADhAQAAEwAAAAAAAAAAAAAAAAAAAAAAW0NvbnRlbnRfVHlwZXNdLnhtbFBLAQItABQA&#10;BgAIAAAAIQA4/SH/1gAAAJQBAAALAAAAAAAAAAAAAAAAAC8BAABfcmVscy8ucmVsc1BLAQItABQA&#10;BgAIAAAAIQAkrCoR6AEAAMUDAAAOAAAAAAAAAAAAAAAAAC4CAABkcnMvZTJvRG9jLnhtbFBLAQIt&#10;ABQABgAIAAAAIQBTLajI2QAAAAUBAAAPAAAAAAAAAAAAAAAAAEIEAABkcnMvZG93bnJldi54bWxQ&#10;SwUGAAAAAAQABADzAAAASAUAAAAA&#10;">
                      <o:lock v:ext="edit" shapetype="f"/>
                    </v:line>
                  </w:pict>
                </mc:Fallback>
              </mc:AlternateContent>
            </w:r>
          </w:p>
        </w:tc>
      </w:tr>
    </w:tbl>
    <w:p w:rsidR="00AF46F3" w:rsidRPr="00AF46F3" w:rsidRDefault="00AF46F3" w:rsidP="00AF46F3">
      <w:pPr>
        <w:spacing w:after="0" w:line="240" w:lineRule="auto"/>
        <w:jc w:val="center"/>
        <w:rPr>
          <w:rFonts w:ascii="Times New Roman" w:eastAsia="Times New Roman" w:hAnsi="Times New Roman" w:cs="Times New Roman"/>
          <w:b/>
          <w:color w:val="000000"/>
          <w:sz w:val="10"/>
          <w:szCs w:val="28"/>
        </w:rPr>
      </w:pPr>
    </w:p>
    <w:p w:rsidR="00AF46F3" w:rsidRPr="00AF46F3" w:rsidRDefault="00AF46F3" w:rsidP="00DC4457">
      <w:pPr>
        <w:spacing w:after="0" w:line="240" w:lineRule="auto"/>
        <w:jc w:val="center"/>
        <w:rPr>
          <w:rFonts w:ascii="Times New Roman" w:eastAsia="Times New Roman" w:hAnsi="Times New Roman" w:cs="Times New Roman"/>
          <w:b/>
          <w:color w:val="000000"/>
          <w:sz w:val="28"/>
          <w:szCs w:val="28"/>
        </w:rPr>
      </w:pPr>
      <w:r w:rsidRPr="00AF46F3">
        <w:rPr>
          <w:rFonts w:ascii="Times New Roman" w:eastAsia="Times New Roman" w:hAnsi="Times New Roman" w:cs="Times New Roman"/>
          <w:b/>
          <w:color w:val="000000"/>
          <w:sz w:val="28"/>
          <w:szCs w:val="28"/>
        </w:rPr>
        <w:t>QUY ĐỊNH</w:t>
      </w:r>
    </w:p>
    <w:p w:rsidR="00AF46F3" w:rsidRPr="00AF46F3" w:rsidRDefault="00AF46F3" w:rsidP="00DC4457">
      <w:pPr>
        <w:spacing w:after="0" w:line="240" w:lineRule="auto"/>
        <w:jc w:val="center"/>
        <w:rPr>
          <w:rFonts w:ascii="Times New Roman" w:eastAsia="Times New Roman" w:hAnsi="Times New Roman" w:cs="Times New Roman"/>
          <w:b/>
          <w:color w:val="000000"/>
          <w:sz w:val="28"/>
          <w:szCs w:val="28"/>
        </w:rPr>
      </w:pPr>
      <w:r w:rsidRPr="00AF46F3">
        <w:rPr>
          <w:rFonts w:ascii="Times New Roman" w:eastAsia="Times New Roman" w:hAnsi="Times New Roman" w:cs="Times New Roman"/>
          <w:b/>
          <w:color w:val="000000"/>
          <w:sz w:val="28"/>
          <w:szCs w:val="28"/>
        </w:rPr>
        <w:t>Chức năng, nhiệm vụ, quyền hạn và cơ cấu tổ chức của Trung tâm Công nghệ thông tin và Truyền thông tỉnh Bắc Kạn thuộc Sở Thông tin và Truyền thông</w:t>
      </w:r>
    </w:p>
    <w:p w:rsidR="00DC4457" w:rsidRDefault="00AF46F3" w:rsidP="00DC4457">
      <w:pPr>
        <w:spacing w:after="0" w:line="240" w:lineRule="auto"/>
        <w:jc w:val="center"/>
        <w:rPr>
          <w:rFonts w:ascii="Times New Roman" w:eastAsia="Times New Roman" w:hAnsi="Times New Roman" w:cs="Times New Roman"/>
          <w:i/>
          <w:color w:val="000000"/>
          <w:sz w:val="28"/>
          <w:szCs w:val="28"/>
        </w:rPr>
      </w:pPr>
      <w:r w:rsidRPr="00AF46F3">
        <w:rPr>
          <w:rFonts w:ascii="Times New Roman" w:eastAsia="Times New Roman" w:hAnsi="Times New Roman" w:cs="Times New Roman"/>
          <w:i/>
          <w:color w:val="000000"/>
          <w:sz w:val="28"/>
          <w:szCs w:val="28"/>
        </w:rPr>
        <w:t>(Kèm theo Quyết định số</w:t>
      </w:r>
      <w:r w:rsidR="00DC4457">
        <w:rPr>
          <w:rFonts w:ascii="Times New Roman" w:eastAsia="Times New Roman" w:hAnsi="Times New Roman" w:cs="Times New Roman"/>
          <w:i/>
          <w:color w:val="000000"/>
          <w:sz w:val="28"/>
          <w:szCs w:val="28"/>
        </w:rPr>
        <w:t xml:space="preserve"> 2193</w:t>
      </w:r>
      <w:r w:rsidRPr="00AF46F3">
        <w:rPr>
          <w:rFonts w:ascii="Times New Roman" w:eastAsia="Times New Roman" w:hAnsi="Times New Roman" w:cs="Times New Roman"/>
          <w:i/>
          <w:color w:val="000000"/>
          <w:sz w:val="28"/>
          <w:szCs w:val="28"/>
        </w:rPr>
        <w:t>/QĐ-UBND ngày</w:t>
      </w:r>
      <w:r w:rsidR="00DC4457">
        <w:rPr>
          <w:rFonts w:ascii="Times New Roman" w:eastAsia="Times New Roman" w:hAnsi="Times New Roman" w:cs="Times New Roman"/>
          <w:i/>
          <w:color w:val="000000"/>
          <w:sz w:val="28"/>
          <w:szCs w:val="28"/>
        </w:rPr>
        <w:t xml:space="preserve"> 15 tháng </w:t>
      </w:r>
      <w:r w:rsidRPr="00AF46F3">
        <w:rPr>
          <w:rFonts w:ascii="Times New Roman" w:eastAsia="Times New Roman" w:hAnsi="Times New Roman" w:cs="Times New Roman"/>
          <w:i/>
          <w:color w:val="000000"/>
          <w:sz w:val="28"/>
          <w:szCs w:val="28"/>
        </w:rPr>
        <w:t>11</w:t>
      </w:r>
      <w:r w:rsidR="00DC4457">
        <w:rPr>
          <w:rFonts w:ascii="Times New Roman" w:eastAsia="Times New Roman" w:hAnsi="Times New Roman" w:cs="Times New Roman"/>
          <w:i/>
          <w:color w:val="000000"/>
          <w:sz w:val="28"/>
          <w:szCs w:val="28"/>
        </w:rPr>
        <w:t xml:space="preserve"> năm </w:t>
      </w:r>
      <w:r w:rsidRPr="00AF46F3">
        <w:rPr>
          <w:rFonts w:ascii="Times New Roman" w:eastAsia="Times New Roman" w:hAnsi="Times New Roman" w:cs="Times New Roman"/>
          <w:i/>
          <w:color w:val="000000"/>
          <w:sz w:val="28"/>
          <w:szCs w:val="28"/>
        </w:rPr>
        <w:t>2021</w:t>
      </w:r>
    </w:p>
    <w:p w:rsidR="00AF46F3" w:rsidRPr="00AF46F3" w:rsidRDefault="00AF46F3" w:rsidP="00DC4457">
      <w:pPr>
        <w:spacing w:after="0" w:line="240" w:lineRule="auto"/>
        <w:jc w:val="center"/>
        <w:rPr>
          <w:rFonts w:ascii="Times New Roman" w:eastAsia="Times New Roman" w:hAnsi="Times New Roman" w:cs="Times New Roman"/>
          <w:i/>
          <w:color w:val="000000"/>
          <w:sz w:val="28"/>
          <w:szCs w:val="28"/>
        </w:rPr>
      </w:pPr>
      <w:r w:rsidRPr="00AF46F3">
        <w:rPr>
          <w:rFonts w:ascii="Times New Roman" w:eastAsia="Times New Roman" w:hAnsi="Times New Roman" w:cs="Times New Roman"/>
          <w:i/>
          <w:color w:val="000000"/>
          <w:sz w:val="28"/>
          <w:szCs w:val="28"/>
        </w:rPr>
        <w:t xml:space="preserve">của Chủ tịch </w:t>
      </w:r>
      <w:r w:rsidR="00DC4457">
        <w:rPr>
          <w:rFonts w:ascii="Times New Roman" w:eastAsia="Times New Roman" w:hAnsi="Times New Roman" w:cs="Times New Roman"/>
          <w:i/>
          <w:color w:val="000000"/>
          <w:sz w:val="28"/>
          <w:szCs w:val="28"/>
        </w:rPr>
        <w:t>Ủy ban nhân dân</w:t>
      </w:r>
      <w:r w:rsidRPr="00AF46F3">
        <w:rPr>
          <w:rFonts w:ascii="Times New Roman" w:eastAsia="Times New Roman" w:hAnsi="Times New Roman" w:cs="Times New Roman"/>
          <w:i/>
          <w:color w:val="000000"/>
          <w:sz w:val="28"/>
          <w:szCs w:val="28"/>
        </w:rPr>
        <w:t xml:space="preserve"> tỉnh)</w:t>
      </w:r>
    </w:p>
    <w:p w:rsidR="00AF46F3" w:rsidRPr="00AF46F3" w:rsidRDefault="00AF46F3" w:rsidP="00DC4457">
      <w:pPr>
        <w:spacing w:before="120" w:after="120" w:line="400" w:lineRule="exact"/>
        <w:ind w:firstLine="720"/>
        <w:jc w:val="both"/>
        <w:rPr>
          <w:rFonts w:ascii="Times New Roman" w:eastAsia="Times New Roman" w:hAnsi="Times New Roman" w:cs="Times New Roman"/>
          <w:b/>
          <w:sz w:val="28"/>
          <w:szCs w:val="28"/>
        </w:rPr>
      </w:pPr>
      <w:r w:rsidRPr="00DC4457">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2339340</wp:posOffset>
                </wp:positionH>
                <wp:positionV relativeFrom="paragraph">
                  <wp:posOffset>24130</wp:posOffset>
                </wp:positionV>
                <wp:extent cx="1047750" cy="0"/>
                <wp:effectExtent l="5715" t="11430" r="1333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A45EF" id="_x0000_t32" coordsize="21600,21600" o:spt="32" o:oned="t" path="m,l21600,21600e" filled="f">
                <v:path arrowok="t" fillok="f" o:connecttype="none"/>
                <o:lock v:ext="edit" shapetype="t"/>
              </v:shapetype>
              <v:shape id="Straight Arrow Connector 3" o:spid="_x0000_s1026" type="#_x0000_t32" style="position:absolute;margin-left:184.2pt;margin-top:1.9pt;width: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oHJgIAAEo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aKk95Ro&#10;1uOINt4ytWs9ebYWBlKB1thGsOQ+dGswrsCgSq9tqJcf9Ma8AP/uiIaqZXonI+vXo0GoLEQk70LC&#10;xhnMuR0+g8Az7M1DbN2hsX2AxKaQQ5zQ8TohefCE48cszR8fJzhIfvElrLgEGuv8Jwk9CUZJ3bmO&#10;awFZTMP2L84HWqy4BISsGlaq66IcOk2Gks4m40kMcNApEZzhmLO7bdVZsmdBUPGJNaLn9piFNy0i&#10;WCuZWJ5tz1R3sjF5pwMeFoZ0ztZJMT9m6Ww5XU7zUT5+WI7ytK5Hz6sqHz2sssdJfV9XVZ39DNSy&#10;vGiVEFIHdhf1ZvnfqeN8j066u+r32obkPXrsF5K9vCPpONkwzJMstiCOa3uZOAo2Hj5frnAjbvdo&#10;3/4CFr8AAAD//wMAUEsDBBQABgAIAAAAIQBsPqVd2wAAAAcBAAAPAAAAZHJzL2Rvd25yZXYueG1s&#10;TI/BTsMwEETvSPyDtUhcEHXa0KqEOFWFxIEjbSWu23hJAvE6ip0m9OtZuJTbjmY0+ybfTK5VJ+pD&#10;49nAfJaAIi69bbgycNi/3K9BhYhssfVMBr4pwKa4vsoxs37kNzrtYqWkhEOGBuoYu0zrUNbkMMx8&#10;Ryzeh+8dRpF9pW2Po5S7Vi+SZKUdNiwfauzouabyazc4AxSG5TzZPrrq8Hoe794X58+x2xtzezNt&#10;n0BFmuIlDL/4gg6FMB39wDao1kC6Wj9IVA5ZIP4yTUUf/7Qucv2fv/gBAAD//wMAUEsBAi0AFAAG&#10;AAgAAAAhALaDOJL+AAAA4QEAABMAAAAAAAAAAAAAAAAAAAAAAFtDb250ZW50X1R5cGVzXS54bWxQ&#10;SwECLQAUAAYACAAAACEAOP0h/9YAAACUAQAACwAAAAAAAAAAAAAAAAAvAQAAX3JlbHMvLnJlbHNQ&#10;SwECLQAUAAYACAAAACEAGjNaByYCAABKBAAADgAAAAAAAAAAAAAAAAAuAgAAZHJzL2Uyb0RvYy54&#10;bWxQSwECLQAUAAYACAAAACEAbD6lXdsAAAAHAQAADwAAAAAAAAAAAAAAAACABAAAZHJzL2Rvd25y&#10;ZXYueG1sUEsFBgAAAAAEAAQA8wAAAIgFAAAAAA==&#10;"/>
            </w:pict>
          </mc:Fallback>
        </mc:AlternateContent>
      </w:r>
      <w:r w:rsidRPr="00AF46F3">
        <w:rPr>
          <w:rFonts w:ascii="Times New Roman" w:eastAsia="Times New Roman" w:hAnsi="Times New Roman" w:cs="Times New Roman"/>
          <w:b/>
          <w:sz w:val="28"/>
          <w:szCs w:val="28"/>
        </w:rPr>
        <w:t>Điều 1. Chức năng</w:t>
      </w:r>
    </w:p>
    <w:p w:rsidR="00AF46F3" w:rsidRPr="00AF46F3" w:rsidRDefault="00AF46F3" w:rsidP="00DC4457">
      <w:pPr>
        <w:spacing w:before="120" w:after="120" w:line="400" w:lineRule="exact"/>
        <w:ind w:firstLine="720"/>
        <w:contextualSpacing/>
        <w:jc w:val="both"/>
        <w:rPr>
          <w:rFonts w:ascii="Times New Roman" w:eastAsia="Times New Roman" w:hAnsi="Times New Roman" w:cs="Times New Roman"/>
          <w:sz w:val="28"/>
          <w:szCs w:val="28"/>
          <w:lang w:val="vi-VN"/>
        </w:rPr>
      </w:pPr>
      <w:r w:rsidRPr="00AF46F3">
        <w:rPr>
          <w:rFonts w:ascii="Times New Roman" w:eastAsia="Times New Roman" w:hAnsi="Times New Roman" w:cs="Times New Roman"/>
          <w:iCs/>
          <w:sz w:val="28"/>
          <w:szCs w:val="28"/>
          <w:lang w:val="vi-VN"/>
        </w:rPr>
        <w:t>Trung tâm Công nghệ thông tin và Truyền thông</w:t>
      </w:r>
      <w:r w:rsidRPr="00AF46F3">
        <w:rPr>
          <w:rFonts w:ascii="Times New Roman" w:eastAsia="Times New Roman" w:hAnsi="Times New Roman" w:cs="Times New Roman"/>
          <w:iCs/>
          <w:sz w:val="28"/>
          <w:szCs w:val="28"/>
        </w:rPr>
        <w:t xml:space="preserve"> tỉnh Bắc Kạn</w:t>
      </w:r>
      <w:r w:rsidRPr="00AF46F3">
        <w:rPr>
          <w:rFonts w:ascii="Times New Roman" w:eastAsia="Times New Roman" w:hAnsi="Times New Roman" w:cs="Times New Roman"/>
          <w:iCs/>
          <w:sz w:val="28"/>
          <w:szCs w:val="28"/>
          <w:lang w:val="vi-VN"/>
        </w:rPr>
        <w:t xml:space="preserve"> là đơn vị sự nghiệp có thu hoạt động trong lĩnh vực thông tin và truyền thông</w:t>
      </w:r>
      <w:r w:rsidRPr="00AF46F3">
        <w:rPr>
          <w:rFonts w:ascii="Times New Roman" w:eastAsia="Times New Roman" w:hAnsi="Times New Roman" w:cs="Times New Roman"/>
          <w:iCs/>
          <w:sz w:val="28"/>
          <w:szCs w:val="28"/>
        </w:rPr>
        <w:t xml:space="preserve">, </w:t>
      </w:r>
      <w:r w:rsidRPr="00AF46F3">
        <w:rPr>
          <w:rFonts w:ascii="Times New Roman" w:eastAsia="Times New Roman" w:hAnsi="Times New Roman" w:cs="Times New Roman"/>
          <w:iCs/>
          <w:sz w:val="28"/>
          <w:szCs w:val="28"/>
          <w:lang w:val="vi-VN"/>
        </w:rPr>
        <w:t xml:space="preserve">thực hiện chức năng tham mưu, xây dựng, triển khai các </w:t>
      </w:r>
      <w:bookmarkStart w:id="0" w:name="_GoBack"/>
      <w:bookmarkEnd w:id="0"/>
      <w:r w:rsidRPr="00AF46F3">
        <w:rPr>
          <w:rFonts w:ascii="Times New Roman" w:eastAsia="Times New Roman" w:hAnsi="Times New Roman" w:cs="Times New Roman"/>
          <w:iCs/>
          <w:sz w:val="28"/>
          <w:szCs w:val="28"/>
          <w:lang w:val="vi-VN"/>
        </w:rPr>
        <w:t xml:space="preserve">đề án, dự án ứng dụng, phát triển dịch vụ công về bưu chính, viễn thông và công nghệ thông tin, hỗ trợ ứng dụng, phát triển </w:t>
      </w:r>
      <w:r w:rsidRPr="00AF46F3">
        <w:rPr>
          <w:rFonts w:ascii="Times New Roman" w:eastAsia="Times New Roman" w:hAnsi="Times New Roman" w:cs="Times New Roman"/>
          <w:iCs/>
          <w:sz w:val="28"/>
          <w:szCs w:val="28"/>
        </w:rPr>
        <w:t>công nghệ thông tin</w:t>
      </w:r>
      <w:r w:rsidRPr="00AF46F3">
        <w:rPr>
          <w:rFonts w:ascii="Times New Roman" w:eastAsia="Times New Roman" w:hAnsi="Times New Roman" w:cs="Times New Roman"/>
          <w:iCs/>
          <w:sz w:val="28"/>
          <w:szCs w:val="28"/>
          <w:lang w:val="vi-VN"/>
        </w:rPr>
        <w:t xml:space="preserve"> và truyền thông, </w:t>
      </w:r>
      <w:r w:rsidRPr="00AF46F3">
        <w:rPr>
          <w:rFonts w:ascii="Times New Roman" w:eastAsia="Times New Roman" w:hAnsi="Times New Roman" w:cs="Times New Roman"/>
          <w:iCs/>
          <w:sz w:val="28"/>
          <w:szCs w:val="28"/>
        </w:rPr>
        <w:t xml:space="preserve">chuyển đổi số và an toàn thông tin mạng, </w:t>
      </w:r>
      <w:r w:rsidRPr="00AF46F3">
        <w:rPr>
          <w:rFonts w:ascii="Times New Roman" w:eastAsia="Times New Roman" w:hAnsi="Times New Roman" w:cs="Times New Roman"/>
          <w:iCs/>
          <w:sz w:val="28"/>
          <w:szCs w:val="28"/>
          <w:lang w:val="vi-VN"/>
        </w:rPr>
        <w:t>c</w:t>
      </w:r>
      <w:r w:rsidRPr="00AF46F3">
        <w:rPr>
          <w:rFonts w:ascii="Times New Roman" w:eastAsia="Times New Roman" w:hAnsi="Times New Roman" w:cs="Times New Roman"/>
          <w:sz w:val="28"/>
          <w:szCs w:val="28"/>
          <w:lang w:val="vi-VN"/>
        </w:rPr>
        <w:t>ung cấp dịch vụ truyền thông, thông tin, quảng bá, tổ chức sự kiện, sản xuất các chương trình nghe nhìn</w:t>
      </w:r>
      <w:r w:rsidRPr="00AF46F3">
        <w:rPr>
          <w:rFonts w:ascii="Times New Roman" w:eastAsia="Times New Roman" w:hAnsi="Times New Roman" w:cs="Times New Roman"/>
          <w:sz w:val="28"/>
          <w:szCs w:val="28"/>
        </w:rPr>
        <w:t xml:space="preserve"> </w:t>
      </w:r>
      <w:r w:rsidRPr="00AF46F3">
        <w:rPr>
          <w:rFonts w:ascii="Times New Roman" w:eastAsia="Times New Roman" w:hAnsi="Times New Roman" w:cs="Times New Roman"/>
          <w:iCs/>
          <w:sz w:val="28"/>
          <w:szCs w:val="28"/>
          <w:lang w:val="vi-VN"/>
        </w:rPr>
        <w:t>trên địa bàn tỉnh Bắc Kạn. Thực hiện các nhiệm vụ sự nghiệp thuộc lĩnh vực công nghệ thông tin và truyền thông.</w:t>
      </w:r>
    </w:p>
    <w:p w:rsidR="00AF46F3" w:rsidRPr="00AF46F3" w:rsidRDefault="00AF46F3" w:rsidP="00DC4457">
      <w:pPr>
        <w:spacing w:before="120" w:after="120" w:line="400" w:lineRule="exact"/>
        <w:ind w:firstLine="720"/>
        <w:jc w:val="both"/>
        <w:rPr>
          <w:rFonts w:ascii="Times New Roman" w:eastAsia="Times New Roman" w:hAnsi="Times New Roman" w:cs="Times New Roman"/>
          <w:b/>
          <w:sz w:val="28"/>
          <w:szCs w:val="28"/>
        </w:rPr>
      </w:pPr>
      <w:r w:rsidRPr="00AF46F3">
        <w:rPr>
          <w:rFonts w:ascii="Times New Roman" w:eastAsia="Times New Roman" w:hAnsi="Times New Roman" w:cs="Times New Roman"/>
          <w:b/>
          <w:sz w:val="28"/>
          <w:szCs w:val="28"/>
        </w:rPr>
        <w:t xml:space="preserve">Điều 2. Nhiệm vụ </w:t>
      </w:r>
    </w:p>
    <w:p w:rsidR="00AF46F3" w:rsidRPr="00AF46F3" w:rsidRDefault="00AF46F3" w:rsidP="00DC4457">
      <w:pPr>
        <w:spacing w:before="120" w:after="120" w:line="400" w:lineRule="exact"/>
        <w:ind w:firstLine="720"/>
        <w:jc w:val="both"/>
        <w:rPr>
          <w:rFonts w:ascii="Times New Roman" w:eastAsia="Times New Roman" w:hAnsi="Times New Roman" w:cs="Times New Roman"/>
          <w:b/>
          <w:bCs/>
          <w:sz w:val="28"/>
          <w:szCs w:val="28"/>
        </w:rPr>
      </w:pPr>
      <w:r w:rsidRPr="00AF46F3">
        <w:rPr>
          <w:rFonts w:ascii="Times New Roman" w:eastAsia="Times New Roman" w:hAnsi="Times New Roman" w:cs="Times New Roman"/>
          <w:b/>
          <w:bCs/>
          <w:sz w:val="28"/>
          <w:szCs w:val="28"/>
          <w:lang w:val="vi-VN"/>
        </w:rPr>
        <w:t>1. Quản lý và duy trì hoạt động Trung tâm tích hợp dữ liệu của tỉnh</w:t>
      </w:r>
    </w:p>
    <w:p w:rsidR="00AF46F3" w:rsidRPr="00AF46F3" w:rsidRDefault="00AF46F3" w:rsidP="00DC4457">
      <w:pPr>
        <w:spacing w:before="120" w:after="120" w:line="40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lang w:val="vi-VN"/>
        </w:rPr>
        <w:t>Quản lý, duy trì, nâng cấp, đảm bảo kỹ thuật hệ thống hạ tầng trung tâm Tích hợp dữ liệu của tỉnh, đảm bảo các hệ thống thông tin (phần cứng, phần mềm, nội dung) được bảo mật, an ninh, an toàn, hoạt động ổn định, 24/</w:t>
      </w:r>
      <w:r w:rsidRPr="00AF46F3">
        <w:rPr>
          <w:rFonts w:ascii="Times New Roman" w:eastAsia="Times New Roman" w:hAnsi="Times New Roman" w:cs="Times New Roman"/>
          <w:bCs/>
          <w:sz w:val="28"/>
          <w:szCs w:val="28"/>
        </w:rPr>
        <w:t>7</w:t>
      </w:r>
      <w:r w:rsidRPr="00AF46F3">
        <w:rPr>
          <w:rFonts w:ascii="Times New Roman" w:eastAsia="Times New Roman" w:hAnsi="Times New Roman" w:cs="Times New Roman"/>
          <w:bCs/>
          <w:sz w:val="28"/>
          <w:szCs w:val="28"/>
          <w:lang w:val="vi-VN"/>
        </w:rPr>
        <w:t>; tích hợp dữ liệu của các cơ quan, ban, ngành, các huyện và thành phố trên địa bàn tỉnh theo quy định của Nhà nước; khai thác hiệu quả và cung cấp các thông tin, dữ liệu dùng chung toàn tỉnh theo quy định.</w:t>
      </w:r>
    </w:p>
    <w:p w:rsidR="00AF46F3" w:rsidRPr="00AF46F3" w:rsidRDefault="00AF46F3" w:rsidP="00DC4457">
      <w:pPr>
        <w:spacing w:before="120" w:after="120" w:line="400" w:lineRule="exact"/>
        <w:ind w:firstLine="720"/>
        <w:jc w:val="both"/>
        <w:rPr>
          <w:rFonts w:ascii="Times New Roman Bold" w:eastAsia="Times New Roman" w:hAnsi="Times New Roman Bold" w:cs="Times New Roman"/>
          <w:b/>
          <w:spacing w:val="-6"/>
          <w:sz w:val="28"/>
          <w:szCs w:val="28"/>
          <w:lang w:val="vi-VN"/>
        </w:rPr>
      </w:pPr>
      <w:r w:rsidRPr="00AF46F3">
        <w:rPr>
          <w:rFonts w:ascii="Times New Roman Bold" w:eastAsia="Times New Roman" w:hAnsi="Times New Roman Bold" w:cs="Times New Roman"/>
          <w:b/>
          <w:spacing w:val="-6"/>
          <w:sz w:val="28"/>
          <w:szCs w:val="28"/>
        </w:rPr>
        <w:t>2. Q</w:t>
      </w:r>
      <w:r w:rsidRPr="00AF46F3">
        <w:rPr>
          <w:rFonts w:ascii="Times New Roman Bold" w:eastAsia="Times New Roman" w:hAnsi="Times New Roman Bold" w:cs="Times New Roman"/>
          <w:b/>
          <w:spacing w:val="-6"/>
          <w:sz w:val="28"/>
          <w:szCs w:val="28"/>
          <w:lang w:val="vi-VN"/>
        </w:rPr>
        <w:t>uản trị, vận hành</w:t>
      </w:r>
      <w:r w:rsidRPr="00AF46F3">
        <w:rPr>
          <w:rFonts w:ascii="Times New Roman Bold" w:eastAsia="Times New Roman" w:hAnsi="Times New Roman Bold" w:cs="Times New Roman"/>
          <w:b/>
          <w:spacing w:val="-6"/>
          <w:sz w:val="28"/>
          <w:szCs w:val="28"/>
        </w:rPr>
        <w:t xml:space="preserve"> </w:t>
      </w:r>
      <w:r w:rsidRPr="00AF46F3">
        <w:rPr>
          <w:rFonts w:ascii="Times New Roman Bold" w:eastAsia="Times New Roman" w:hAnsi="Times New Roman Bold" w:cs="Times New Roman"/>
          <w:b/>
          <w:spacing w:val="-6"/>
          <w:sz w:val="28"/>
          <w:szCs w:val="28"/>
          <w:lang w:val="vi-VN"/>
        </w:rPr>
        <w:t>và phát triển hệ thống thông tin dùng chung của tỉnh</w:t>
      </w:r>
    </w:p>
    <w:p w:rsidR="00AF46F3" w:rsidRPr="00AF46F3" w:rsidRDefault="00AF46F3" w:rsidP="00DC4457">
      <w:pPr>
        <w:spacing w:before="120" w:after="120" w:line="40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lang w:val="vi-VN"/>
        </w:rPr>
        <w:t xml:space="preserve">- Quản lý, duy trì, vận hành, thúc đẩy ứng dụng trên địa bàn tỉnh các hệ thống: Quản lý văn bản và hồ sơ công việc; Một cửa, một cửa liên thông và </w:t>
      </w:r>
      <w:r w:rsidRPr="00AF46F3">
        <w:rPr>
          <w:rFonts w:ascii="Times New Roman" w:eastAsia="Times New Roman" w:hAnsi="Times New Roman" w:cs="Times New Roman"/>
          <w:bCs/>
          <w:sz w:val="28"/>
          <w:szCs w:val="28"/>
        </w:rPr>
        <w:t>d</w:t>
      </w:r>
      <w:r w:rsidRPr="00AF46F3">
        <w:rPr>
          <w:rFonts w:ascii="Times New Roman" w:eastAsia="Times New Roman" w:hAnsi="Times New Roman" w:cs="Times New Roman"/>
          <w:bCs/>
          <w:sz w:val="28"/>
          <w:szCs w:val="28"/>
          <w:lang w:val="vi-VN"/>
        </w:rPr>
        <w:t xml:space="preserve">ịch vụ công mức độ cao; Cổng thông tin điện tử; </w:t>
      </w:r>
      <w:r w:rsidRPr="00AF46F3">
        <w:rPr>
          <w:rFonts w:ascii="Times New Roman" w:eastAsia="Times New Roman" w:hAnsi="Times New Roman" w:cs="Times New Roman"/>
          <w:bCs/>
          <w:sz w:val="28"/>
          <w:szCs w:val="28"/>
        </w:rPr>
        <w:t>T</w:t>
      </w:r>
      <w:r w:rsidRPr="00AF46F3">
        <w:rPr>
          <w:rFonts w:ascii="Times New Roman" w:eastAsia="Times New Roman" w:hAnsi="Times New Roman" w:cs="Times New Roman"/>
          <w:bCs/>
          <w:sz w:val="28"/>
          <w:szCs w:val="28"/>
          <w:lang w:val="vi-VN"/>
        </w:rPr>
        <w:t>hư điện tử của tỉnh; Quản lý thông tin cán bộ;</w:t>
      </w:r>
      <w:r w:rsidRPr="00AF46F3">
        <w:rPr>
          <w:rFonts w:ascii="Times New Roman" w:eastAsia="Times New Roman" w:hAnsi="Times New Roman" w:cs="Times New Roman"/>
          <w:bCs/>
          <w:sz w:val="28"/>
          <w:szCs w:val="28"/>
        </w:rPr>
        <w:t xml:space="preserve"> Quản lý hồ sơ lưu trữ; T</w:t>
      </w:r>
      <w:r w:rsidRPr="00AF46F3">
        <w:rPr>
          <w:rFonts w:ascii="Times New Roman" w:eastAsia="Times New Roman" w:hAnsi="Times New Roman" w:cs="Times New Roman"/>
          <w:sz w:val="28"/>
          <w:szCs w:val="28"/>
          <w:shd w:val="clear" w:color="auto" w:fill="FFFFFF"/>
          <w:lang w:val="vi-VN"/>
        </w:rPr>
        <w:t>hông tin nguồn cấp tỉnh</w:t>
      </w:r>
      <w:r w:rsidRPr="00AF46F3">
        <w:rPr>
          <w:rFonts w:ascii="Times New Roman" w:eastAsia="Times New Roman" w:hAnsi="Times New Roman" w:cs="Times New Roman"/>
          <w:bCs/>
          <w:sz w:val="28"/>
          <w:szCs w:val="28"/>
        </w:rPr>
        <w:t>; Phần mềm họp không giấy; Hội nghị truyền hình trực tuyến đến cấp xã; Kho quản lý dữ liệu điện tử; các nền tảng ứng dụng phòng chống dịch Covid-19; c</w:t>
      </w:r>
      <w:r w:rsidRPr="00AF46F3">
        <w:rPr>
          <w:rFonts w:ascii="Times New Roman" w:eastAsia="Times New Roman" w:hAnsi="Times New Roman" w:cs="Times New Roman"/>
          <w:bCs/>
          <w:sz w:val="28"/>
          <w:szCs w:val="28"/>
          <w:lang w:val="vi-VN"/>
        </w:rPr>
        <w:t xml:space="preserve">ác hệ thống thông tin đã có kế hoạch hoặc sẽ được triển khai trên địa bàn tỉnh. Đề xuất nâng cấp hoặc thay thế các hệ thống nêu trên khi cần thiết; đề xuất xây dựng các phần mềm dùng chung khác theo nhu cầu phát triển </w:t>
      </w:r>
      <w:r w:rsidRPr="00AF46F3">
        <w:rPr>
          <w:rFonts w:ascii="Times New Roman" w:eastAsia="Times New Roman" w:hAnsi="Times New Roman" w:cs="Times New Roman"/>
          <w:bCs/>
          <w:sz w:val="28"/>
          <w:szCs w:val="28"/>
        </w:rPr>
        <w:t>c</w:t>
      </w:r>
      <w:r w:rsidRPr="00AF46F3">
        <w:rPr>
          <w:rFonts w:ascii="Times New Roman" w:eastAsia="Times New Roman" w:hAnsi="Times New Roman" w:cs="Times New Roman"/>
          <w:bCs/>
          <w:sz w:val="28"/>
          <w:szCs w:val="28"/>
          <w:lang w:val="vi-VN"/>
        </w:rPr>
        <w:t>hính quyền điện tử, chính quyền số</w:t>
      </w:r>
      <w:r w:rsidR="002733FA">
        <w:rPr>
          <w:rFonts w:ascii="Times New Roman" w:eastAsia="Times New Roman" w:hAnsi="Times New Roman" w:cs="Times New Roman"/>
          <w:bCs/>
          <w:sz w:val="28"/>
          <w:szCs w:val="28"/>
        </w:rPr>
        <w:t>.</w:t>
      </w:r>
    </w:p>
    <w:p w:rsidR="00AF46F3" w:rsidRPr="00AF46F3" w:rsidRDefault="00AF46F3" w:rsidP="00DC4457">
      <w:pPr>
        <w:spacing w:before="120" w:after="120" w:line="380" w:lineRule="exact"/>
        <w:ind w:firstLine="720"/>
        <w:jc w:val="both"/>
        <w:rPr>
          <w:rFonts w:ascii="Times New Roman" w:eastAsia="Times New Roman" w:hAnsi="Times New Roman" w:cs="Times New Roman"/>
          <w:iCs/>
          <w:sz w:val="28"/>
          <w:szCs w:val="28"/>
        </w:rPr>
      </w:pPr>
      <w:r w:rsidRPr="00AF46F3">
        <w:rPr>
          <w:rFonts w:ascii="Times New Roman" w:eastAsia="Times New Roman" w:hAnsi="Times New Roman" w:cs="Times New Roman"/>
          <w:bCs/>
          <w:sz w:val="28"/>
          <w:szCs w:val="28"/>
          <w:lang w:val="vi-VN"/>
        </w:rPr>
        <w:t>- Nghiên cứu, tiếp nhận thử nghiệm và hướng dẫn sử dụng các phần mềm ứng dụng dùng chung cho các cơ quan, đơn vị</w:t>
      </w:r>
      <w:r w:rsidRPr="00AF46F3">
        <w:rPr>
          <w:rFonts w:ascii="Times New Roman" w:eastAsia="Times New Roman" w:hAnsi="Times New Roman" w:cs="Times New Roman"/>
          <w:iCs/>
          <w:sz w:val="28"/>
          <w:szCs w:val="28"/>
          <w:lang w:val="vi-VN"/>
        </w:rPr>
        <w:t>; nghiên cứu</w:t>
      </w:r>
      <w:r w:rsidRPr="00AF46F3">
        <w:rPr>
          <w:rFonts w:ascii="Times New Roman" w:eastAsia="Times New Roman" w:hAnsi="Times New Roman" w:cs="Times New Roman"/>
          <w:iCs/>
          <w:sz w:val="28"/>
          <w:szCs w:val="28"/>
        </w:rPr>
        <w:t>, đề xuất</w:t>
      </w:r>
      <w:r w:rsidRPr="00AF46F3">
        <w:rPr>
          <w:rFonts w:ascii="Times New Roman" w:eastAsia="Times New Roman" w:hAnsi="Times New Roman" w:cs="Times New Roman"/>
          <w:iCs/>
          <w:sz w:val="28"/>
          <w:szCs w:val="28"/>
          <w:lang w:val="vi-VN"/>
        </w:rPr>
        <w:t xml:space="preserve"> triển khai</w:t>
      </w:r>
      <w:r w:rsidRPr="00AF46F3">
        <w:rPr>
          <w:rFonts w:ascii="Times New Roman" w:eastAsia="Times New Roman" w:hAnsi="Times New Roman" w:cs="Times New Roman"/>
          <w:iCs/>
          <w:sz w:val="28"/>
          <w:szCs w:val="28"/>
        </w:rPr>
        <w:t xml:space="preserve"> các</w:t>
      </w:r>
      <w:r w:rsidRPr="00AF46F3">
        <w:rPr>
          <w:rFonts w:ascii="Times New Roman" w:eastAsia="Times New Roman" w:hAnsi="Times New Roman" w:cs="Times New Roman"/>
          <w:iCs/>
          <w:sz w:val="28"/>
          <w:szCs w:val="28"/>
          <w:lang w:val="vi-VN"/>
        </w:rPr>
        <w:t xml:space="preserve"> chương trình</w:t>
      </w:r>
      <w:r w:rsidRPr="00AF46F3">
        <w:rPr>
          <w:rFonts w:ascii="Times New Roman" w:eastAsia="Times New Roman" w:hAnsi="Times New Roman" w:cs="Times New Roman"/>
          <w:iCs/>
          <w:sz w:val="28"/>
          <w:szCs w:val="28"/>
        </w:rPr>
        <w:t>, dự án hướng tới xây dựng</w:t>
      </w:r>
      <w:r w:rsidRPr="00AF46F3">
        <w:rPr>
          <w:rFonts w:ascii="Times New Roman" w:eastAsia="Times New Roman" w:hAnsi="Times New Roman" w:cs="Times New Roman"/>
          <w:iCs/>
          <w:sz w:val="28"/>
          <w:szCs w:val="28"/>
          <w:lang w:val="vi-VN"/>
        </w:rPr>
        <w:t xml:space="preserve"> chính quyền </w:t>
      </w:r>
      <w:r w:rsidRPr="00AF46F3">
        <w:rPr>
          <w:rFonts w:ascii="Times New Roman" w:eastAsia="Times New Roman" w:hAnsi="Times New Roman" w:cs="Times New Roman"/>
          <w:iCs/>
          <w:sz w:val="28"/>
          <w:szCs w:val="28"/>
        </w:rPr>
        <w:t>số</w:t>
      </w:r>
      <w:r w:rsidRPr="00AF46F3">
        <w:rPr>
          <w:rFonts w:ascii="Times New Roman" w:eastAsia="Times New Roman" w:hAnsi="Times New Roman" w:cs="Times New Roman"/>
          <w:iCs/>
          <w:sz w:val="28"/>
          <w:szCs w:val="28"/>
          <w:lang w:val="vi-VN"/>
        </w:rPr>
        <w:t xml:space="preserve"> của tỉnh</w:t>
      </w:r>
      <w:r w:rsidRPr="00AF46F3">
        <w:rPr>
          <w:rFonts w:ascii="Times New Roman" w:eastAsia="Times New Roman" w:hAnsi="Times New Roman" w:cs="Times New Roman"/>
          <w:iCs/>
          <w:sz w:val="28"/>
          <w:szCs w:val="28"/>
        </w:rPr>
        <w:t xml:space="preserve">. </w:t>
      </w:r>
    </w:p>
    <w:p w:rsidR="00AF46F3" w:rsidRPr="00AF46F3" w:rsidRDefault="00AF46F3" w:rsidP="00DC4457">
      <w:pPr>
        <w:spacing w:before="120" w:after="120" w:line="380" w:lineRule="exact"/>
        <w:ind w:firstLine="720"/>
        <w:jc w:val="both"/>
        <w:rPr>
          <w:rFonts w:ascii="Times New Roman" w:eastAsia="Times New Roman" w:hAnsi="Times New Roman" w:cs="Times New Roman"/>
          <w:b/>
          <w:bCs/>
          <w:sz w:val="28"/>
          <w:szCs w:val="28"/>
        </w:rPr>
      </w:pPr>
      <w:r w:rsidRPr="00AF46F3">
        <w:rPr>
          <w:rFonts w:ascii="Times New Roman" w:eastAsia="Times New Roman" w:hAnsi="Times New Roman" w:cs="Times New Roman"/>
          <w:b/>
          <w:bCs/>
          <w:sz w:val="28"/>
          <w:szCs w:val="28"/>
        </w:rPr>
        <w:t>3. Đảm bảo an toàn thông tin, an ninh mạng và chuyển đổi số</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pacing w:val="-4"/>
          <w:sz w:val="28"/>
          <w:szCs w:val="28"/>
        </w:rPr>
      </w:pPr>
      <w:r w:rsidRPr="00AF46F3">
        <w:rPr>
          <w:rFonts w:ascii="Times New Roman" w:eastAsia="Times New Roman" w:hAnsi="Times New Roman" w:cs="Times New Roman"/>
          <w:spacing w:val="-4"/>
          <w:sz w:val="28"/>
          <w:szCs w:val="28"/>
        </w:rPr>
        <w:t>- T</w:t>
      </w:r>
      <w:r w:rsidRPr="00AF46F3">
        <w:rPr>
          <w:rFonts w:ascii="Times New Roman" w:eastAsia="Times New Roman" w:hAnsi="Times New Roman" w:cs="Times New Roman"/>
          <w:spacing w:val="-4"/>
          <w:sz w:val="28"/>
          <w:szCs w:val="28"/>
          <w:lang w:val="vi-VN"/>
        </w:rPr>
        <w:t xml:space="preserve">ham mưu </w:t>
      </w:r>
      <w:r w:rsidRPr="00AF46F3">
        <w:rPr>
          <w:rFonts w:ascii="Times New Roman" w:eastAsia="Times New Roman" w:hAnsi="Times New Roman" w:cs="Times New Roman"/>
          <w:spacing w:val="-4"/>
          <w:sz w:val="28"/>
          <w:szCs w:val="28"/>
        </w:rPr>
        <w:t xml:space="preserve">thực hiện các nhiệm vụ </w:t>
      </w:r>
      <w:r w:rsidRPr="00AF46F3">
        <w:rPr>
          <w:rFonts w:ascii="Times New Roman" w:eastAsia="Times New Roman" w:hAnsi="Times New Roman" w:cs="Times New Roman"/>
          <w:spacing w:val="-4"/>
          <w:sz w:val="28"/>
          <w:szCs w:val="28"/>
          <w:lang w:val="vi-VN"/>
        </w:rPr>
        <w:t xml:space="preserve">về </w:t>
      </w:r>
      <w:r w:rsidRPr="00AF46F3">
        <w:rPr>
          <w:rFonts w:ascii="Times New Roman" w:eastAsia="Times New Roman" w:hAnsi="Times New Roman" w:cs="Times New Roman"/>
          <w:spacing w:val="-4"/>
          <w:sz w:val="28"/>
          <w:szCs w:val="28"/>
        </w:rPr>
        <w:t>c</w:t>
      </w:r>
      <w:r w:rsidRPr="00AF46F3">
        <w:rPr>
          <w:rFonts w:ascii="Times New Roman" w:eastAsia="Times New Roman" w:hAnsi="Times New Roman" w:cs="Times New Roman"/>
          <w:spacing w:val="-4"/>
          <w:sz w:val="28"/>
          <w:szCs w:val="28"/>
          <w:lang w:val="vi-VN"/>
        </w:rPr>
        <w:t xml:space="preserve">hính quyền số, kinh tế số, xã hội số; các nhiệm vụ sự nghiệp cho cơ quan thường trực Ban </w:t>
      </w:r>
      <w:r w:rsidRPr="00AF46F3">
        <w:rPr>
          <w:rFonts w:ascii="Times New Roman" w:eastAsia="Times New Roman" w:hAnsi="Times New Roman" w:cs="Times New Roman"/>
          <w:spacing w:val="-4"/>
          <w:sz w:val="28"/>
          <w:szCs w:val="28"/>
        </w:rPr>
        <w:t>C</w:t>
      </w:r>
      <w:r w:rsidRPr="00AF46F3">
        <w:rPr>
          <w:rFonts w:ascii="Times New Roman" w:eastAsia="Times New Roman" w:hAnsi="Times New Roman" w:cs="Times New Roman"/>
          <w:spacing w:val="-4"/>
          <w:sz w:val="28"/>
          <w:szCs w:val="28"/>
          <w:lang w:val="vi-VN"/>
        </w:rPr>
        <w:t xml:space="preserve">hỉ đạo </w:t>
      </w:r>
      <w:r w:rsidRPr="00AF46F3">
        <w:rPr>
          <w:rFonts w:ascii="Times New Roman" w:eastAsia="Times New Roman" w:hAnsi="Times New Roman" w:cs="Times New Roman"/>
          <w:spacing w:val="-4"/>
          <w:sz w:val="28"/>
          <w:szCs w:val="28"/>
        </w:rPr>
        <w:t>Chính quyền điện tử</w:t>
      </w:r>
      <w:r w:rsidR="002733FA">
        <w:rPr>
          <w:rFonts w:ascii="Times New Roman" w:eastAsia="Times New Roman" w:hAnsi="Times New Roman" w:cs="Times New Roman"/>
          <w:spacing w:val="-4"/>
          <w:sz w:val="28"/>
          <w:szCs w:val="28"/>
          <w:lang w:val="vi-VN"/>
        </w:rPr>
        <w:t xml:space="preserve"> tỉnh.</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rPr>
        <w:t>- Chủ trì thực hiện bảo đảm an toàn thông tin mạng, hệ thống thông tin và các phần mềm ứng dụng dùng chung của tỉnh tại Trung tâm dữ l</w:t>
      </w:r>
      <w:r w:rsidR="002733FA">
        <w:rPr>
          <w:rFonts w:ascii="Times New Roman" w:eastAsia="Times New Roman" w:hAnsi="Times New Roman" w:cs="Times New Roman"/>
          <w:bCs/>
          <w:sz w:val="28"/>
          <w:szCs w:val="28"/>
        </w:rPr>
        <w:t>iệu theo quy định của pháp luật.</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rPr>
        <w:t>- Quản lý, duy trì, nâng cấp, đảm bảo kỹ thuật, an toàn thông tin hạ tầng kỹ thuật công nghệ thông tin và truyền thông của tỉnh, của Sở Thông ti</w:t>
      </w:r>
      <w:r w:rsidR="002733FA">
        <w:rPr>
          <w:rFonts w:ascii="Times New Roman" w:eastAsia="Times New Roman" w:hAnsi="Times New Roman" w:cs="Times New Roman"/>
          <w:bCs/>
          <w:sz w:val="28"/>
          <w:szCs w:val="28"/>
        </w:rPr>
        <w:t>n và Truyền thông theo phân cấp.</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rPr>
        <w:t>- Quản lý, duy trì, vận hành hệ thống mạng WAN, mạng truyền số liệu chu</w:t>
      </w:r>
      <w:r w:rsidR="002733FA">
        <w:rPr>
          <w:rFonts w:ascii="Times New Roman" w:eastAsia="Times New Roman" w:hAnsi="Times New Roman" w:cs="Times New Roman"/>
          <w:bCs/>
          <w:sz w:val="28"/>
          <w:szCs w:val="28"/>
        </w:rPr>
        <w:t>yên dùng của tỉnh (TSLCD I, II).</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rPr>
        <w:t>- Quản lý, duy trì, vận hành hệ thống g</w:t>
      </w:r>
      <w:r w:rsidR="002733FA">
        <w:rPr>
          <w:rFonts w:ascii="Times New Roman" w:eastAsia="Times New Roman" w:hAnsi="Times New Roman" w:cs="Times New Roman"/>
          <w:bCs/>
          <w:sz w:val="28"/>
          <w:szCs w:val="28"/>
        </w:rPr>
        <w:t>iám sát an toàn thông tin (SOC).</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z w:val="28"/>
          <w:szCs w:val="28"/>
        </w:rPr>
      </w:pPr>
      <w:r w:rsidRPr="00AF46F3">
        <w:rPr>
          <w:rFonts w:ascii="Times New Roman" w:eastAsia="Times New Roman" w:hAnsi="Times New Roman" w:cs="Times New Roman"/>
          <w:bCs/>
          <w:sz w:val="28"/>
          <w:szCs w:val="28"/>
        </w:rPr>
        <w:t>- Quản lý, duy trì, vận hành nền tảng tích hợp, chia sẻ dữ liệu (LGSP) tỉnh Bắc Kạn</w:t>
      </w:r>
      <w:r w:rsidR="002733FA">
        <w:rPr>
          <w:rFonts w:ascii="Times New Roman" w:eastAsia="Times New Roman" w:hAnsi="Times New Roman" w:cs="Times New Roman"/>
          <w:bCs/>
          <w:sz w:val="28"/>
          <w:szCs w:val="28"/>
        </w:rPr>
        <w:t>.</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pacing w:val="-4"/>
          <w:sz w:val="28"/>
          <w:szCs w:val="28"/>
        </w:rPr>
      </w:pPr>
      <w:r w:rsidRPr="00AF46F3">
        <w:rPr>
          <w:rFonts w:ascii="Times New Roman" w:eastAsia="Times New Roman" w:hAnsi="Times New Roman" w:cs="Times New Roman"/>
          <w:bCs/>
          <w:spacing w:val="-4"/>
          <w:sz w:val="28"/>
          <w:szCs w:val="28"/>
        </w:rPr>
        <w:t>- Cung cấp dữ liệu mở có thể truy cập, sử dụng dễ dàng; hoàn thiện kho dữ liệu số đáp ứng các yêu cầu về kết nối, chia sẻ tài nguyên thông tin, dữ liệu trong tỉnh.</w:t>
      </w:r>
    </w:p>
    <w:p w:rsidR="00AF46F3" w:rsidRPr="00AF46F3" w:rsidRDefault="00AF46F3" w:rsidP="00DC4457">
      <w:pPr>
        <w:spacing w:before="120" w:after="120" w:line="380" w:lineRule="exact"/>
        <w:ind w:firstLine="720"/>
        <w:jc w:val="both"/>
        <w:rPr>
          <w:rFonts w:ascii="Times New Roman" w:eastAsia="Times New Roman" w:hAnsi="Times New Roman" w:cs="Times New Roman"/>
          <w:b/>
          <w:bCs/>
          <w:sz w:val="28"/>
          <w:szCs w:val="28"/>
        </w:rPr>
      </w:pPr>
      <w:r w:rsidRPr="00AF46F3">
        <w:rPr>
          <w:rFonts w:ascii="Times New Roman" w:eastAsia="Times New Roman" w:hAnsi="Times New Roman" w:cs="Times New Roman"/>
          <w:b/>
          <w:sz w:val="28"/>
          <w:szCs w:val="28"/>
        </w:rPr>
        <w:t>4. X</w:t>
      </w:r>
      <w:r w:rsidRPr="00AF46F3">
        <w:rPr>
          <w:rFonts w:ascii="Times New Roman" w:eastAsia="Times New Roman" w:hAnsi="Times New Roman" w:cs="Times New Roman"/>
          <w:b/>
          <w:sz w:val="28"/>
          <w:szCs w:val="28"/>
          <w:lang w:val="vi-VN"/>
        </w:rPr>
        <w:t>ây dựng các chương trình, dự án ứng dụng công nghệ thông tin và truyền thông</w:t>
      </w:r>
    </w:p>
    <w:p w:rsidR="00AF46F3" w:rsidRPr="00AF46F3" w:rsidRDefault="00AF46F3" w:rsidP="00DC4457">
      <w:pPr>
        <w:spacing w:before="120" w:after="120" w:line="380" w:lineRule="exact"/>
        <w:ind w:firstLine="720"/>
        <w:contextualSpacing/>
        <w:jc w:val="both"/>
        <w:rPr>
          <w:rFonts w:ascii="Times New Roman" w:eastAsia="Times New Roman" w:hAnsi="Times New Roman" w:cs="Times New Roman"/>
          <w:sz w:val="28"/>
          <w:szCs w:val="28"/>
        </w:rPr>
      </w:pPr>
      <w:r w:rsidRPr="00AF46F3">
        <w:rPr>
          <w:rFonts w:ascii="Times New Roman" w:eastAsia="Times New Roman" w:hAnsi="Times New Roman" w:cs="Times New Roman"/>
          <w:sz w:val="28"/>
          <w:szCs w:val="28"/>
          <w:lang w:val="vi-VN"/>
        </w:rPr>
        <w:t xml:space="preserve">Nghiên cứu, đề xuất, xây dựng các chương trình, dự án ứng dụng công nghệ thông tin và truyền thông; các chương trình, dự án đào tạo về </w:t>
      </w:r>
      <w:r w:rsidRPr="00AF46F3">
        <w:rPr>
          <w:rFonts w:ascii="Times New Roman" w:eastAsia="Times New Roman" w:hAnsi="Times New Roman" w:cs="Times New Roman"/>
          <w:sz w:val="28"/>
          <w:szCs w:val="28"/>
        </w:rPr>
        <w:t>công nghệ thông tin</w:t>
      </w:r>
      <w:r w:rsidRPr="00AF46F3">
        <w:rPr>
          <w:rFonts w:ascii="Times New Roman" w:eastAsia="Times New Roman" w:hAnsi="Times New Roman" w:cs="Times New Roman"/>
          <w:sz w:val="28"/>
          <w:szCs w:val="28"/>
          <w:lang w:val="vi-VN"/>
        </w:rPr>
        <w:t>; chủ trì tổ chức thực hiện sau khi được phê duyệt</w:t>
      </w:r>
      <w:r w:rsidRPr="00AF46F3">
        <w:rPr>
          <w:rFonts w:ascii="Times New Roman" w:eastAsia="Times New Roman" w:hAnsi="Times New Roman" w:cs="Times New Roman"/>
          <w:sz w:val="28"/>
          <w:szCs w:val="28"/>
        </w:rPr>
        <w:t>.</w:t>
      </w:r>
      <w:r w:rsidRPr="00AF46F3">
        <w:rPr>
          <w:rFonts w:ascii="Times New Roman" w:eastAsia="Times New Roman" w:hAnsi="Times New Roman" w:cs="Times New Roman"/>
          <w:sz w:val="28"/>
          <w:szCs w:val="28"/>
          <w:lang w:val="vi-VN"/>
        </w:rPr>
        <w:t xml:space="preserve"> </w:t>
      </w:r>
    </w:p>
    <w:p w:rsidR="00AF46F3" w:rsidRPr="00AF46F3" w:rsidRDefault="00AF46F3" w:rsidP="00DC4457">
      <w:pPr>
        <w:spacing w:before="120" w:after="120" w:line="380" w:lineRule="exact"/>
        <w:ind w:firstLine="720"/>
        <w:jc w:val="both"/>
        <w:rPr>
          <w:rFonts w:ascii="Times New Roman" w:eastAsia="Times New Roman" w:hAnsi="Times New Roman" w:cs="Times New Roman"/>
          <w:b/>
          <w:bCs/>
          <w:sz w:val="28"/>
          <w:szCs w:val="28"/>
        </w:rPr>
      </w:pPr>
      <w:r w:rsidRPr="00AF46F3">
        <w:rPr>
          <w:rFonts w:ascii="Times New Roman" w:eastAsia="Times New Roman" w:hAnsi="Times New Roman" w:cs="Times New Roman"/>
          <w:b/>
          <w:bCs/>
          <w:sz w:val="28"/>
          <w:szCs w:val="28"/>
        </w:rPr>
        <w:t>5.</w:t>
      </w:r>
      <w:r w:rsidRPr="00AF46F3">
        <w:rPr>
          <w:rFonts w:ascii="Times New Roman" w:eastAsia="Times New Roman" w:hAnsi="Times New Roman" w:cs="Times New Roman"/>
          <w:b/>
          <w:bCs/>
          <w:sz w:val="28"/>
          <w:szCs w:val="28"/>
          <w:lang w:val="vi-VN"/>
        </w:rPr>
        <w:t xml:space="preserve"> Tổ chức đào tạo, bồi dưỡng, tập huấn nguồn nhân lực công nghệ thông tin và truyền thông trên địa bàn tỉnh</w:t>
      </w:r>
    </w:p>
    <w:p w:rsidR="00AF46F3" w:rsidRPr="00AF46F3" w:rsidRDefault="00AF46F3" w:rsidP="00DC4457">
      <w:pPr>
        <w:spacing w:before="120" w:after="120" w:line="380" w:lineRule="exact"/>
        <w:ind w:firstLine="720"/>
        <w:jc w:val="both"/>
        <w:rPr>
          <w:rFonts w:ascii="Times New Roman" w:eastAsia="Times New Roman" w:hAnsi="Times New Roman" w:cs="Times New Roman"/>
          <w:bCs/>
          <w:sz w:val="28"/>
          <w:szCs w:val="28"/>
          <w:lang w:val="vi-VN"/>
        </w:rPr>
      </w:pPr>
      <w:r w:rsidRPr="00AF46F3">
        <w:rPr>
          <w:rFonts w:ascii="Times New Roman" w:eastAsia="Times New Roman" w:hAnsi="Times New Roman" w:cs="Times New Roman"/>
          <w:bCs/>
          <w:sz w:val="28"/>
          <w:szCs w:val="28"/>
          <w:lang w:val="vi-VN"/>
        </w:rPr>
        <w:t xml:space="preserve">- Tổ chức các lớp đào tạo, bồi dưỡng, tập huấn kiến thức về </w:t>
      </w:r>
      <w:r w:rsidRPr="00AF46F3">
        <w:rPr>
          <w:rFonts w:ascii="Times New Roman" w:eastAsia="Times New Roman" w:hAnsi="Times New Roman" w:cs="Times New Roman"/>
          <w:bCs/>
          <w:sz w:val="28"/>
          <w:szCs w:val="28"/>
        </w:rPr>
        <w:t>công nghệ thông tin</w:t>
      </w:r>
      <w:r w:rsidRPr="00AF46F3">
        <w:rPr>
          <w:rFonts w:ascii="Times New Roman" w:eastAsia="Times New Roman" w:hAnsi="Times New Roman" w:cs="Times New Roman"/>
          <w:bCs/>
          <w:sz w:val="28"/>
          <w:szCs w:val="28"/>
          <w:lang w:val="vi-VN"/>
        </w:rPr>
        <w:t xml:space="preserve"> và truyền thông cho cán bộ, công chức, viên chức trong các cơ quan nhà nước, các doanh nghiệp</w:t>
      </w:r>
      <w:r w:rsidR="002733FA">
        <w:rPr>
          <w:rFonts w:ascii="Times New Roman" w:eastAsia="Times New Roman" w:hAnsi="Times New Roman" w:cs="Times New Roman"/>
          <w:bCs/>
          <w:sz w:val="28"/>
          <w:szCs w:val="28"/>
          <w:lang w:val="vi-VN"/>
        </w:rPr>
        <w:t xml:space="preserve"> của tỉnh và các đối tượng khác.</w:t>
      </w:r>
    </w:p>
    <w:p w:rsidR="00AF46F3" w:rsidRPr="00AF46F3" w:rsidRDefault="00AF46F3" w:rsidP="00DC4457">
      <w:pPr>
        <w:spacing w:before="120" w:after="120" w:line="400" w:lineRule="exact"/>
        <w:ind w:firstLine="720"/>
        <w:jc w:val="both"/>
        <w:rPr>
          <w:rFonts w:ascii="Times New Roman" w:eastAsia="Times New Roman" w:hAnsi="Times New Roman" w:cs="Times New Roman"/>
          <w:bCs/>
          <w:sz w:val="28"/>
          <w:szCs w:val="28"/>
          <w:lang w:val="vi-VN"/>
        </w:rPr>
      </w:pPr>
      <w:r w:rsidRPr="00AF46F3">
        <w:rPr>
          <w:rFonts w:ascii="Times New Roman" w:eastAsia="Times New Roman" w:hAnsi="Times New Roman" w:cs="Times New Roman"/>
          <w:bCs/>
          <w:sz w:val="28"/>
          <w:szCs w:val="28"/>
          <w:lang w:val="vi-VN"/>
        </w:rPr>
        <w:t>- Chủ trì, phối hợp hoặc liên doanh</w:t>
      </w:r>
      <w:r w:rsidRPr="00AF46F3">
        <w:rPr>
          <w:rFonts w:ascii="Times New Roman" w:eastAsia="Times New Roman" w:hAnsi="Times New Roman" w:cs="Times New Roman"/>
          <w:bCs/>
          <w:sz w:val="28"/>
          <w:szCs w:val="28"/>
        </w:rPr>
        <w:t>,</w:t>
      </w:r>
      <w:r w:rsidRPr="00AF46F3">
        <w:rPr>
          <w:rFonts w:ascii="Times New Roman" w:eastAsia="Times New Roman" w:hAnsi="Times New Roman" w:cs="Times New Roman"/>
          <w:bCs/>
          <w:sz w:val="28"/>
          <w:szCs w:val="28"/>
          <w:lang w:val="vi-VN"/>
        </w:rPr>
        <w:t xml:space="preserve"> liên kết với các đơn vị trong và ngoài nước để tổ chức hội thảo chuyên đề về ứng dụng </w:t>
      </w:r>
      <w:r w:rsidRPr="00AF46F3">
        <w:rPr>
          <w:rFonts w:ascii="Times New Roman" w:eastAsia="Times New Roman" w:hAnsi="Times New Roman" w:cs="Times New Roman"/>
          <w:bCs/>
          <w:sz w:val="28"/>
          <w:szCs w:val="28"/>
        </w:rPr>
        <w:t>công nghệ thông tin</w:t>
      </w:r>
      <w:r w:rsidRPr="00AF46F3">
        <w:rPr>
          <w:rFonts w:ascii="Times New Roman" w:eastAsia="Times New Roman" w:hAnsi="Times New Roman" w:cs="Times New Roman"/>
          <w:bCs/>
          <w:sz w:val="28"/>
          <w:szCs w:val="28"/>
          <w:lang w:val="vi-VN"/>
        </w:rPr>
        <w:t xml:space="preserve">; tổ chức đào tạo, thi, cấp chứng chỉ về </w:t>
      </w:r>
      <w:r w:rsidRPr="00AF46F3">
        <w:rPr>
          <w:rFonts w:ascii="Times New Roman" w:eastAsia="Times New Roman" w:hAnsi="Times New Roman" w:cs="Times New Roman"/>
          <w:bCs/>
          <w:sz w:val="28"/>
          <w:szCs w:val="28"/>
        </w:rPr>
        <w:t>công nghệ thông tin</w:t>
      </w:r>
      <w:r w:rsidRPr="00AF46F3">
        <w:rPr>
          <w:rFonts w:ascii="Times New Roman" w:eastAsia="Times New Roman" w:hAnsi="Times New Roman" w:cs="Times New Roman"/>
          <w:bCs/>
          <w:sz w:val="28"/>
          <w:szCs w:val="28"/>
          <w:lang w:val="vi-VN"/>
        </w:rPr>
        <w:t>; phối hợp tổ chức triển khai các chương trình, đề án xã hội hoá tin học và Internet trên địa b</w:t>
      </w:r>
      <w:r w:rsidR="002733FA">
        <w:rPr>
          <w:rFonts w:ascii="Times New Roman" w:eastAsia="Times New Roman" w:hAnsi="Times New Roman" w:cs="Times New Roman"/>
          <w:bCs/>
          <w:sz w:val="28"/>
          <w:szCs w:val="28"/>
          <w:lang w:val="vi-VN"/>
        </w:rPr>
        <w:t>àn tỉnh.</w:t>
      </w:r>
    </w:p>
    <w:p w:rsidR="00AF46F3" w:rsidRPr="00AF46F3" w:rsidRDefault="00AF46F3" w:rsidP="00DC4457">
      <w:pPr>
        <w:spacing w:before="120" w:after="120" w:line="440" w:lineRule="exact"/>
        <w:ind w:firstLine="720"/>
        <w:jc w:val="both"/>
        <w:rPr>
          <w:rFonts w:ascii="Times New Roman" w:eastAsia="Times New Roman" w:hAnsi="Times New Roman" w:cs="Times New Roman"/>
          <w:bCs/>
          <w:sz w:val="28"/>
          <w:szCs w:val="28"/>
          <w:lang w:val="vi-VN"/>
        </w:rPr>
      </w:pPr>
      <w:r w:rsidRPr="00AF46F3">
        <w:rPr>
          <w:rFonts w:ascii="Times New Roman" w:eastAsia="Times New Roman" w:hAnsi="Times New Roman" w:cs="Times New Roman"/>
          <w:bCs/>
          <w:sz w:val="28"/>
          <w:szCs w:val="28"/>
          <w:lang w:val="vi-VN"/>
        </w:rPr>
        <w:t xml:space="preserve">- Tổ chức Hội thảo chuyên đề trong lĩnh vực nghiên cứu, ứng dụng phát triển </w:t>
      </w:r>
      <w:r w:rsidRPr="00AF46F3">
        <w:rPr>
          <w:rFonts w:ascii="Times New Roman" w:eastAsia="Times New Roman" w:hAnsi="Times New Roman" w:cs="Times New Roman"/>
          <w:bCs/>
          <w:sz w:val="28"/>
          <w:szCs w:val="28"/>
        </w:rPr>
        <w:t>công nghệ thông tin</w:t>
      </w:r>
      <w:r w:rsidRPr="00AF46F3">
        <w:rPr>
          <w:rFonts w:ascii="Times New Roman" w:eastAsia="Times New Roman" w:hAnsi="Times New Roman" w:cs="Times New Roman"/>
          <w:bCs/>
          <w:sz w:val="28"/>
          <w:szCs w:val="28"/>
          <w:lang w:val="vi-VN"/>
        </w:rPr>
        <w:t xml:space="preserve"> và truyền thông.</w:t>
      </w:r>
    </w:p>
    <w:p w:rsidR="00AF46F3" w:rsidRPr="00AF46F3" w:rsidRDefault="00AF46F3" w:rsidP="00DC4457">
      <w:pPr>
        <w:spacing w:before="120" w:after="120" w:line="440" w:lineRule="exact"/>
        <w:ind w:firstLine="720"/>
        <w:contextualSpacing/>
        <w:jc w:val="both"/>
        <w:rPr>
          <w:rFonts w:ascii="Times New Roman" w:eastAsia="Times New Roman" w:hAnsi="Times New Roman" w:cs="Times New Roman"/>
          <w:b/>
          <w:sz w:val="28"/>
          <w:szCs w:val="28"/>
          <w:lang w:val="vi-VN"/>
        </w:rPr>
      </w:pPr>
      <w:r w:rsidRPr="00AF46F3">
        <w:rPr>
          <w:rFonts w:ascii="Times New Roman" w:eastAsia="Times New Roman" w:hAnsi="Times New Roman" w:cs="Times New Roman"/>
          <w:b/>
          <w:sz w:val="28"/>
          <w:szCs w:val="28"/>
        </w:rPr>
        <w:t xml:space="preserve">6. </w:t>
      </w:r>
      <w:r w:rsidRPr="00AF46F3">
        <w:rPr>
          <w:rFonts w:ascii="Times New Roman" w:eastAsia="Times New Roman" w:hAnsi="Times New Roman" w:cs="Times New Roman"/>
          <w:b/>
          <w:sz w:val="28"/>
          <w:szCs w:val="28"/>
          <w:lang w:val="vi-VN"/>
        </w:rPr>
        <w:t>Thực hiện các nhiệm vụ sự nghiệp về truyền thông</w:t>
      </w:r>
    </w:p>
    <w:p w:rsidR="00AF46F3" w:rsidRPr="00AF46F3" w:rsidRDefault="00AF46F3" w:rsidP="00DC4457">
      <w:pPr>
        <w:spacing w:before="120" w:after="120" w:line="440" w:lineRule="exact"/>
        <w:ind w:firstLine="720"/>
        <w:contextualSpacing/>
        <w:jc w:val="both"/>
        <w:rPr>
          <w:rFonts w:ascii="Times New Roman" w:eastAsia="Times New Roman" w:hAnsi="Times New Roman" w:cs="Times New Roman"/>
          <w:sz w:val="28"/>
          <w:szCs w:val="28"/>
          <w:shd w:val="clear" w:color="auto" w:fill="FFFFFF"/>
        </w:rPr>
      </w:pPr>
      <w:r w:rsidRPr="00AF46F3">
        <w:rPr>
          <w:rFonts w:ascii="Times New Roman" w:eastAsia="Times New Roman" w:hAnsi="Times New Roman" w:cs="Times New Roman"/>
          <w:sz w:val="28"/>
          <w:szCs w:val="28"/>
        </w:rPr>
        <w:t>-</w:t>
      </w:r>
      <w:r w:rsidRPr="00AF46F3">
        <w:rPr>
          <w:rFonts w:ascii="Times New Roman" w:eastAsia="Times New Roman" w:hAnsi="Times New Roman" w:cs="Times New Roman"/>
          <w:sz w:val="28"/>
          <w:szCs w:val="28"/>
          <w:lang w:val="vi-VN"/>
        </w:rPr>
        <w:t xml:space="preserve"> Tuyên truyền</w:t>
      </w:r>
      <w:r w:rsidRPr="00AF46F3">
        <w:rPr>
          <w:rFonts w:ascii="Times New Roman" w:eastAsia="Times New Roman" w:hAnsi="Times New Roman" w:cs="Times New Roman"/>
          <w:sz w:val="28"/>
          <w:szCs w:val="28"/>
        </w:rPr>
        <w:t xml:space="preserve"> </w:t>
      </w:r>
      <w:r w:rsidRPr="00AF46F3">
        <w:rPr>
          <w:rFonts w:ascii="Times New Roman" w:eastAsia="Times New Roman" w:hAnsi="Times New Roman" w:cs="Times New Roman"/>
          <w:sz w:val="28"/>
          <w:szCs w:val="28"/>
          <w:shd w:val="clear" w:color="auto" w:fill="FFFFFF"/>
        </w:rPr>
        <w:t>về Chươ</w:t>
      </w:r>
      <w:r w:rsidR="002733FA">
        <w:rPr>
          <w:rFonts w:ascii="Times New Roman" w:eastAsia="Times New Roman" w:hAnsi="Times New Roman" w:cs="Times New Roman"/>
          <w:sz w:val="28"/>
          <w:szCs w:val="28"/>
          <w:shd w:val="clear" w:color="auto" w:fill="FFFFFF"/>
        </w:rPr>
        <w:t>ng trình Chuyển đổi số quốc gia.</w:t>
      </w:r>
    </w:p>
    <w:p w:rsidR="00AF46F3" w:rsidRPr="00AF46F3" w:rsidRDefault="00AF46F3" w:rsidP="00DC4457">
      <w:pPr>
        <w:spacing w:before="120" w:after="120" w:line="440" w:lineRule="exact"/>
        <w:ind w:firstLine="720"/>
        <w:contextualSpacing/>
        <w:jc w:val="both"/>
        <w:rPr>
          <w:rFonts w:ascii="Times New Roman" w:eastAsia="Times New Roman" w:hAnsi="Times New Roman" w:cs="Times New Roman"/>
          <w:sz w:val="28"/>
          <w:szCs w:val="28"/>
          <w:shd w:val="clear" w:color="auto" w:fill="FFFFFF"/>
        </w:rPr>
      </w:pPr>
      <w:r w:rsidRPr="00AF46F3">
        <w:rPr>
          <w:rFonts w:ascii="Times New Roman" w:eastAsia="Times New Roman" w:hAnsi="Times New Roman" w:cs="Times New Roman"/>
          <w:sz w:val="28"/>
          <w:szCs w:val="28"/>
          <w:shd w:val="clear" w:color="auto" w:fill="FFFFFF"/>
        </w:rPr>
        <w:t>-</w:t>
      </w:r>
      <w:r w:rsidRPr="00AF46F3">
        <w:rPr>
          <w:rFonts w:ascii="Times New Roman" w:eastAsia="Times New Roman" w:hAnsi="Times New Roman" w:cs="Times New Roman"/>
          <w:sz w:val="28"/>
          <w:szCs w:val="28"/>
          <w:shd w:val="clear" w:color="auto" w:fill="FFFFFF"/>
          <w:lang w:val="vi-VN"/>
        </w:rPr>
        <w:t xml:space="preserve"> </w:t>
      </w:r>
      <w:r w:rsidRPr="00AF46F3">
        <w:rPr>
          <w:rFonts w:ascii="Times New Roman" w:eastAsia="Times New Roman" w:hAnsi="Times New Roman" w:cs="Times New Roman"/>
          <w:sz w:val="28"/>
          <w:szCs w:val="28"/>
          <w:shd w:val="clear" w:color="auto" w:fill="FFFFFF"/>
        </w:rPr>
        <w:t>Tuyên truyền</w:t>
      </w:r>
      <w:r w:rsidRPr="00AF46F3">
        <w:rPr>
          <w:rFonts w:ascii="Times New Roman" w:eastAsia="Times New Roman" w:hAnsi="Times New Roman" w:cs="Times New Roman"/>
          <w:sz w:val="28"/>
          <w:szCs w:val="28"/>
          <w:shd w:val="clear" w:color="auto" w:fill="FFFFFF"/>
          <w:lang w:val="vi-VN"/>
        </w:rPr>
        <w:t xml:space="preserve"> xây dựng chính quyền điện tử tỉnh Bắc Kạn</w:t>
      </w:r>
      <w:r w:rsidR="002733FA">
        <w:rPr>
          <w:rFonts w:ascii="Times New Roman" w:eastAsia="Times New Roman" w:hAnsi="Times New Roman" w:cs="Times New Roman"/>
          <w:sz w:val="28"/>
          <w:szCs w:val="28"/>
          <w:shd w:val="clear" w:color="auto" w:fill="FFFFFF"/>
        </w:rPr>
        <w:t>.</w:t>
      </w:r>
    </w:p>
    <w:p w:rsidR="00AF46F3" w:rsidRPr="00AF46F3" w:rsidRDefault="00AF46F3" w:rsidP="00DC4457">
      <w:pPr>
        <w:spacing w:before="120" w:after="120" w:line="460" w:lineRule="exact"/>
        <w:ind w:firstLine="720"/>
        <w:contextualSpacing/>
        <w:jc w:val="both"/>
        <w:rPr>
          <w:rFonts w:ascii="Times New Roman" w:eastAsia="Times New Roman" w:hAnsi="Times New Roman" w:cs="Times New Roman"/>
          <w:sz w:val="28"/>
          <w:szCs w:val="28"/>
          <w:shd w:val="clear" w:color="auto" w:fill="FFFFFF"/>
        </w:rPr>
      </w:pPr>
      <w:r w:rsidRPr="00AF46F3">
        <w:rPr>
          <w:rFonts w:ascii="Times New Roman" w:eastAsia="Times New Roman" w:hAnsi="Times New Roman" w:cs="Times New Roman"/>
          <w:sz w:val="28"/>
          <w:szCs w:val="28"/>
          <w:shd w:val="clear" w:color="auto" w:fill="FFFFFF"/>
        </w:rPr>
        <w:t>-</w:t>
      </w:r>
      <w:r w:rsidRPr="00AF46F3">
        <w:rPr>
          <w:rFonts w:ascii="Times New Roman" w:eastAsia="Times New Roman" w:hAnsi="Times New Roman" w:cs="Times New Roman"/>
          <w:sz w:val="28"/>
          <w:szCs w:val="28"/>
          <w:shd w:val="clear" w:color="auto" w:fill="FFFFFF"/>
          <w:lang w:val="vi-VN"/>
        </w:rPr>
        <w:t xml:space="preserve"> </w:t>
      </w:r>
      <w:r w:rsidRPr="00AF46F3">
        <w:rPr>
          <w:rFonts w:ascii="Times New Roman" w:eastAsia="Times New Roman" w:hAnsi="Times New Roman" w:cs="Times New Roman"/>
          <w:sz w:val="28"/>
          <w:szCs w:val="28"/>
          <w:shd w:val="clear" w:color="auto" w:fill="FFFFFF"/>
        </w:rPr>
        <w:t>Tuyên truyền</w:t>
      </w:r>
      <w:r w:rsidRPr="00AF46F3">
        <w:rPr>
          <w:rFonts w:ascii="Times New Roman" w:eastAsia="Times New Roman" w:hAnsi="Times New Roman" w:cs="Times New Roman"/>
          <w:sz w:val="28"/>
          <w:szCs w:val="28"/>
          <w:shd w:val="clear" w:color="auto" w:fill="FFFFFF"/>
          <w:lang w:val="vi-VN"/>
        </w:rPr>
        <w:t xml:space="preserve"> các nội dung thông tin phục vụ các nhiệm vụ chính trị trên hệ thống truyền thanh </w:t>
      </w:r>
      <w:r w:rsidRPr="00AF46F3">
        <w:rPr>
          <w:rFonts w:ascii="Times New Roman" w:eastAsia="Times New Roman" w:hAnsi="Times New Roman" w:cs="Times New Roman"/>
          <w:sz w:val="28"/>
          <w:szCs w:val="28"/>
          <w:shd w:val="clear" w:color="auto" w:fill="FFFFFF"/>
        </w:rPr>
        <w:t>cơ sở</w:t>
      </w:r>
      <w:r w:rsidRPr="00AF46F3">
        <w:rPr>
          <w:rFonts w:ascii="Times New Roman" w:eastAsia="Times New Roman" w:hAnsi="Times New Roman" w:cs="Times New Roman"/>
          <w:sz w:val="28"/>
          <w:szCs w:val="28"/>
          <w:shd w:val="clear" w:color="auto" w:fill="FFFFFF"/>
          <w:lang w:val="vi-VN"/>
        </w:rPr>
        <w:t xml:space="preserve"> tỉnh Bắc Kạn</w:t>
      </w:r>
      <w:r w:rsidR="002733FA">
        <w:rPr>
          <w:rFonts w:ascii="Times New Roman" w:eastAsia="Times New Roman" w:hAnsi="Times New Roman" w:cs="Times New Roman"/>
          <w:sz w:val="28"/>
          <w:szCs w:val="28"/>
          <w:shd w:val="clear" w:color="auto" w:fill="FFFFFF"/>
        </w:rPr>
        <w:t>.</w:t>
      </w:r>
    </w:p>
    <w:p w:rsidR="00AF46F3" w:rsidRPr="00AF46F3" w:rsidRDefault="00AF46F3" w:rsidP="00DC4457">
      <w:pPr>
        <w:spacing w:before="120" w:after="120" w:line="460" w:lineRule="exact"/>
        <w:ind w:firstLine="720"/>
        <w:contextualSpacing/>
        <w:jc w:val="both"/>
        <w:rPr>
          <w:rFonts w:ascii="Times New Roman" w:eastAsia="Times New Roman" w:hAnsi="Times New Roman" w:cs="Times New Roman"/>
          <w:sz w:val="28"/>
          <w:szCs w:val="28"/>
          <w:shd w:val="clear" w:color="auto" w:fill="FFFFFF"/>
        </w:rPr>
      </w:pPr>
      <w:r w:rsidRPr="00AF46F3">
        <w:rPr>
          <w:rFonts w:ascii="Times New Roman" w:eastAsia="Times New Roman" w:hAnsi="Times New Roman" w:cs="Times New Roman"/>
          <w:sz w:val="28"/>
          <w:szCs w:val="28"/>
          <w:shd w:val="clear" w:color="auto" w:fill="FFFFFF"/>
        </w:rPr>
        <w:t>-</w:t>
      </w:r>
      <w:r w:rsidRPr="00AF46F3">
        <w:rPr>
          <w:rFonts w:ascii="Times New Roman" w:eastAsia="Times New Roman" w:hAnsi="Times New Roman" w:cs="Times New Roman"/>
          <w:sz w:val="28"/>
          <w:szCs w:val="28"/>
          <w:shd w:val="clear" w:color="auto" w:fill="FFFFFF"/>
          <w:lang w:val="vi-VN"/>
        </w:rPr>
        <w:t xml:space="preserve"> </w:t>
      </w:r>
      <w:r w:rsidRPr="00AF46F3">
        <w:rPr>
          <w:rFonts w:ascii="Times New Roman" w:eastAsia="Times New Roman" w:hAnsi="Times New Roman" w:cs="Times New Roman"/>
          <w:sz w:val="28"/>
          <w:szCs w:val="28"/>
          <w:shd w:val="clear" w:color="auto" w:fill="FFFFFF"/>
        </w:rPr>
        <w:t>Tuyên truyền</w:t>
      </w:r>
      <w:r w:rsidRPr="00AF46F3">
        <w:rPr>
          <w:rFonts w:ascii="Times New Roman" w:eastAsia="Times New Roman" w:hAnsi="Times New Roman" w:cs="Times New Roman"/>
          <w:sz w:val="28"/>
          <w:szCs w:val="28"/>
          <w:shd w:val="clear" w:color="auto" w:fill="FFFFFF"/>
          <w:lang w:val="vi-VN"/>
        </w:rPr>
        <w:t xml:space="preserve"> các nội dung thông tin phục vụ các nhiệm vụ chính trị trên hệ thống </w:t>
      </w:r>
      <w:r w:rsidR="0004552A">
        <w:rPr>
          <w:rFonts w:ascii="Times New Roman" w:eastAsia="Times New Roman" w:hAnsi="Times New Roman" w:cs="Times New Roman"/>
          <w:sz w:val="28"/>
          <w:szCs w:val="28"/>
          <w:shd w:val="clear" w:color="auto" w:fill="FFFFFF"/>
        </w:rPr>
        <w:t>c</w:t>
      </w:r>
      <w:r w:rsidRPr="00AF46F3">
        <w:rPr>
          <w:rFonts w:ascii="Times New Roman" w:eastAsia="Times New Roman" w:hAnsi="Times New Roman" w:cs="Times New Roman"/>
          <w:sz w:val="28"/>
          <w:szCs w:val="28"/>
          <w:shd w:val="clear" w:color="auto" w:fill="FFFFFF"/>
        </w:rPr>
        <w:t>ụm thông tin điện tử</w:t>
      </w:r>
      <w:r w:rsidRPr="00AF46F3">
        <w:rPr>
          <w:rFonts w:ascii="Times New Roman" w:eastAsia="Times New Roman" w:hAnsi="Times New Roman" w:cs="Times New Roman"/>
          <w:sz w:val="28"/>
          <w:szCs w:val="28"/>
          <w:shd w:val="clear" w:color="auto" w:fill="FFFFFF"/>
          <w:lang w:val="vi-VN"/>
        </w:rPr>
        <w:t xml:space="preserve"> tỉnh Bắc Kạn</w:t>
      </w:r>
      <w:r w:rsidR="002733FA">
        <w:rPr>
          <w:rFonts w:ascii="Times New Roman" w:eastAsia="Times New Roman" w:hAnsi="Times New Roman" w:cs="Times New Roman"/>
          <w:sz w:val="28"/>
          <w:szCs w:val="28"/>
          <w:shd w:val="clear" w:color="auto" w:fill="FFFFFF"/>
        </w:rPr>
        <w:t>.</w:t>
      </w:r>
    </w:p>
    <w:p w:rsidR="00AF46F3" w:rsidRPr="00AF46F3" w:rsidRDefault="00AF46F3" w:rsidP="00DC4457">
      <w:pPr>
        <w:spacing w:before="120" w:after="120" w:line="440" w:lineRule="exact"/>
        <w:ind w:firstLine="720"/>
        <w:contextualSpacing/>
        <w:jc w:val="both"/>
        <w:rPr>
          <w:rFonts w:ascii="Times New Roman" w:eastAsia="Times New Roman" w:hAnsi="Times New Roman" w:cs="Times New Roman"/>
          <w:sz w:val="28"/>
          <w:szCs w:val="28"/>
          <w:shd w:val="clear" w:color="auto" w:fill="FFFFFF"/>
          <w:lang w:val="vi-VN"/>
        </w:rPr>
      </w:pPr>
      <w:r w:rsidRPr="00AF46F3">
        <w:rPr>
          <w:rFonts w:ascii="Times New Roman" w:eastAsia="Times New Roman" w:hAnsi="Times New Roman" w:cs="Times New Roman"/>
          <w:sz w:val="28"/>
          <w:szCs w:val="28"/>
          <w:shd w:val="clear" w:color="auto" w:fill="FFFFFF"/>
        </w:rPr>
        <w:t>- Thực hiện các nhiệm vụ tuyên truyền khác phù hợp với chức năng, nhiệm vụ của đơn vị.</w:t>
      </w:r>
    </w:p>
    <w:p w:rsidR="00AF46F3" w:rsidRPr="00AF46F3" w:rsidRDefault="00AF46F3" w:rsidP="00DC4457">
      <w:pPr>
        <w:tabs>
          <w:tab w:val="left" w:pos="0"/>
        </w:tabs>
        <w:spacing w:before="120" w:after="120" w:line="440" w:lineRule="exact"/>
        <w:ind w:firstLine="720"/>
        <w:contextualSpacing/>
        <w:jc w:val="both"/>
        <w:rPr>
          <w:rFonts w:ascii="Times New Roman" w:eastAsia="Times New Roman" w:hAnsi="Times New Roman" w:cs="Times New Roman"/>
          <w:color w:val="000000"/>
          <w:sz w:val="28"/>
          <w:szCs w:val="28"/>
          <w:lang w:val="vi-VN"/>
        </w:rPr>
      </w:pPr>
      <w:r w:rsidRPr="00AF46F3">
        <w:rPr>
          <w:rFonts w:ascii="Times New Roman" w:eastAsia="Times New Roman" w:hAnsi="Times New Roman" w:cs="Times New Roman"/>
          <w:b/>
          <w:color w:val="000000"/>
          <w:sz w:val="28"/>
          <w:szCs w:val="28"/>
        </w:rPr>
        <w:t>7.</w:t>
      </w:r>
      <w:r w:rsidRPr="00AF46F3">
        <w:rPr>
          <w:rFonts w:ascii="Times New Roman" w:eastAsia="Times New Roman" w:hAnsi="Times New Roman" w:cs="Times New Roman"/>
          <w:color w:val="000000"/>
          <w:sz w:val="28"/>
          <w:szCs w:val="28"/>
          <w:lang w:val="vi-VN"/>
        </w:rPr>
        <w:t xml:space="preserve"> Thực hiện các dịch vụ </w:t>
      </w:r>
      <w:r w:rsidRPr="00AF46F3">
        <w:rPr>
          <w:rFonts w:ascii="Times New Roman" w:eastAsia="Times New Roman" w:hAnsi="Times New Roman" w:cs="Times New Roman"/>
          <w:color w:val="000000"/>
          <w:sz w:val="28"/>
          <w:szCs w:val="28"/>
        </w:rPr>
        <w:t>công nghệ thông tin</w:t>
      </w:r>
      <w:r w:rsidRPr="00AF46F3">
        <w:rPr>
          <w:rFonts w:ascii="Times New Roman" w:eastAsia="Times New Roman" w:hAnsi="Times New Roman" w:cs="Times New Roman"/>
          <w:color w:val="000000"/>
          <w:sz w:val="28"/>
          <w:szCs w:val="28"/>
          <w:lang w:val="vi-VN"/>
        </w:rPr>
        <w:t xml:space="preserve"> và truyền thông phù hợp với chức năng, nhiệm vụ của đơn vị.</w:t>
      </w:r>
    </w:p>
    <w:p w:rsidR="00AF46F3" w:rsidRPr="00AF46F3" w:rsidRDefault="00AF46F3" w:rsidP="00DC4457">
      <w:pPr>
        <w:spacing w:before="120" w:after="120" w:line="440" w:lineRule="exact"/>
        <w:ind w:firstLine="720"/>
        <w:jc w:val="both"/>
        <w:rPr>
          <w:rFonts w:ascii="Times New Roman" w:eastAsia="Times New Roman" w:hAnsi="Times New Roman" w:cs="Times New Roman"/>
          <w:iCs/>
          <w:spacing w:val="-6"/>
          <w:sz w:val="28"/>
          <w:szCs w:val="28"/>
          <w:lang w:val="vi-VN"/>
        </w:rPr>
      </w:pPr>
      <w:r w:rsidRPr="00AF46F3">
        <w:rPr>
          <w:rFonts w:ascii="Times New Roman" w:eastAsia="Times New Roman" w:hAnsi="Times New Roman" w:cs="Times New Roman"/>
          <w:b/>
          <w:iCs/>
          <w:spacing w:val="-6"/>
          <w:sz w:val="28"/>
          <w:szCs w:val="28"/>
        </w:rPr>
        <w:t>8</w:t>
      </w:r>
      <w:r w:rsidRPr="00AF46F3">
        <w:rPr>
          <w:rFonts w:ascii="Times New Roman" w:eastAsia="Times New Roman" w:hAnsi="Times New Roman" w:cs="Times New Roman"/>
          <w:b/>
          <w:iCs/>
          <w:spacing w:val="-6"/>
          <w:sz w:val="28"/>
          <w:szCs w:val="28"/>
          <w:lang w:val="vi-VN"/>
        </w:rPr>
        <w:t>.</w:t>
      </w:r>
      <w:r w:rsidRPr="00AF46F3">
        <w:rPr>
          <w:rFonts w:ascii="Times New Roman" w:eastAsia="Times New Roman" w:hAnsi="Times New Roman" w:cs="Times New Roman"/>
          <w:iCs/>
          <w:spacing w:val="-6"/>
          <w:sz w:val="28"/>
          <w:szCs w:val="28"/>
          <w:lang w:val="vi-VN"/>
        </w:rPr>
        <w:t xml:space="preserve"> Quản lý viên chức, người lao động, tài chính và tài sản theo quy định pháp luật.</w:t>
      </w:r>
    </w:p>
    <w:p w:rsidR="00AF46F3" w:rsidRPr="00AF46F3" w:rsidRDefault="00AF46F3" w:rsidP="00DC4457">
      <w:pPr>
        <w:spacing w:before="120" w:after="120" w:line="440" w:lineRule="exact"/>
        <w:ind w:firstLine="720"/>
        <w:jc w:val="both"/>
        <w:rPr>
          <w:rFonts w:ascii="Times New Roman" w:eastAsia="Times New Roman" w:hAnsi="Times New Roman" w:cs="Times New Roman"/>
          <w:iCs/>
          <w:sz w:val="28"/>
          <w:szCs w:val="28"/>
          <w:lang w:val="vi-VN"/>
        </w:rPr>
      </w:pPr>
      <w:r w:rsidRPr="00AF46F3">
        <w:rPr>
          <w:rFonts w:ascii="Times New Roman" w:eastAsia="Times New Roman" w:hAnsi="Times New Roman" w:cs="Times New Roman"/>
          <w:b/>
          <w:iCs/>
          <w:sz w:val="28"/>
          <w:szCs w:val="28"/>
        </w:rPr>
        <w:t>9</w:t>
      </w:r>
      <w:r w:rsidRPr="00AF46F3">
        <w:rPr>
          <w:rFonts w:ascii="Times New Roman" w:eastAsia="Times New Roman" w:hAnsi="Times New Roman" w:cs="Times New Roman"/>
          <w:b/>
          <w:iCs/>
          <w:sz w:val="28"/>
          <w:szCs w:val="28"/>
          <w:lang w:val="vi-VN"/>
        </w:rPr>
        <w:t>.</w:t>
      </w:r>
      <w:r w:rsidRPr="00AF46F3">
        <w:rPr>
          <w:rFonts w:ascii="Times New Roman" w:eastAsia="Times New Roman" w:hAnsi="Times New Roman" w:cs="Times New Roman"/>
          <w:iCs/>
          <w:sz w:val="28"/>
          <w:szCs w:val="28"/>
          <w:lang w:val="vi-VN"/>
        </w:rPr>
        <w:t xml:space="preserve"> Thực hiện các nhiệm vụ khác do Ủy ban nhân dân tỉnh và Giám đốc Sở </w:t>
      </w:r>
      <w:r w:rsidRPr="00AF46F3">
        <w:rPr>
          <w:rFonts w:ascii="Times New Roman" w:eastAsia="Times New Roman" w:hAnsi="Times New Roman" w:cs="Times New Roman"/>
          <w:iCs/>
          <w:sz w:val="28"/>
          <w:szCs w:val="28"/>
        </w:rPr>
        <w:t xml:space="preserve">Thông tin và Truyền thông </w:t>
      </w:r>
      <w:r w:rsidRPr="00AF46F3">
        <w:rPr>
          <w:rFonts w:ascii="Times New Roman" w:eastAsia="Times New Roman" w:hAnsi="Times New Roman" w:cs="Times New Roman"/>
          <w:iCs/>
          <w:sz w:val="28"/>
          <w:szCs w:val="28"/>
          <w:lang w:val="vi-VN"/>
        </w:rPr>
        <w:t>giao.</w:t>
      </w:r>
    </w:p>
    <w:p w:rsidR="00AF46F3" w:rsidRPr="00AF46F3" w:rsidRDefault="00AF46F3" w:rsidP="00DC4457">
      <w:pPr>
        <w:spacing w:before="120" w:after="120" w:line="440" w:lineRule="exact"/>
        <w:ind w:firstLine="720"/>
        <w:jc w:val="both"/>
        <w:rPr>
          <w:rFonts w:ascii="Times New Roman" w:eastAsia="Times New Roman" w:hAnsi="Times New Roman" w:cs="Times New Roman"/>
          <w:b/>
          <w:sz w:val="28"/>
          <w:szCs w:val="28"/>
        </w:rPr>
      </w:pPr>
      <w:r w:rsidRPr="00AF46F3">
        <w:rPr>
          <w:rFonts w:ascii="Times New Roman" w:eastAsia="Times New Roman" w:hAnsi="Times New Roman" w:cs="Times New Roman"/>
          <w:b/>
          <w:sz w:val="28"/>
          <w:szCs w:val="28"/>
        </w:rPr>
        <w:t>Điều 3. Quyền hạn</w:t>
      </w:r>
    </w:p>
    <w:p w:rsidR="00AF46F3" w:rsidRPr="00AF46F3" w:rsidRDefault="00AF46F3" w:rsidP="00DC4457">
      <w:pPr>
        <w:spacing w:before="120" w:after="120" w:line="460" w:lineRule="exact"/>
        <w:ind w:firstLine="720"/>
        <w:jc w:val="both"/>
        <w:rPr>
          <w:rFonts w:ascii="Times New Roman" w:eastAsia="Times New Roman" w:hAnsi="Times New Roman" w:cs="Times New Roman"/>
          <w:iCs/>
          <w:sz w:val="28"/>
          <w:szCs w:val="28"/>
          <w:lang w:val="vi-VN"/>
        </w:rPr>
      </w:pPr>
      <w:r w:rsidRPr="00AF46F3">
        <w:rPr>
          <w:rFonts w:ascii="Times New Roman" w:eastAsia="Times New Roman" w:hAnsi="Times New Roman" w:cs="Times New Roman"/>
          <w:iCs/>
          <w:sz w:val="28"/>
          <w:szCs w:val="28"/>
          <w:lang w:val="vi-VN"/>
        </w:rPr>
        <w:t xml:space="preserve">Trung tâm Công nghệ thông tin và Truyền thông </w:t>
      </w:r>
      <w:r w:rsidRPr="00AF46F3">
        <w:rPr>
          <w:rFonts w:ascii="Times New Roman" w:eastAsia="Times New Roman" w:hAnsi="Times New Roman" w:cs="Times New Roman"/>
          <w:iCs/>
          <w:sz w:val="28"/>
          <w:szCs w:val="28"/>
        </w:rPr>
        <w:t xml:space="preserve">tỉnh Bắc Kạn </w:t>
      </w:r>
      <w:r w:rsidRPr="00AF46F3">
        <w:rPr>
          <w:rFonts w:ascii="Times New Roman" w:eastAsia="Times New Roman" w:hAnsi="Times New Roman" w:cs="Times New Roman"/>
          <w:iCs/>
          <w:sz w:val="28"/>
          <w:szCs w:val="28"/>
          <w:lang w:val="vi-VN"/>
        </w:rPr>
        <w:t>được thực hiện quyền tự chủ, tự chịu trách nhiệm về thực hiện nhiệm vụ chuyên môn đối với đơn vị sự nghiệp công lập theo quy định của pháp luật:</w:t>
      </w:r>
    </w:p>
    <w:p w:rsidR="00AF46F3" w:rsidRPr="00AF46F3" w:rsidRDefault="00AF46F3" w:rsidP="00DC4457">
      <w:pPr>
        <w:spacing w:before="120" w:after="120" w:line="460" w:lineRule="exact"/>
        <w:ind w:firstLine="720"/>
        <w:jc w:val="both"/>
        <w:rPr>
          <w:rFonts w:ascii="Times New Roman" w:eastAsia="Times New Roman" w:hAnsi="Times New Roman" w:cs="Times New Roman"/>
          <w:iCs/>
          <w:sz w:val="28"/>
          <w:szCs w:val="28"/>
          <w:lang w:val="vi-VN"/>
        </w:rPr>
      </w:pPr>
      <w:r w:rsidRPr="00AF46F3">
        <w:rPr>
          <w:rFonts w:ascii="Times New Roman" w:eastAsia="Times New Roman" w:hAnsi="Times New Roman" w:cs="Times New Roman"/>
          <w:b/>
          <w:iCs/>
          <w:sz w:val="28"/>
          <w:szCs w:val="28"/>
          <w:lang w:val="vi-VN"/>
        </w:rPr>
        <w:t>1</w:t>
      </w:r>
      <w:r w:rsidRPr="00AF46F3">
        <w:rPr>
          <w:rFonts w:ascii="Times New Roman" w:eastAsia="Times New Roman" w:hAnsi="Times New Roman" w:cs="Times New Roman"/>
          <w:iCs/>
          <w:sz w:val="28"/>
          <w:szCs w:val="28"/>
          <w:lang w:val="vi-VN"/>
        </w:rPr>
        <w:t>. Được tự chủ trong việc ký kết hợp đồng kinh tế theo chức năng, nhiệm vụ được giao theo quy định của pháp luật.</w:t>
      </w:r>
    </w:p>
    <w:p w:rsidR="00AF46F3" w:rsidRPr="00AF46F3" w:rsidRDefault="00AF46F3" w:rsidP="00DC4457">
      <w:pPr>
        <w:spacing w:before="120" w:after="120" w:line="460" w:lineRule="exact"/>
        <w:ind w:firstLine="720"/>
        <w:jc w:val="both"/>
        <w:rPr>
          <w:rFonts w:ascii="Times New Roman" w:eastAsia="Times New Roman" w:hAnsi="Times New Roman" w:cs="Times New Roman"/>
          <w:iCs/>
          <w:sz w:val="28"/>
          <w:szCs w:val="28"/>
        </w:rPr>
      </w:pPr>
      <w:r w:rsidRPr="00AF46F3">
        <w:rPr>
          <w:rFonts w:ascii="Times New Roman" w:eastAsia="Times New Roman" w:hAnsi="Times New Roman" w:cs="Times New Roman"/>
          <w:b/>
          <w:iCs/>
          <w:sz w:val="28"/>
          <w:szCs w:val="28"/>
          <w:lang w:val="vi-VN"/>
        </w:rPr>
        <w:t>2.</w:t>
      </w:r>
      <w:r w:rsidRPr="00AF46F3">
        <w:rPr>
          <w:rFonts w:ascii="Times New Roman" w:eastAsia="Times New Roman" w:hAnsi="Times New Roman" w:cs="Times New Roman"/>
          <w:iCs/>
          <w:sz w:val="28"/>
          <w:szCs w:val="28"/>
          <w:lang w:val="vi-VN"/>
        </w:rPr>
        <w:t xml:space="preserve"> Được tự chủ về tài chính, chủ động bố trí kinh phí để thực hiện các nhiệm vụ được giao</w:t>
      </w:r>
      <w:r w:rsidRPr="00AF46F3">
        <w:rPr>
          <w:rFonts w:ascii="Times New Roman" w:eastAsia="Times New Roman" w:hAnsi="Times New Roman" w:cs="Times New Roman"/>
          <w:iCs/>
          <w:sz w:val="28"/>
          <w:szCs w:val="28"/>
        </w:rPr>
        <w:t xml:space="preserve">; </w:t>
      </w:r>
      <w:r w:rsidRPr="00AF46F3">
        <w:rPr>
          <w:rFonts w:ascii="Times New Roman" w:eastAsia="Times New Roman" w:hAnsi="Times New Roman" w:cs="Times New Roman"/>
          <w:iCs/>
          <w:sz w:val="28"/>
          <w:szCs w:val="28"/>
          <w:lang w:val="vi-VN"/>
        </w:rPr>
        <w:t>phân công, sử dụng biên chế được giao</w:t>
      </w:r>
      <w:r w:rsidRPr="00AF46F3">
        <w:rPr>
          <w:rFonts w:ascii="Times New Roman" w:eastAsia="Times New Roman" w:hAnsi="Times New Roman" w:cs="Times New Roman"/>
          <w:iCs/>
          <w:sz w:val="28"/>
          <w:szCs w:val="28"/>
        </w:rPr>
        <w:t xml:space="preserve"> và được chủ động ký kết hợp đồng lao động theo quy định của pháp luật.</w:t>
      </w:r>
    </w:p>
    <w:p w:rsidR="00AF46F3" w:rsidRPr="00AF46F3" w:rsidRDefault="00AF46F3" w:rsidP="00DC4457">
      <w:pPr>
        <w:spacing w:before="120" w:after="120" w:line="460" w:lineRule="exact"/>
        <w:ind w:firstLine="720"/>
        <w:jc w:val="both"/>
        <w:rPr>
          <w:rFonts w:ascii="Times New Roman" w:eastAsia="Times New Roman" w:hAnsi="Times New Roman" w:cs="Times New Roman"/>
          <w:iCs/>
          <w:sz w:val="28"/>
          <w:szCs w:val="28"/>
          <w:lang w:val="vi-VN"/>
        </w:rPr>
      </w:pPr>
      <w:r w:rsidRPr="00AF46F3">
        <w:rPr>
          <w:rFonts w:ascii="Times New Roman" w:eastAsia="Times New Roman" w:hAnsi="Times New Roman" w:cs="Times New Roman"/>
          <w:b/>
          <w:iCs/>
          <w:sz w:val="28"/>
          <w:szCs w:val="28"/>
          <w:lang w:val="vi-VN"/>
        </w:rPr>
        <w:t>3.</w:t>
      </w:r>
      <w:r w:rsidRPr="00AF46F3">
        <w:rPr>
          <w:rFonts w:ascii="Times New Roman" w:eastAsia="Times New Roman" w:hAnsi="Times New Roman" w:cs="Times New Roman"/>
          <w:iCs/>
          <w:sz w:val="28"/>
          <w:szCs w:val="28"/>
          <w:lang w:val="vi-VN"/>
        </w:rPr>
        <w:t xml:space="preserve"> Được phép hợp tác, liên doanh, nhận tài trợ của các tổ chức, cá nhân, hoặc huy động góp vốn bằng tiền, tài sản, giá trị quyền sở hữu trí tuệ, để tiến hành các hoạt động </w:t>
      </w:r>
      <w:r w:rsidRPr="00AF46F3">
        <w:rPr>
          <w:rFonts w:ascii="Times New Roman" w:eastAsia="Times New Roman" w:hAnsi="Times New Roman" w:cs="Times New Roman"/>
          <w:iCs/>
          <w:sz w:val="28"/>
          <w:szCs w:val="28"/>
        </w:rPr>
        <w:t xml:space="preserve">của đơn vị </w:t>
      </w:r>
      <w:r w:rsidRPr="00AF46F3">
        <w:rPr>
          <w:rFonts w:ascii="Times New Roman" w:eastAsia="Times New Roman" w:hAnsi="Times New Roman" w:cs="Times New Roman"/>
          <w:iCs/>
          <w:sz w:val="28"/>
          <w:szCs w:val="28"/>
          <w:lang w:val="vi-VN"/>
        </w:rPr>
        <w:t>theo đúng các quy định của pháp luật.</w:t>
      </w:r>
    </w:p>
    <w:p w:rsidR="00AF46F3" w:rsidRPr="00AF46F3" w:rsidRDefault="00AF46F3" w:rsidP="00DC4457">
      <w:pPr>
        <w:spacing w:before="120" w:after="120" w:line="440" w:lineRule="exact"/>
        <w:ind w:firstLine="720"/>
        <w:jc w:val="both"/>
        <w:rPr>
          <w:rFonts w:ascii="Times New Roman" w:eastAsia="Times New Roman" w:hAnsi="Times New Roman" w:cs="Times New Roman"/>
          <w:iCs/>
          <w:sz w:val="28"/>
          <w:szCs w:val="28"/>
        </w:rPr>
      </w:pPr>
      <w:r w:rsidRPr="00AF46F3">
        <w:rPr>
          <w:rFonts w:ascii="Times New Roman" w:eastAsia="Times New Roman" w:hAnsi="Times New Roman" w:cs="Times New Roman"/>
          <w:b/>
          <w:iCs/>
          <w:sz w:val="28"/>
          <w:szCs w:val="28"/>
          <w:lang w:val="vi-VN"/>
        </w:rPr>
        <w:t>4</w:t>
      </w:r>
      <w:r w:rsidRPr="00AF46F3">
        <w:rPr>
          <w:rFonts w:ascii="Times New Roman" w:eastAsia="Times New Roman" w:hAnsi="Times New Roman" w:cs="Times New Roman"/>
          <w:iCs/>
          <w:sz w:val="28"/>
          <w:szCs w:val="28"/>
          <w:lang w:val="vi-VN"/>
        </w:rPr>
        <w:t>. Các quyền khác theo quy định của pháp luật hiện hành.</w:t>
      </w:r>
    </w:p>
    <w:p w:rsidR="00AF46F3" w:rsidRPr="00AF46F3" w:rsidRDefault="00AF46F3" w:rsidP="00DC4457">
      <w:pPr>
        <w:spacing w:before="120" w:after="120" w:line="400" w:lineRule="exact"/>
        <w:ind w:firstLine="720"/>
        <w:jc w:val="both"/>
        <w:rPr>
          <w:rFonts w:ascii="Times New Roman" w:eastAsia="Times New Roman" w:hAnsi="Times New Roman" w:cs="Times New Roman"/>
          <w:b/>
          <w:bCs/>
          <w:sz w:val="28"/>
          <w:szCs w:val="28"/>
          <w:lang w:val="vi-VN"/>
        </w:rPr>
      </w:pPr>
      <w:r w:rsidRPr="00AF46F3">
        <w:rPr>
          <w:rFonts w:ascii="Times New Roman" w:eastAsia="Times New Roman" w:hAnsi="Times New Roman" w:cs="Times New Roman"/>
          <w:b/>
          <w:bCs/>
          <w:sz w:val="28"/>
          <w:szCs w:val="28"/>
        </w:rPr>
        <w:t xml:space="preserve">Điều 4. </w:t>
      </w:r>
      <w:r w:rsidRPr="00AF46F3">
        <w:rPr>
          <w:rFonts w:ascii="Times New Roman" w:eastAsia="Times New Roman" w:hAnsi="Times New Roman" w:cs="Times New Roman"/>
          <w:b/>
          <w:bCs/>
          <w:sz w:val="28"/>
          <w:szCs w:val="28"/>
          <w:lang w:val="vi-VN"/>
        </w:rPr>
        <w:t>C</w:t>
      </w:r>
      <w:r w:rsidRPr="00AF46F3">
        <w:rPr>
          <w:rFonts w:ascii="Times New Roman" w:eastAsia="Times New Roman" w:hAnsi="Times New Roman" w:cs="Times New Roman"/>
          <w:b/>
          <w:bCs/>
          <w:sz w:val="28"/>
          <w:szCs w:val="28"/>
        </w:rPr>
        <w:t>ơ cấu tổ chức</w:t>
      </w:r>
    </w:p>
    <w:p w:rsidR="00AF46F3" w:rsidRPr="00AF46F3" w:rsidRDefault="00AF46F3" w:rsidP="00DC4457">
      <w:pPr>
        <w:spacing w:before="120" w:after="120" w:line="400" w:lineRule="exact"/>
        <w:ind w:firstLine="720"/>
        <w:jc w:val="both"/>
        <w:rPr>
          <w:rFonts w:ascii="Times New Roman" w:eastAsia="Times New Roman" w:hAnsi="Times New Roman" w:cs="Times New Roman"/>
          <w:b/>
          <w:bCs/>
          <w:sz w:val="28"/>
          <w:szCs w:val="28"/>
          <w:lang w:val="vi-VN"/>
        </w:rPr>
      </w:pPr>
      <w:r w:rsidRPr="00AF46F3">
        <w:rPr>
          <w:rFonts w:ascii="Times New Roman" w:eastAsia="Times New Roman" w:hAnsi="Times New Roman" w:cs="Times New Roman"/>
          <w:b/>
          <w:bCs/>
          <w:sz w:val="28"/>
          <w:szCs w:val="28"/>
          <w:lang w:val="vi-VN"/>
        </w:rPr>
        <w:t xml:space="preserve">1. Lãnh đạo Trung tâm </w:t>
      </w:r>
    </w:p>
    <w:p w:rsidR="00AF46F3" w:rsidRPr="00AF46F3" w:rsidRDefault="00AF46F3" w:rsidP="00DC4457">
      <w:pPr>
        <w:spacing w:before="120" w:after="120" w:line="400" w:lineRule="exact"/>
        <w:ind w:firstLine="720"/>
        <w:jc w:val="both"/>
        <w:rPr>
          <w:rFonts w:ascii="Times New Roman" w:eastAsia="Times New Roman" w:hAnsi="Times New Roman" w:cs="Times New Roman"/>
          <w:iCs/>
          <w:sz w:val="28"/>
          <w:szCs w:val="28"/>
        </w:rPr>
      </w:pPr>
      <w:r w:rsidRPr="00AF46F3">
        <w:rPr>
          <w:rFonts w:ascii="Times New Roman" w:eastAsia="Times New Roman" w:hAnsi="Times New Roman" w:cs="Times New Roman"/>
          <w:iCs/>
          <w:sz w:val="28"/>
          <w:szCs w:val="28"/>
        </w:rPr>
        <w:t xml:space="preserve">- </w:t>
      </w:r>
      <w:r w:rsidRPr="00AF46F3">
        <w:rPr>
          <w:rFonts w:ascii="Times New Roman" w:eastAsia="Times New Roman" w:hAnsi="Times New Roman" w:cs="Times New Roman"/>
          <w:iCs/>
          <w:sz w:val="28"/>
          <w:szCs w:val="28"/>
          <w:lang w:val="vi-VN"/>
        </w:rPr>
        <w:t xml:space="preserve">Trung tâm Công nghệ thông tin và Truyền thông </w:t>
      </w:r>
      <w:r w:rsidRPr="00AF46F3">
        <w:rPr>
          <w:rFonts w:ascii="Times New Roman" w:eastAsia="Times New Roman" w:hAnsi="Times New Roman" w:cs="Times New Roman"/>
          <w:iCs/>
          <w:sz w:val="28"/>
          <w:szCs w:val="28"/>
        </w:rPr>
        <w:t xml:space="preserve">tỉnh Bắc Kạn </w:t>
      </w:r>
      <w:r w:rsidRPr="00AF46F3">
        <w:rPr>
          <w:rFonts w:ascii="Times New Roman" w:eastAsia="Times New Roman" w:hAnsi="Times New Roman" w:cs="Times New Roman"/>
          <w:iCs/>
          <w:sz w:val="28"/>
          <w:szCs w:val="28"/>
          <w:lang w:val="vi-VN"/>
        </w:rPr>
        <w:t xml:space="preserve">có Giám đốc và 01 Phó Giám đốc. </w:t>
      </w:r>
    </w:p>
    <w:p w:rsidR="00AF46F3" w:rsidRPr="00AF46F3" w:rsidRDefault="00AF46F3" w:rsidP="00DC4457">
      <w:pPr>
        <w:spacing w:before="120" w:after="120" w:line="400" w:lineRule="exact"/>
        <w:ind w:firstLine="720"/>
        <w:jc w:val="both"/>
        <w:rPr>
          <w:rFonts w:ascii="Times New Roman" w:eastAsia="Times New Roman" w:hAnsi="Times New Roman" w:cs="Times New Roman"/>
          <w:iCs/>
          <w:sz w:val="28"/>
          <w:szCs w:val="28"/>
        </w:rPr>
      </w:pPr>
      <w:r w:rsidRPr="00AF46F3">
        <w:rPr>
          <w:rFonts w:ascii="Times New Roman" w:eastAsia="Times New Roman" w:hAnsi="Times New Roman" w:cs="Times New Roman"/>
          <w:iCs/>
          <w:sz w:val="28"/>
          <w:szCs w:val="28"/>
        </w:rPr>
        <w:t xml:space="preserve">- Giám đốc, </w:t>
      </w:r>
      <w:r w:rsidRPr="00AF46F3">
        <w:rPr>
          <w:rFonts w:ascii="Times New Roman" w:eastAsia="Times New Roman" w:hAnsi="Times New Roman" w:cs="Times New Roman"/>
          <w:iCs/>
          <w:sz w:val="28"/>
          <w:szCs w:val="28"/>
          <w:lang w:val="vi-VN"/>
        </w:rPr>
        <w:t>Phó Giám đốc Trung tâm Công nghệ thông tin và Truyền thông</w:t>
      </w:r>
      <w:r w:rsidRPr="00AF46F3">
        <w:rPr>
          <w:rFonts w:ascii="Times New Roman" w:eastAsia="Times New Roman" w:hAnsi="Times New Roman" w:cs="Times New Roman"/>
          <w:iCs/>
          <w:sz w:val="28"/>
          <w:szCs w:val="28"/>
        </w:rPr>
        <w:t xml:space="preserve"> tỉnh Bắc Kạn</w:t>
      </w:r>
      <w:r w:rsidRPr="00AF46F3">
        <w:rPr>
          <w:rFonts w:ascii="Times New Roman" w:eastAsia="Times New Roman" w:hAnsi="Times New Roman" w:cs="Times New Roman"/>
          <w:iCs/>
          <w:sz w:val="28"/>
          <w:szCs w:val="28"/>
          <w:lang w:val="vi-VN"/>
        </w:rPr>
        <w:t xml:space="preserve"> do Giám đốc Sở Thông tin và Truyền thông bổ nhiệm theo quy định của pháp luật. Việc miễn nhiệm, khen thưởng, kỷ luật và thực hiện các chế độ, chính sách đối với Giám đốc, Phó Giám đốc thực hiện theo quy định của pháp luật. </w:t>
      </w:r>
    </w:p>
    <w:p w:rsidR="00AF46F3" w:rsidRPr="00AF46F3" w:rsidRDefault="00AF46F3" w:rsidP="00DC4457">
      <w:pPr>
        <w:spacing w:before="120" w:after="120" w:line="400" w:lineRule="exact"/>
        <w:ind w:firstLine="720"/>
        <w:jc w:val="both"/>
        <w:rPr>
          <w:rFonts w:ascii="Times New Roman" w:eastAsia="Times New Roman" w:hAnsi="Times New Roman" w:cs="Times New Roman"/>
          <w:b/>
          <w:bCs/>
          <w:sz w:val="28"/>
          <w:szCs w:val="28"/>
          <w:lang w:val="vi-VN"/>
        </w:rPr>
      </w:pPr>
      <w:r w:rsidRPr="00AF46F3">
        <w:rPr>
          <w:rFonts w:ascii="Times New Roman" w:eastAsia="Times New Roman" w:hAnsi="Times New Roman" w:cs="Times New Roman"/>
          <w:b/>
          <w:bCs/>
          <w:sz w:val="28"/>
          <w:szCs w:val="28"/>
          <w:lang w:val="vi-VN"/>
        </w:rPr>
        <w:t>2. Các phòng chuyên môn nghiệp vụ</w:t>
      </w:r>
    </w:p>
    <w:p w:rsidR="00AF46F3" w:rsidRPr="00AF46F3" w:rsidRDefault="00AF46F3" w:rsidP="00DC4457">
      <w:pPr>
        <w:spacing w:before="120" w:after="120" w:line="400" w:lineRule="exact"/>
        <w:ind w:firstLine="720"/>
        <w:jc w:val="both"/>
        <w:rPr>
          <w:rFonts w:ascii="Times New Roman" w:eastAsia="Times New Roman" w:hAnsi="Times New Roman" w:cs="Times New Roman"/>
          <w:bCs/>
          <w:sz w:val="28"/>
          <w:szCs w:val="28"/>
          <w:lang w:val="vi-VN"/>
        </w:rPr>
      </w:pPr>
      <w:r w:rsidRPr="00AF46F3">
        <w:rPr>
          <w:rFonts w:ascii="Times New Roman" w:eastAsia="Times New Roman" w:hAnsi="Times New Roman" w:cs="Times New Roman"/>
          <w:bCs/>
          <w:sz w:val="28"/>
          <w:szCs w:val="28"/>
          <w:lang w:val="vi-VN"/>
        </w:rPr>
        <w:t>- Phòng Hành chính - Kế hoạch - Truyền thông;</w:t>
      </w:r>
    </w:p>
    <w:p w:rsidR="00AF46F3" w:rsidRPr="00AF46F3" w:rsidRDefault="00AF46F3" w:rsidP="00DC4457">
      <w:pPr>
        <w:spacing w:before="120" w:after="120" w:line="400" w:lineRule="exact"/>
        <w:ind w:firstLine="720"/>
        <w:jc w:val="both"/>
        <w:rPr>
          <w:rFonts w:ascii="Times New Roman" w:eastAsia="Times New Roman" w:hAnsi="Times New Roman" w:cs="Times New Roman"/>
          <w:bCs/>
          <w:sz w:val="28"/>
          <w:szCs w:val="28"/>
          <w:lang w:val="vi-VN"/>
        </w:rPr>
      </w:pPr>
      <w:r w:rsidRPr="00AF46F3">
        <w:rPr>
          <w:rFonts w:ascii="Times New Roman" w:eastAsia="Times New Roman" w:hAnsi="Times New Roman" w:cs="Times New Roman"/>
          <w:bCs/>
          <w:sz w:val="28"/>
          <w:szCs w:val="28"/>
          <w:lang w:val="vi-VN"/>
        </w:rPr>
        <w:t>- Phòng Kỹ thuật</w:t>
      </w:r>
      <w:r w:rsidRPr="00AF46F3">
        <w:rPr>
          <w:rFonts w:ascii="Times New Roman" w:eastAsia="Times New Roman" w:hAnsi="Times New Roman" w:cs="Times New Roman"/>
          <w:bCs/>
          <w:sz w:val="28"/>
          <w:szCs w:val="28"/>
        </w:rPr>
        <w:t xml:space="preserve"> và Ứng dụng</w:t>
      </w:r>
      <w:r w:rsidRPr="00AF46F3">
        <w:rPr>
          <w:rFonts w:ascii="Times New Roman" w:eastAsia="Times New Roman" w:hAnsi="Times New Roman" w:cs="Times New Roman"/>
          <w:bCs/>
          <w:sz w:val="28"/>
          <w:szCs w:val="28"/>
          <w:lang w:val="vi-VN"/>
        </w:rPr>
        <w:t>.</w:t>
      </w:r>
    </w:p>
    <w:p w:rsidR="00AF46F3" w:rsidRPr="00AF46F3" w:rsidRDefault="00AF46F3" w:rsidP="00DC4457">
      <w:pPr>
        <w:spacing w:before="120" w:after="120" w:line="400" w:lineRule="exact"/>
        <w:ind w:firstLine="720"/>
        <w:jc w:val="both"/>
        <w:rPr>
          <w:rFonts w:ascii="Times New Roman" w:eastAsia="Times New Roman" w:hAnsi="Times New Roman" w:cs="Times New Roman"/>
          <w:b/>
          <w:bCs/>
          <w:sz w:val="28"/>
          <w:szCs w:val="28"/>
        </w:rPr>
      </w:pPr>
      <w:r w:rsidRPr="00AF46F3">
        <w:rPr>
          <w:rFonts w:ascii="Times New Roman" w:eastAsia="Times New Roman" w:hAnsi="Times New Roman" w:cs="Times New Roman"/>
          <w:b/>
          <w:bCs/>
          <w:sz w:val="28"/>
          <w:szCs w:val="28"/>
        </w:rPr>
        <w:t>3. Biên chế</w:t>
      </w:r>
    </w:p>
    <w:p w:rsidR="00AF46F3" w:rsidRPr="00DC4457" w:rsidRDefault="00AF46F3" w:rsidP="00DC4457">
      <w:pPr>
        <w:spacing w:before="120" w:after="120" w:line="400" w:lineRule="exact"/>
        <w:ind w:firstLine="720"/>
        <w:jc w:val="both"/>
        <w:rPr>
          <w:rFonts w:ascii="Times New Roman" w:hAnsi="Times New Roman" w:cs="Times New Roman"/>
          <w:sz w:val="28"/>
          <w:szCs w:val="28"/>
        </w:rPr>
      </w:pPr>
      <w:r w:rsidRPr="00DC4457">
        <w:rPr>
          <w:rFonts w:ascii="Times New Roman" w:eastAsia="Times New Roman" w:hAnsi="Times New Roman" w:cs="Times New Roman"/>
          <w:bCs/>
          <w:sz w:val="28"/>
          <w:szCs w:val="28"/>
        </w:rPr>
        <w:t>Biên chế, số lượng người làm việc được giao trên cơ sở vị trí việc làm gắn với chức năng, nhiệm vụ, khối lượng công việc và nằm trong tổng biên chế sự nghiệp do Ủy ban nhân dân tỉnh giao./</w:t>
      </w:r>
      <w:r w:rsidR="00FC1E60">
        <w:rPr>
          <w:rFonts w:ascii="Times New Roman" w:eastAsia="Times New Roman" w:hAnsi="Times New Roman" w:cs="Times New Roman"/>
          <w:bCs/>
          <w:sz w:val="28"/>
          <w:szCs w:val="28"/>
        </w:rPr>
        <w:t>.</w:t>
      </w:r>
    </w:p>
    <w:sectPr w:rsidR="00AF46F3" w:rsidRPr="00DC4457" w:rsidSect="005A42A1">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FE" w:rsidRDefault="007E46FE">
      <w:r>
        <w:separator/>
      </w:r>
    </w:p>
  </w:footnote>
  <w:footnote w:type="continuationSeparator" w:id="0">
    <w:p w:rsidR="007E46FE" w:rsidRDefault="007E4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4552A"/>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20BB4"/>
    <w:rsid w:val="00120C6C"/>
    <w:rsid w:val="00125F9F"/>
    <w:rsid w:val="00127FE2"/>
    <w:rsid w:val="0013427C"/>
    <w:rsid w:val="0014185A"/>
    <w:rsid w:val="00143928"/>
    <w:rsid w:val="001468CE"/>
    <w:rsid w:val="00151F34"/>
    <w:rsid w:val="00161231"/>
    <w:rsid w:val="00163AB5"/>
    <w:rsid w:val="00173CF6"/>
    <w:rsid w:val="00182FF7"/>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33FA"/>
    <w:rsid w:val="00274267"/>
    <w:rsid w:val="00292BE3"/>
    <w:rsid w:val="002969A2"/>
    <w:rsid w:val="002B1B19"/>
    <w:rsid w:val="002B3181"/>
    <w:rsid w:val="002B549A"/>
    <w:rsid w:val="002B6CB1"/>
    <w:rsid w:val="002E3249"/>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42A1"/>
    <w:rsid w:val="005A7019"/>
    <w:rsid w:val="005C1447"/>
    <w:rsid w:val="005D3EB4"/>
    <w:rsid w:val="005D5508"/>
    <w:rsid w:val="005D7CA9"/>
    <w:rsid w:val="005F03A5"/>
    <w:rsid w:val="005F2116"/>
    <w:rsid w:val="0062545A"/>
    <w:rsid w:val="00626EA7"/>
    <w:rsid w:val="00630DBF"/>
    <w:rsid w:val="006319F2"/>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243D"/>
    <w:rsid w:val="007935A1"/>
    <w:rsid w:val="00796244"/>
    <w:rsid w:val="007A7E0D"/>
    <w:rsid w:val="007D37E8"/>
    <w:rsid w:val="007D7FB7"/>
    <w:rsid w:val="007E21E8"/>
    <w:rsid w:val="007E46FE"/>
    <w:rsid w:val="007F0B54"/>
    <w:rsid w:val="007F18AF"/>
    <w:rsid w:val="007F1F6D"/>
    <w:rsid w:val="007F5BBB"/>
    <w:rsid w:val="00801BEA"/>
    <w:rsid w:val="008049BC"/>
    <w:rsid w:val="00833ED7"/>
    <w:rsid w:val="00843587"/>
    <w:rsid w:val="00843E1F"/>
    <w:rsid w:val="00855FA9"/>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561D7"/>
    <w:rsid w:val="00A605EA"/>
    <w:rsid w:val="00A61FA0"/>
    <w:rsid w:val="00A759A4"/>
    <w:rsid w:val="00A83646"/>
    <w:rsid w:val="00A86C5A"/>
    <w:rsid w:val="00A86F49"/>
    <w:rsid w:val="00AB512E"/>
    <w:rsid w:val="00AC42E0"/>
    <w:rsid w:val="00AC6AF2"/>
    <w:rsid w:val="00AD412D"/>
    <w:rsid w:val="00AE3AE8"/>
    <w:rsid w:val="00AE56A2"/>
    <w:rsid w:val="00AF4369"/>
    <w:rsid w:val="00AF46F3"/>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6280"/>
    <w:rsid w:val="00D272D4"/>
    <w:rsid w:val="00D32313"/>
    <w:rsid w:val="00D323DE"/>
    <w:rsid w:val="00D363F1"/>
    <w:rsid w:val="00D3708E"/>
    <w:rsid w:val="00D46AE5"/>
    <w:rsid w:val="00D53C63"/>
    <w:rsid w:val="00D54B65"/>
    <w:rsid w:val="00D6284E"/>
    <w:rsid w:val="00D70A31"/>
    <w:rsid w:val="00D71615"/>
    <w:rsid w:val="00D74FC4"/>
    <w:rsid w:val="00D83D4A"/>
    <w:rsid w:val="00D90C93"/>
    <w:rsid w:val="00D93B7C"/>
    <w:rsid w:val="00DA1B18"/>
    <w:rsid w:val="00DA5A02"/>
    <w:rsid w:val="00DA5D14"/>
    <w:rsid w:val="00DA6153"/>
    <w:rsid w:val="00DA690B"/>
    <w:rsid w:val="00DB459F"/>
    <w:rsid w:val="00DC2E2E"/>
    <w:rsid w:val="00DC4457"/>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C1E60"/>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A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5A42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2A1"/>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68DE-BC8A-4F80-A787-A166FBEC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9</cp:revision>
  <dcterms:created xsi:type="dcterms:W3CDTF">2021-11-23T09:18:00Z</dcterms:created>
  <dcterms:modified xsi:type="dcterms:W3CDTF">2021-11-26T02:39:00Z</dcterms:modified>
</cp:coreProperties>
</file>