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80" w:type="dxa"/>
        <w:tblInd w:w="108" w:type="dxa"/>
        <w:tblLook w:val="0000" w:firstRow="0" w:lastRow="0" w:firstColumn="0" w:lastColumn="0" w:noHBand="0" w:noVBand="0"/>
      </w:tblPr>
      <w:tblGrid>
        <w:gridCol w:w="3227"/>
        <w:gridCol w:w="6153"/>
      </w:tblGrid>
      <w:tr w:rsidR="00E82AB3" w:rsidRPr="00D6284E" w:rsidTr="000A031E">
        <w:tc>
          <w:tcPr>
            <w:tcW w:w="3227" w:type="dxa"/>
          </w:tcPr>
          <w:p w:rsidR="00E82AB3" w:rsidRPr="00D6284E" w:rsidRDefault="00E82AB3" w:rsidP="0023089E">
            <w:pPr>
              <w:spacing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ỦY BAN NHÂN DÂN</w:t>
            </w:r>
          </w:p>
          <w:p w:rsidR="00E82AB3" w:rsidRPr="00D6284E" w:rsidRDefault="00E82AB3" w:rsidP="0023089E">
            <w:pPr>
              <w:spacing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TỈNH BẮC KẠN</w:t>
            </w:r>
          </w:p>
          <w:p w:rsidR="00FA5E6A" w:rsidRPr="00D6284E" w:rsidRDefault="00B94D7A" w:rsidP="0023089E">
            <w:pPr>
              <w:spacing w:after="0" w:line="240" w:lineRule="auto"/>
              <w:jc w:val="both"/>
              <w:rPr>
                <w:rFonts w:ascii="Times New Roman" w:hAnsi="Times New Roman" w:cs="Times New Roman"/>
                <w:sz w:val="28"/>
                <w:szCs w:val="28"/>
              </w:rPr>
            </w:pPr>
            <w:r w:rsidRPr="00D6284E">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D37FFA"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E82AB3" w:rsidRPr="00D6284E" w:rsidRDefault="00E82AB3" w:rsidP="003E01B4">
            <w:pPr>
              <w:spacing w:after="0" w:line="240" w:lineRule="auto"/>
              <w:jc w:val="center"/>
              <w:rPr>
                <w:rFonts w:ascii="Times New Roman" w:hAnsi="Times New Roman" w:cs="Times New Roman"/>
                <w:b/>
                <w:sz w:val="28"/>
                <w:szCs w:val="28"/>
              </w:rPr>
            </w:pPr>
            <w:r w:rsidRPr="00D6284E">
              <w:rPr>
                <w:rFonts w:ascii="Times New Roman" w:hAnsi="Times New Roman" w:cs="Times New Roman"/>
                <w:sz w:val="28"/>
                <w:szCs w:val="28"/>
              </w:rPr>
              <w:t>Số:</w:t>
            </w:r>
            <w:r w:rsidR="00421031" w:rsidRPr="00D6284E">
              <w:rPr>
                <w:rFonts w:ascii="Times New Roman" w:hAnsi="Times New Roman" w:cs="Times New Roman"/>
                <w:sz w:val="28"/>
                <w:szCs w:val="28"/>
              </w:rPr>
              <w:t xml:space="preserve"> </w:t>
            </w:r>
            <w:r w:rsidR="003E01B4">
              <w:rPr>
                <w:rFonts w:ascii="Times New Roman" w:hAnsi="Times New Roman" w:cs="Times New Roman"/>
                <w:sz w:val="28"/>
                <w:szCs w:val="28"/>
              </w:rPr>
              <w:t>01/2022</w:t>
            </w:r>
            <w:r w:rsidR="004B2FB8" w:rsidRPr="00D6284E">
              <w:rPr>
                <w:rFonts w:ascii="Times New Roman" w:hAnsi="Times New Roman" w:cs="Times New Roman"/>
                <w:sz w:val="28"/>
                <w:szCs w:val="28"/>
              </w:rPr>
              <w:t>/</w:t>
            </w:r>
            <w:r w:rsidRPr="00D6284E">
              <w:rPr>
                <w:rFonts w:ascii="Times New Roman" w:hAnsi="Times New Roman" w:cs="Times New Roman"/>
                <w:sz w:val="28"/>
                <w:szCs w:val="28"/>
              </w:rPr>
              <w:t>QĐ-UBND</w:t>
            </w:r>
          </w:p>
        </w:tc>
        <w:tc>
          <w:tcPr>
            <w:tcW w:w="6153" w:type="dxa"/>
          </w:tcPr>
          <w:p w:rsidR="00DA5A02" w:rsidRPr="00D6284E" w:rsidRDefault="00DA5A02" w:rsidP="0023089E">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DA5A02" w:rsidRPr="00D6284E" w:rsidRDefault="00DA5A02" w:rsidP="0023089E">
            <w:pPr>
              <w:pStyle w:val="Heading6"/>
              <w:spacing w:after="0" w:line="240" w:lineRule="auto"/>
              <w:jc w:val="center"/>
              <w:rPr>
                <w:rFonts w:ascii="Times New Roman" w:eastAsia="Calibri" w:hAnsi="Times New Roman" w:cs="Times New Roman"/>
                <w:szCs w:val="28"/>
              </w:rPr>
            </w:pPr>
            <w:r w:rsidRPr="00D6284E">
              <w:rPr>
                <w:rFonts w:ascii="Times New Roman" w:eastAsia="Calibri" w:hAnsi="Times New Roman" w:cs="Times New Roman"/>
                <w:szCs w:val="28"/>
              </w:rPr>
              <w:t>Độc lập - Tự do - Hạnh phúc</w:t>
            </w:r>
          </w:p>
          <w:p w:rsidR="00FA5E6A" w:rsidRPr="00D6284E" w:rsidRDefault="00B94D7A" w:rsidP="0023089E">
            <w:pPr>
              <w:pStyle w:val="Heading7"/>
              <w:spacing w:after="0" w:line="240" w:lineRule="auto"/>
              <w:jc w:val="both"/>
              <w:rPr>
                <w:rFonts w:ascii="Times New Roman" w:eastAsia="Calibri" w:hAnsi="Times New Roman" w:cs="Times New Roman"/>
                <w:sz w:val="28"/>
                <w:szCs w:val="28"/>
              </w:rPr>
            </w:pPr>
            <w:r w:rsidRPr="00D6284E">
              <w:rPr>
                <w:rFonts w:ascii="Times New Roman" w:eastAsia="Calibri" w:hAnsi="Times New Roman" w:cs="Times New Roman"/>
                <w:noProof/>
                <w:sz w:val="28"/>
                <w:szCs w:val="28"/>
              </w:rPr>
              <mc:AlternateContent>
                <mc:Choice Requires="wps">
                  <w:drawing>
                    <wp:anchor distT="0" distB="0" distL="114300" distR="114300" simplePos="0" relativeHeight="251657216" behindDoc="0" locked="0" layoutInCell="1" allowOverlap="1">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E78E0" id="AutoShape 3" o:spid="_x0000_s1026" type="#_x0000_t32" style="position:absolute;margin-left:60.4pt;margin-top:2.3pt;width:174.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E82AB3" w:rsidRPr="00D6284E" w:rsidRDefault="00E82AB3" w:rsidP="003E01B4">
            <w:pPr>
              <w:pStyle w:val="Heading7"/>
              <w:spacing w:after="0" w:line="240" w:lineRule="auto"/>
              <w:jc w:val="center"/>
              <w:rPr>
                <w:rFonts w:ascii="Times New Roman" w:eastAsia="Calibri" w:hAnsi="Times New Roman" w:cs="Times New Roman"/>
                <w:b/>
                <w:sz w:val="28"/>
                <w:szCs w:val="28"/>
              </w:rPr>
            </w:pPr>
            <w:r w:rsidRPr="00D6284E">
              <w:rPr>
                <w:rFonts w:ascii="Times New Roman" w:eastAsia="Calibri" w:hAnsi="Times New Roman" w:cs="Times New Roman"/>
                <w:sz w:val="28"/>
                <w:szCs w:val="28"/>
              </w:rPr>
              <w:t>Bắc Kạ</w:t>
            </w:r>
            <w:r w:rsidR="00015307" w:rsidRPr="00D6284E">
              <w:rPr>
                <w:rFonts w:ascii="Times New Roman" w:eastAsia="Calibri" w:hAnsi="Times New Roman" w:cs="Times New Roman"/>
                <w:sz w:val="28"/>
                <w:szCs w:val="28"/>
              </w:rPr>
              <w:t>n, ngày</w:t>
            </w:r>
            <w:r w:rsidR="000F6F59" w:rsidRPr="00D6284E">
              <w:rPr>
                <w:rFonts w:ascii="Times New Roman" w:eastAsia="Calibri" w:hAnsi="Times New Roman" w:cs="Times New Roman"/>
                <w:sz w:val="28"/>
                <w:szCs w:val="28"/>
              </w:rPr>
              <w:t xml:space="preserve"> </w:t>
            </w:r>
            <w:r w:rsidR="003E01B4">
              <w:rPr>
                <w:rFonts w:ascii="Times New Roman" w:eastAsia="Calibri" w:hAnsi="Times New Roman" w:cs="Times New Roman"/>
                <w:sz w:val="28"/>
                <w:szCs w:val="28"/>
              </w:rPr>
              <w:t>04</w:t>
            </w:r>
            <w:r w:rsidR="000F6F59" w:rsidRPr="00D6284E">
              <w:rPr>
                <w:rFonts w:ascii="Times New Roman" w:eastAsia="Calibri" w:hAnsi="Times New Roman" w:cs="Times New Roman"/>
                <w:sz w:val="28"/>
                <w:szCs w:val="28"/>
              </w:rPr>
              <w:t xml:space="preserve"> </w:t>
            </w:r>
            <w:r w:rsidRPr="00D6284E">
              <w:rPr>
                <w:rFonts w:ascii="Times New Roman" w:eastAsia="Calibri" w:hAnsi="Times New Roman" w:cs="Times New Roman"/>
                <w:sz w:val="28"/>
                <w:szCs w:val="28"/>
              </w:rPr>
              <w:t>tháng</w:t>
            </w:r>
            <w:r w:rsidR="000F6F59" w:rsidRPr="00D6284E">
              <w:rPr>
                <w:rFonts w:ascii="Times New Roman" w:eastAsia="Calibri" w:hAnsi="Times New Roman" w:cs="Times New Roman"/>
                <w:sz w:val="28"/>
                <w:szCs w:val="28"/>
              </w:rPr>
              <w:t xml:space="preserve"> </w:t>
            </w:r>
            <w:r w:rsidR="003E01B4">
              <w:rPr>
                <w:rFonts w:ascii="Times New Roman" w:eastAsia="Calibri" w:hAnsi="Times New Roman" w:cs="Times New Roman"/>
                <w:sz w:val="28"/>
                <w:szCs w:val="28"/>
              </w:rPr>
              <w:t>01</w:t>
            </w:r>
            <w:r w:rsidR="000F6F59" w:rsidRPr="00D6284E">
              <w:rPr>
                <w:rFonts w:ascii="Times New Roman" w:eastAsia="Calibri" w:hAnsi="Times New Roman" w:cs="Times New Roman"/>
                <w:sz w:val="28"/>
                <w:szCs w:val="28"/>
              </w:rPr>
              <w:t xml:space="preserve"> </w:t>
            </w:r>
            <w:r w:rsidRPr="00D6284E">
              <w:rPr>
                <w:rFonts w:ascii="Times New Roman" w:eastAsia="Calibri" w:hAnsi="Times New Roman" w:cs="Times New Roman"/>
                <w:sz w:val="28"/>
                <w:szCs w:val="28"/>
              </w:rPr>
              <w:t>năm 20</w:t>
            </w:r>
            <w:r w:rsidR="009B449C" w:rsidRPr="00D6284E">
              <w:rPr>
                <w:rFonts w:ascii="Times New Roman" w:eastAsia="Calibri" w:hAnsi="Times New Roman" w:cs="Times New Roman"/>
                <w:sz w:val="28"/>
                <w:szCs w:val="28"/>
              </w:rPr>
              <w:t>2</w:t>
            </w:r>
            <w:r w:rsidR="003E01B4">
              <w:rPr>
                <w:rFonts w:ascii="Times New Roman" w:eastAsia="Calibri" w:hAnsi="Times New Roman" w:cs="Times New Roman"/>
                <w:sz w:val="28"/>
                <w:szCs w:val="28"/>
              </w:rPr>
              <w:t>2</w:t>
            </w:r>
          </w:p>
        </w:tc>
      </w:tr>
    </w:tbl>
    <w:p w:rsidR="00E82AB3" w:rsidRPr="00D6284E" w:rsidRDefault="00E82AB3" w:rsidP="0023089E">
      <w:pPr>
        <w:spacing w:before="240"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QUYẾT ĐỊNH</w:t>
      </w:r>
    </w:p>
    <w:p w:rsidR="000F6F59" w:rsidRPr="00D6284E" w:rsidRDefault="003C1CFA" w:rsidP="000F6F59">
      <w:pPr>
        <w:spacing w:after="0" w:line="240" w:lineRule="auto"/>
        <w:jc w:val="center"/>
        <w:rPr>
          <w:rFonts w:ascii="Times New Roman" w:eastAsia="Times New Roman" w:hAnsi="Times New Roman" w:cs="Times New Roman"/>
          <w:b/>
          <w:sz w:val="28"/>
          <w:szCs w:val="20"/>
        </w:rPr>
      </w:pPr>
      <w:r w:rsidRPr="003C1CFA">
        <w:rPr>
          <w:rFonts w:ascii="Times New Roman" w:eastAsia="Times New Roman" w:hAnsi="Times New Roman" w:cs="Times New Roman"/>
          <w:b/>
          <w:sz w:val="28"/>
          <w:szCs w:val="20"/>
        </w:rPr>
        <w:t xml:space="preserve">Bãi bỏ Quyết định số 56/2017/QĐ-UBND ngày 29/12/2017 của </w:t>
      </w:r>
      <w:r>
        <w:rPr>
          <w:rFonts w:ascii="Times New Roman" w:eastAsia="Times New Roman" w:hAnsi="Times New Roman" w:cs="Times New Roman"/>
          <w:b/>
          <w:sz w:val="28"/>
          <w:szCs w:val="20"/>
        </w:rPr>
        <w:t>Ủy ban nhân dân</w:t>
      </w:r>
      <w:r w:rsidRPr="003C1CFA">
        <w:rPr>
          <w:rFonts w:ascii="Times New Roman" w:eastAsia="Times New Roman" w:hAnsi="Times New Roman" w:cs="Times New Roman"/>
          <w:b/>
          <w:sz w:val="28"/>
          <w:szCs w:val="20"/>
        </w:rPr>
        <w:t xml:space="preserve"> tỉnh về việc ban hành Quy định hệ thống biểu mẫu báo cáo tình hình thực hiện, thanh toán các nguồn vốn đầu tư công của các cơ quan, đơn vị trực tiếp quản lý, sử dụng vốn đầu tư công trên địa bàn tỉnh Bắc Kạn</w:t>
      </w:r>
    </w:p>
    <w:p w:rsidR="00E82AB3" w:rsidRPr="00D6284E" w:rsidRDefault="00E82AB3" w:rsidP="000F6F59">
      <w:pPr>
        <w:spacing w:after="0" w:line="240" w:lineRule="auto"/>
        <w:jc w:val="center"/>
        <w:rPr>
          <w:rFonts w:ascii="Times New Roman" w:hAnsi="Times New Roman" w:cs="Times New Roman"/>
          <w:sz w:val="28"/>
          <w:szCs w:val="28"/>
          <w:vertAlign w:val="superscript"/>
        </w:rPr>
      </w:pPr>
      <w:r w:rsidRPr="00D6284E">
        <w:rPr>
          <w:rFonts w:ascii="Times New Roman" w:hAnsi="Times New Roman" w:cs="Times New Roman"/>
          <w:sz w:val="28"/>
          <w:szCs w:val="28"/>
          <w:vertAlign w:val="superscript"/>
        </w:rPr>
        <w:t>____________________</w:t>
      </w:r>
    </w:p>
    <w:p w:rsidR="00E82AB3" w:rsidRPr="00D6284E" w:rsidRDefault="00E82AB3" w:rsidP="00A12C3B">
      <w:pPr>
        <w:tabs>
          <w:tab w:val="center" w:pos="4678"/>
          <w:tab w:val="left" w:pos="8145"/>
        </w:tabs>
        <w:spacing w:before="200" w:after="20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ỦY BAN NHÂN DÂN TỈNH BẮC KẠN</w:t>
      </w:r>
    </w:p>
    <w:p w:rsidR="00A12C3B" w:rsidRPr="00A12C3B" w:rsidRDefault="00A12C3B" w:rsidP="00A12C3B">
      <w:pPr>
        <w:spacing w:before="120" w:after="120" w:line="400" w:lineRule="exact"/>
        <w:ind w:firstLine="720"/>
        <w:jc w:val="both"/>
        <w:rPr>
          <w:rFonts w:ascii="Times New Roman" w:eastAsia="Times New Roman" w:hAnsi="Times New Roman" w:cs="Times New Roman"/>
          <w:i/>
          <w:sz w:val="28"/>
          <w:szCs w:val="28"/>
        </w:rPr>
      </w:pPr>
      <w:r w:rsidRPr="00A12C3B">
        <w:rPr>
          <w:rFonts w:ascii="Times New Roman" w:eastAsia="Times New Roman" w:hAnsi="Times New Roman" w:cs="Times New Roman"/>
          <w:i/>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A12C3B" w:rsidRPr="00A12C3B" w:rsidRDefault="00A12C3B" w:rsidP="00A12C3B">
      <w:pPr>
        <w:spacing w:before="120" w:after="120" w:line="400" w:lineRule="exact"/>
        <w:ind w:firstLine="720"/>
        <w:jc w:val="both"/>
        <w:rPr>
          <w:rFonts w:ascii="Times New Roman" w:eastAsia="Times New Roman" w:hAnsi="Times New Roman" w:cs="Times New Roman"/>
          <w:i/>
          <w:sz w:val="28"/>
          <w:szCs w:val="28"/>
        </w:rPr>
      </w:pPr>
      <w:r w:rsidRPr="00A12C3B">
        <w:rPr>
          <w:rFonts w:ascii="Times New Roman" w:eastAsia="Times New Roman" w:hAnsi="Times New Roman" w:cs="Times New Roman"/>
          <w:i/>
          <w:sz w:val="28"/>
          <w:szCs w:val="28"/>
        </w:rPr>
        <w:t>Căn cứ Luật Đầu tư công ngày 13 tháng 6 năm 2019;</w:t>
      </w:r>
    </w:p>
    <w:p w:rsidR="00A12C3B" w:rsidRPr="00A12C3B" w:rsidRDefault="00A12C3B" w:rsidP="00A12C3B">
      <w:pPr>
        <w:spacing w:before="120" w:after="120" w:line="400" w:lineRule="exact"/>
        <w:ind w:firstLine="720"/>
        <w:jc w:val="both"/>
        <w:rPr>
          <w:rFonts w:ascii="Times New Roman" w:eastAsia="Times New Roman" w:hAnsi="Times New Roman" w:cs="Times New Roman"/>
          <w:i/>
          <w:iCs/>
          <w:sz w:val="28"/>
          <w:szCs w:val="28"/>
        </w:rPr>
      </w:pPr>
      <w:r w:rsidRPr="00A12C3B">
        <w:rPr>
          <w:rFonts w:ascii="Times New Roman" w:eastAsia="Times New Roman" w:hAnsi="Times New Roman" w:cs="Times New Roman"/>
          <w:i/>
          <w:iCs/>
          <w:sz w:val="28"/>
          <w:szCs w:val="28"/>
        </w:rPr>
        <w:t xml:space="preserve">Căn cứ Thông tư số </w:t>
      </w:r>
      <w:r w:rsidRPr="00A12C3B">
        <w:rPr>
          <w:rFonts w:ascii="Times New Roman" w:eastAsia="Times New Roman" w:hAnsi="Times New Roman" w:cs="Times New Roman"/>
          <w:bCs/>
          <w:i/>
          <w:iCs/>
          <w:sz w:val="28"/>
          <w:szCs w:val="28"/>
        </w:rPr>
        <w:t xml:space="preserve">15/2021/TT-BTC ngày </w:t>
      </w:r>
      <w:r w:rsidR="00140DAB">
        <w:rPr>
          <w:rFonts w:ascii="Times New Roman" w:eastAsia="Times New Roman" w:hAnsi="Times New Roman" w:cs="Times New Roman"/>
          <w:i/>
          <w:iCs/>
          <w:sz w:val="28"/>
          <w:szCs w:val="28"/>
        </w:rPr>
        <w:t xml:space="preserve">18 tháng </w:t>
      </w:r>
      <w:r w:rsidRPr="00A12C3B">
        <w:rPr>
          <w:rFonts w:ascii="Times New Roman" w:eastAsia="Times New Roman" w:hAnsi="Times New Roman" w:cs="Times New Roman"/>
          <w:i/>
          <w:iCs/>
          <w:sz w:val="28"/>
          <w:szCs w:val="28"/>
        </w:rPr>
        <w:t>02</w:t>
      </w:r>
      <w:r w:rsidR="00140DAB">
        <w:rPr>
          <w:rFonts w:ascii="Times New Roman" w:eastAsia="Times New Roman" w:hAnsi="Times New Roman" w:cs="Times New Roman"/>
          <w:i/>
          <w:iCs/>
          <w:sz w:val="28"/>
          <w:szCs w:val="28"/>
        </w:rPr>
        <w:t xml:space="preserve"> năm </w:t>
      </w:r>
      <w:r w:rsidRPr="00A12C3B">
        <w:rPr>
          <w:rFonts w:ascii="Times New Roman" w:eastAsia="Times New Roman" w:hAnsi="Times New Roman" w:cs="Times New Roman"/>
          <w:i/>
          <w:iCs/>
          <w:sz w:val="28"/>
          <w:szCs w:val="28"/>
        </w:rPr>
        <w:t xml:space="preserve">2021 của Bộ trưởng Bộ Tài chính </w:t>
      </w:r>
      <w:r w:rsidR="00E81AAF">
        <w:rPr>
          <w:rFonts w:ascii="Times New Roman" w:eastAsia="Times New Roman" w:hAnsi="Times New Roman" w:cs="Times New Roman"/>
          <w:i/>
          <w:iCs/>
          <w:sz w:val="28"/>
          <w:szCs w:val="28"/>
        </w:rPr>
        <w:t>Q</w:t>
      </w:r>
      <w:r w:rsidRPr="00A12C3B">
        <w:rPr>
          <w:rFonts w:ascii="Times New Roman" w:eastAsia="Times New Roman" w:hAnsi="Times New Roman" w:cs="Times New Roman"/>
          <w:i/>
          <w:iCs/>
          <w:sz w:val="28"/>
          <w:szCs w:val="28"/>
        </w:rPr>
        <w:t>uy định chế độ và biểu mẫu báo cáo tình hình thực hiện, thanh toán vốn đầu tư công;</w:t>
      </w:r>
    </w:p>
    <w:p w:rsidR="00A12C3B" w:rsidRPr="00A12C3B" w:rsidRDefault="00A12C3B" w:rsidP="00A12C3B">
      <w:pPr>
        <w:spacing w:before="120" w:after="120" w:line="400" w:lineRule="exact"/>
        <w:ind w:firstLine="720"/>
        <w:jc w:val="both"/>
        <w:rPr>
          <w:rFonts w:ascii="Times New Roman" w:eastAsia="Times New Roman" w:hAnsi="Times New Roman" w:cs="Times New Roman"/>
          <w:i/>
          <w:sz w:val="28"/>
          <w:szCs w:val="28"/>
        </w:rPr>
      </w:pPr>
      <w:r w:rsidRPr="00A12C3B">
        <w:rPr>
          <w:rFonts w:ascii="Times New Roman" w:eastAsia="Times New Roman" w:hAnsi="Times New Roman" w:cs="Times New Roman"/>
          <w:i/>
          <w:sz w:val="28"/>
          <w:szCs w:val="28"/>
        </w:rPr>
        <w:t>Theo đề nghị của Giám đốc Sở Tài chính.</w:t>
      </w:r>
    </w:p>
    <w:p w:rsidR="00A12C3B" w:rsidRPr="00A12C3B" w:rsidRDefault="00A12C3B" w:rsidP="00A12C3B">
      <w:pPr>
        <w:spacing w:before="160" w:line="240" w:lineRule="auto"/>
        <w:jc w:val="center"/>
        <w:rPr>
          <w:rFonts w:ascii="Times New Roman" w:eastAsia="Times New Roman" w:hAnsi="Times New Roman" w:cs="Times New Roman"/>
          <w:b/>
          <w:bCs/>
          <w:sz w:val="28"/>
          <w:szCs w:val="28"/>
          <w:lang w:val="nl-NL"/>
        </w:rPr>
      </w:pPr>
      <w:r w:rsidRPr="00A12C3B">
        <w:rPr>
          <w:rFonts w:ascii="Times New Roman" w:eastAsia="Times New Roman" w:hAnsi="Times New Roman" w:cs="Times New Roman"/>
          <w:b/>
          <w:bCs/>
          <w:sz w:val="28"/>
          <w:szCs w:val="28"/>
          <w:lang w:val="nl-NL"/>
        </w:rPr>
        <w:t>QUYẾT ĐỊNH:</w:t>
      </w:r>
    </w:p>
    <w:p w:rsidR="00A12C3B" w:rsidRPr="00A12C3B" w:rsidRDefault="00A12C3B" w:rsidP="00A12C3B">
      <w:pPr>
        <w:spacing w:before="120" w:after="120" w:line="400" w:lineRule="exact"/>
        <w:ind w:right="-28" w:firstLine="720"/>
        <w:jc w:val="both"/>
        <w:rPr>
          <w:rFonts w:ascii="Times New Roman" w:eastAsia="Times New Roman" w:hAnsi="Times New Roman" w:cs="Times New Roman"/>
          <w:sz w:val="28"/>
          <w:szCs w:val="28"/>
        </w:rPr>
      </w:pPr>
      <w:r w:rsidRPr="00A12C3B">
        <w:rPr>
          <w:rFonts w:ascii="Times New Roman" w:eastAsia="Times New Roman" w:hAnsi="Times New Roman" w:cs="Times New Roman"/>
          <w:b/>
          <w:bCs/>
          <w:sz w:val="28"/>
          <w:szCs w:val="28"/>
          <w:lang w:val="nl-NL"/>
        </w:rPr>
        <w:t>Điều 1</w:t>
      </w:r>
      <w:r w:rsidRPr="00A12C3B">
        <w:rPr>
          <w:rFonts w:ascii="Times New Roman" w:eastAsia="Times New Roman" w:hAnsi="Times New Roman" w:cs="Times New Roman"/>
          <w:b/>
          <w:sz w:val="28"/>
          <w:szCs w:val="28"/>
          <w:lang w:val="nl-NL"/>
        </w:rPr>
        <w:t xml:space="preserve">. </w:t>
      </w:r>
      <w:r w:rsidRPr="00A12C3B">
        <w:rPr>
          <w:rFonts w:ascii="Times New Roman" w:eastAsia="Times New Roman" w:hAnsi="Times New Roman" w:cs="Times New Roman"/>
          <w:sz w:val="28"/>
          <w:szCs w:val="28"/>
          <w:lang w:val="nl-NL"/>
        </w:rPr>
        <w:t xml:space="preserve">Bãi bỏ toàn bộ </w:t>
      </w:r>
      <w:r w:rsidRPr="00A12C3B">
        <w:rPr>
          <w:rFonts w:ascii="Times New Roman" w:eastAsia="Times New Roman" w:hAnsi="Times New Roman" w:cs="Times New Roman"/>
          <w:sz w:val="28"/>
          <w:szCs w:val="28"/>
        </w:rPr>
        <w:t xml:space="preserve">Quyết định số 56/2017/QĐ-UBND ngày 29 tháng 12 năm 2017 của </w:t>
      </w:r>
      <w:r w:rsidR="00E81AAF">
        <w:rPr>
          <w:rFonts w:ascii="Times New Roman" w:eastAsia="Times New Roman" w:hAnsi="Times New Roman" w:cs="Times New Roman"/>
          <w:sz w:val="28"/>
          <w:szCs w:val="28"/>
        </w:rPr>
        <w:t>Ủy ban nhân dân</w:t>
      </w:r>
      <w:r w:rsidRPr="00A12C3B">
        <w:rPr>
          <w:rFonts w:ascii="Times New Roman" w:eastAsia="Times New Roman" w:hAnsi="Times New Roman" w:cs="Times New Roman"/>
          <w:sz w:val="28"/>
          <w:szCs w:val="28"/>
        </w:rPr>
        <w:t xml:space="preserve"> tỉnh Bắc Kạn về việc ban hành Quy định hệ thống biểu mẫu báo cáo tình hình thực hiện, thanh toán các nguồn vốn đầu tư công của các cơ quan, đơn vị trực tiếp quản lý, sử dụng vốn đầu tư công trên địa bàn tỉnh Bắc Kạn.</w:t>
      </w:r>
    </w:p>
    <w:p w:rsidR="00A12C3B" w:rsidRPr="00A12C3B" w:rsidRDefault="00A12C3B" w:rsidP="00A12C3B">
      <w:pPr>
        <w:tabs>
          <w:tab w:val="left" w:pos="545"/>
        </w:tabs>
        <w:spacing w:before="120" w:after="120" w:line="400" w:lineRule="exact"/>
        <w:ind w:firstLine="720"/>
        <w:jc w:val="both"/>
        <w:rPr>
          <w:rFonts w:ascii="Times New Roman" w:eastAsia="Times New Roman" w:hAnsi="Times New Roman" w:cs="Times New Roman"/>
          <w:b/>
          <w:bCs/>
          <w:sz w:val="28"/>
          <w:szCs w:val="28"/>
          <w:lang w:val="nl-NL"/>
        </w:rPr>
      </w:pPr>
      <w:r w:rsidRPr="00A12C3B">
        <w:rPr>
          <w:rFonts w:ascii="Times New Roman" w:eastAsia="Times New Roman" w:hAnsi="Times New Roman" w:cs="Times New Roman"/>
          <w:b/>
          <w:bCs/>
          <w:sz w:val="28"/>
          <w:szCs w:val="28"/>
          <w:lang w:val="nl-NL"/>
        </w:rPr>
        <w:t xml:space="preserve">Điều 2. </w:t>
      </w:r>
      <w:r w:rsidRPr="00A12C3B">
        <w:rPr>
          <w:rFonts w:ascii="Times New Roman" w:eastAsia="Times New Roman" w:hAnsi="Times New Roman" w:cs="Times New Roman"/>
          <w:bCs/>
          <w:sz w:val="28"/>
          <w:szCs w:val="28"/>
          <w:lang w:val="nl-NL"/>
        </w:rPr>
        <w:t>Quyết định này có hiệu lực thi hành kể từ ngày 14 tháng 01 năm 2022.</w:t>
      </w:r>
    </w:p>
    <w:p w:rsidR="000F6F59" w:rsidRDefault="00A12C3B" w:rsidP="00A12C3B">
      <w:pPr>
        <w:spacing w:before="120" w:after="120" w:line="400" w:lineRule="exact"/>
        <w:ind w:firstLine="720"/>
        <w:jc w:val="both"/>
        <w:rPr>
          <w:rFonts w:ascii="Times New Roman" w:eastAsia="Times New Roman" w:hAnsi="Times New Roman" w:cs="Times New Roman"/>
          <w:sz w:val="28"/>
          <w:szCs w:val="20"/>
        </w:rPr>
      </w:pPr>
      <w:r w:rsidRPr="00A12C3B">
        <w:rPr>
          <w:rFonts w:ascii="Times New Roman" w:eastAsia="Times New Roman" w:hAnsi="Times New Roman" w:cs="Times New Roman"/>
          <w:b/>
          <w:bCs/>
          <w:sz w:val="28"/>
          <w:szCs w:val="28"/>
          <w:lang w:val="nl-NL"/>
        </w:rPr>
        <w:t xml:space="preserve">Điều 3. </w:t>
      </w:r>
      <w:bookmarkStart w:id="0" w:name="_Hlk86352352"/>
      <w:r w:rsidRPr="00A12C3B">
        <w:rPr>
          <w:rFonts w:ascii="Times New Roman" w:eastAsia="Times New Roman" w:hAnsi="Times New Roman" w:cs="Times New Roman"/>
          <w:sz w:val="28"/>
          <w:szCs w:val="28"/>
          <w:lang w:val="nl-NL"/>
        </w:rPr>
        <w:t xml:space="preserve">Chánh Văn phòng Ủy ban nhân dân tỉnh; Giám </w:t>
      </w:r>
      <w:r w:rsidR="00E81AAF">
        <w:rPr>
          <w:rFonts w:ascii="Times New Roman" w:eastAsia="Times New Roman" w:hAnsi="Times New Roman" w:cs="Times New Roman"/>
          <w:sz w:val="28"/>
          <w:szCs w:val="28"/>
          <w:lang w:val="nl-NL"/>
        </w:rPr>
        <w:t>đốc Sở Tài chính; Giám đốc các s</w:t>
      </w:r>
      <w:bookmarkStart w:id="1" w:name="_GoBack"/>
      <w:bookmarkEnd w:id="1"/>
      <w:r w:rsidRPr="00A12C3B">
        <w:rPr>
          <w:rFonts w:ascii="Times New Roman" w:eastAsia="Times New Roman" w:hAnsi="Times New Roman" w:cs="Times New Roman"/>
          <w:sz w:val="28"/>
          <w:szCs w:val="28"/>
          <w:lang w:val="nl-NL"/>
        </w:rPr>
        <w:t>ở, ban, ngành thuộc tỉnh; Thủ trưởng các cơ quan, đơn vị; Chủ tịch Ủy ban nhân dân các huyện, thành phố và các cá nhân, tổ chức có liên quan chịu trách nhiệm thi hành Quyết định này</w:t>
      </w:r>
      <w:bookmarkEnd w:id="0"/>
      <w:r w:rsidRPr="00A12C3B">
        <w:rPr>
          <w:rFonts w:ascii="Times New Roman" w:eastAsia="Times New Roman" w:hAnsi="Times New Roman" w:cs="Times New Roman"/>
          <w:sz w:val="28"/>
          <w:szCs w:val="28"/>
          <w:lang w:val="nl-NL"/>
        </w:rPr>
        <w:t>./.</w:t>
      </w:r>
    </w:p>
    <w:tbl>
      <w:tblPr>
        <w:tblW w:w="8652" w:type="dxa"/>
        <w:tblInd w:w="108" w:type="dxa"/>
        <w:tblLook w:val="01E0" w:firstRow="1" w:lastRow="1" w:firstColumn="1" w:lastColumn="1" w:noHBand="0" w:noVBand="0"/>
      </w:tblPr>
      <w:tblGrid>
        <w:gridCol w:w="4003"/>
        <w:gridCol w:w="4649"/>
      </w:tblGrid>
      <w:tr w:rsidR="00E82AB3" w:rsidRPr="00D6284E" w:rsidTr="00A12C3B">
        <w:trPr>
          <w:trHeight w:val="957"/>
        </w:trPr>
        <w:tc>
          <w:tcPr>
            <w:tcW w:w="4003" w:type="dxa"/>
          </w:tcPr>
          <w:p w:rsidR="00EE0DAF" w:rsidRPr="00D6284E" w:rsidRDefault="00EE0DAF" w:rsidP="0023089E">
            <w:pPr>
              <w:spacing w:after="0" w:line="240" w:lineRule="auto"/>
              <w:rPr>
                <w:rFonts w:ascii="Times New Roman" w:hAnsi="Times New Roman" w:cs="Times New Roman"/>
                <w:sz w:val="28"/>
                <w:szCs w:val="28"/>
              </w:rPr>
            </w:pPr>
          </w:p>
          <w:p w:rsidR="00E82AB3" w:rsidRPr="00D6284E" w:rsidRDefault="00E82AB3" w:rsidP="0023089E">
            <w:pPr>
              <w:spacing w:after="0" w:line="240" w:lineRule="auto"/>
              <w:rPr>
                <w:rFonts w:ascii="Times New Roman" w:hAnsi="Times New Roman" w:cs="Times New Roman"/>
                <w:sz w:val="28"/>
                <w:szCs w:val="28"/>
              </w:rPr>
            </w:pPr>
          </w:p>
        </w:tc>
        <w:tc>
          <w:tcPr>
            <w:tcW w:w="4649" w:type="dxa"/>
          </w:tcPr>
          <w:p w:rsidR="000F6F59" w:rsidRPr="00D6284E" w:rsidRDefault="000F6F59" w:rsidP="0023089E">
            <w:pPr>
              <w:tabs>
                <w:tab w:val="center" w:pos="6946"/>
              </w:tabs>
              <w:spacing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 xml:space="preserve">TM. ỦY BAN NHÂN DÂN </w:t>
            </w:r>
          </w:p>
          <w:p w:rsidR="00E82AB3" w:rsidRDefault="00E82AB3" w:rsidP="0023089E">
            <w:pPr>
              <w:tabs>
                <w:tab w:val="center" w:pos="6946"/>
              </w:tabs>
              <w:spacing w:after="0" w:line="240" w:lineRule="auto"/>
              <w:jc w:val="center"/>
              <w:rPr>
                <w:rFonts w:ascii="Times New Roman" w:hAnsi="Times New Roman" w:cs="Times New Roman"/>
                <w:b/>
                <w:sz w:val="28"/>
                <w:szCs w:val="28"/>
              </w:rPr>
            </w:pPr>
            <w:r w:rsidRPr="00D6284E">
              <w:rPr>
                <w:rFonts w:ascii="Times New Roman" w:hAnsi="Times New Roman" w:cs="Times New Roman"/>
                <w:b/>
                <w:sz w:val="28"/>
                <w:szCs w:val="28"/>
              </w:rPr>
              <w:t>CHỦ TỊCH</w:t>
            </w:r>
          </w:p>
          <w:p w:rsidR="00A12C3B" w:rsidRDefault="00A12C3B" w:rsidP="0023089E">
            <w:pPr>
              <w:tabs>
                <w:tab w:val="center" w:pos="6946"/>
              </w:tabs>
              <w:spacing w:after="0" w:line="240" w:lineRule="auto"/>
              <w:jc w:val="center"/>
              <w:rPr>
                <w:rFonts w:ascii="Times New Roman" w:hAnsi="Times New Roman" w:cs="Times New Roman"/>
                <w:b/>
                <w:sz w:val="28"/>
                <w:szCs w:val="28"/>
              </w:rPr>
            </w:pPr>
          </w:p>
          <w:p w:rsidR="00E82AB3" w:rsidRPr="00D6284E" w:rsidRDefault="00A12C3B" w:rsidP="000F6F59">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Nguyễn Đăng Bình</w:t>
            </w:r>
          </w:p>
        </w:tc>
      </w:tr>
    </w:tbl>
    <w:p w:rsidR="00581F92" w:rsidRPr="00D6284E" w:rsidRDefault="00581F92">
      <w:pPr>
        <w:rPr>
          <w:rFonts w:ascii="Times New Roman" w:hAnsi="Times New Roman" w:cs="Times New Roman"/>
          <w:sz w:val="28"/>
          <w:szCs w:val="28"/>
        </w:rPr>
      </w:pPr>
    </w:p>
    <w:sectPr w:rsidR="00581F92" w:rsidRPr="00D6284E" w:rsidSect="00E34F44">
      <w:pgSz w:w="11907" w:h="16840" w:code="9"/>
      <w:pgMar w:top="1474" w:right="1304" w:bottom="1270" w:left="1247" w:header="1208" w:footer="1185" w:gutter="0"/>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EFA" w:rsidRDefault="00372EFA">
      <w:r>
        <w:separator/>
      </w:r>
    </w:p>
  </w:endnote>
  <w:endnote w:type="continuationSeparator" w:id="0">
    <w:p w:rsidR="00372EFA" w:rsidRDefault="00372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nTime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EFA" w:rsidRDefault="00372EFA">
      <w:r>
        <w:separator/>
      </w:r>
    </w:p>
  </w:footnote>
  <w:footnote w:type="continuationSeparator" w:id="0">
    <w:p w:rsidR="00372EFA" w:rsidRDefault="00372E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138"/>
    <w:rsid w:val="000027CA"/>
    <w:rsid w:val="00002E6B"/>
    <w:rsid w:val="00007A1E"/>
    <w:rsid w:val="00015307"/>
    <w:rsid w:val="00020656"/>
    <w:rsid w:val="0002605C"/>
    <w:rsid w:val="00027E71"/>
    <w:rsid w:val="00042E86"/>
    <w:rsid w:val="000435BF"/>
    <w:rsid w:val="000527DE"/>
    <w:rsid w:val="00071300"/>
    <w:rsid w:val="00075C92"/>
    <w:rsid w:val="00076394"/>
    <w:rsid w:val="0008792A"/>
    <w:rsid w:val="00092235"/>
    <w:rsid w:val="0009469A"/>
    <w:rsid w:val="000A031E"/>
    <w:rsid w:val="000A1287"/>
    <w:rsid w:val="000A2164"/>
    <w:rsid w:val="000A7978"/>
    <w:rsid w:val="000C2C39"/>
    <w:rsid w:val="000C39B1"/>
    <w:rsid w:val="000E6EE0"/>
    <w:rsid w:val="000F6F59"/>
    <w:rsid w:val="001134A7"/>
    <w:rsid w:val="00120BB4"/>
    <w:rsid w:val="00120C6C"/>
    <w:rsid w:val="00125F9F"/>
    <w:rsid w:val="00127FE2"/>
    <w:rsid w:val="0013427C"/>
    <w:rsid w:val="00140DAB"/>
    <w:rsid w:val="0014185A"/>
    <w:rsid w:val="00143928"/>
    <w:rsid w:val="001468CE"/>
    <w:rsid w:val="00151F34"/>
    <w:rsid w:val="00161231"/>
    <w:rsid w:val="00163AB5"/>
    <w:rsid w:val="00173CF6"/>
    <w:rsid w:val="0019640C"/>
    <w:rsid w:val="001A4138"/>
    <w:rsid w:val="001C0CC6"/>
    <w:rsid w:val="001C4D12"/>
    <w:rsid w:val="001C4E16"/>
    <w:rsid w:val="001D7509"/>
    <w:rsid w:val="001F1153"/>
    <w:rsid w:val="00203224"/>
    <w:rsid w:val="00214282"/>
    <w:rsid w:val="002271A5"/>
    <w:rsid w:val="0023089E"/>
    <w:rsid w:val="00231D56"/>
    <w:rsid w:val="002428F3"/>
    <w:rsid w:val="00253938"/>
    <w:rsid w:val="00255544"/>
    <w:rsid w:val="00256E81"/>
    <w:rsid w:val="00263B72"/>
    <w:rsid w:val="00271276"/>
    <w:rsid w:val="00274267"/>
    <w:rsid w:val="00292BE3"/>
    <w:rsid w:val="002969A2"/>
    <w:rsid w:val="002B1B19"/>
    <w:rsid w:val="002B3181"/>
    <w:rsid w:val="002B549A"/>
    <w:rsid w:val="002B6CB1"/>
    <w:rsid w:val="002E383F"/>
    <w:rsid w:val="002E6BA1"/>
    <w:rsid w:val="002F20C3"/>
    <w:rsid w:val="00303224"/>
    <w:rsid w:val="00304DAB"/>
    <w:rsid w:val="00307E12"/>
    <w:rsid w:val="00317B7E"/>
    <w:rsid w:val="00321606"/>
    <w:rsid w:val="00322473"/>
    <w:rsid w:val="00323DD9"/>
    <w:rsid w:val="00357ED9"/>
    <w:rsid w:val="00366411"/>
    <w:rsid w:val="00366814"/>
    <w:rsid w:val="00372EFA"/>
    <w:rsid w:val="00396B71"/>
    <w:rsid w:val="003C1CFA"/>
    <w:rsid w:val="003D0EE9"/>
    <w:rsid w:val="003D622D"/>
    <w:rsid w:val="003E01B4"/>
    <w:rsid w:val="003E63AF"/>
    <w:rsid w:val="003E6F1F"/>
    <w:rsid w:val="00404659"/>
    <w:rsid w:val="0040636D"/>
    <w:rsid w:val="00411499"/>
    <w:rsid w:val="00421031"/>
    <w:rsid w:val="004241F5"/>
    <w:rsid w:val="0043487F"/>
    <w:rsid w:val="004367BB"/>
    <w:rsid w:val="004367F6"/>
    <w:rsid w:val="00440704"/>
    <w:rsid w:val="004415B8"/>
    <w:rsid w:val="00442A43"/>
    <w:rsid w:val="00450D7E"/>
    <w:rsid w:val="00453EF4"/>
    <w:rsid w:val="00454D43"/>
    <w:rsid w:val="004572A8"/>
    <w:rsid w:val="00460E24"/>
    <w:rsid w:val="00470C36"/>
    <w:rsid w:val="004906B1"/>
    <w:rsid w:val="00492F9D"/>
    <w:rsid w:val="004A0FC4"/>
    <w:rsid w:val="004A4758"/>
    <w:rsid w:val="004A6047"/>
    <w:rsid w:val="004A64DD"/>
    <w:rsid w:val="004B15AD"/>
    <w:rsid w:val="004B2FB8"/>
    <w:rsid w:val="004B5D70"/>
    <w:rsid w:val="004B60C7"/>
    <w:rsid w:val="004B78EA"/>
    <w:rsid w:val="004E37BF"/>
    <w:rsid w:val="004E5D71"/>
    <w:rsid w:val="004F1DB5"/>
    <w:rsid w:val="004F3F4D"/>
    <w:rsid w:val="004F790B"/>
    <w:rsid w:val="00500FCB"/>
    <w:rsid w:val="00501326"/>
    <w:rsid w:val="00513AC0"/>
    <w:rsid w:val="005279C2"/>
    <w:rsid w:val="00541F0F"/>
    <w:rsid w:val="00553611"/>
    <w:rsid w:val="0058082B"/>
    <w:rsid w:val="00581F92"/>
    <w:rsid w:val="00593957"/>
    <w:rsid w:val="005976E0"/>
    <w:rsid w:val="005A7019"/>
    <w:rsid w:val="005C1447"/>
    <w:rsid w:val="005D3EB4"/>
    <w:rsid w:val="005D5508"/>
    <w:rsid w:val="005D7CA9"/>
    <w:rsid w:val="005F03A5"/>
    <w:rsid w:val="005F2116"/>
    <w:rsid w:val="0062545A"/>
    <w:rsid w:val="00626EA7"/>
    <w:rsid w:val="00630DBF"/>
    <w:rsid w:val="0063465B"/>
    <w:rsid w:val="006428C2"/>
    <w:rsid w:val="00654FC8"/>
    <w:rsid w:val="00660682"/>
    <w:rsid w:val="00665733"/>
    <w:rsid w:val="0066632F"/>
    <w:rsid w:val="00676DCC"/>
    <w:rsid w:val="00681892"/>
    <w:rsid w:val="00684559"/>
    <w:rsid w:val="006A16B5"/>
    <w:rsid w:val="006C17D5"/>
    <w:rsid w:val="006E1A6D"/>
    <w:rsid w:val="006F00A9"/>
    <w:rsid w:val="006F5EC4"/>
    <w:rsid w:val="00702D26"/>
    <w:rsid w:val="00706AD9"/>
    <w:rsid w:val="007117E9"/>
    <w:rsid w:val="00711DD4"/>
    <w:rsid w:val="00711FD2"/>
    <w:rsid w:val="007158DE"/>
    <w:rsid w:val="00721544"/>
    <w:rsid w:val="00723599"/>
    <w:rsid w:val="00724279"/>
    <w:rsid w:val="00737149"/>
    <w:rsid w:val="00737B5C"/>
    <w:rsid w:val="00751723"/>
    <w:rsid w:val="00754F92"/>
    <w:rsid w:val="00761EDE"/>
    <w:rsid w:val="00772A89"/>
    <w:rsid w:val="007770BA"/>
    <w:rsid w:val="00783644"/>
    <w:rsid w:val="0079243D"/>
    <w:rsid w:val="007935A1"/>
    <w:rsid w:val="00796244"/>
    <w:rsid w:val="007A7E0D"/>
    <w:rsid w:val="007D37E8"/>
    <w:rsid w:val="007D7FB7"/>
    <w:rsid w:val="007E21E8"/>
    <w:rsid w:val="007F18AF"/>
    <w:rsid w:val="007F1F6D"/>
    <w:rsid w:val="007F5BBB"/>
    <w:rsid w:val="00801BEA"/>
    <w:rsid w:val="008049BC"/>
    <w:rsid w:val="00833ED7"/>
    <w:rsid w:val="00843587"/>
    <w:rsid w:val="00843E1F"/>
    <w:rsid w:val="00855FA9"/>
    <w:rsid w:val="00870411"/>
    <w:rsid w:val="008878AD"/>
    <w:rsid w:val="0089170D"/>
    <w:rsid w:val="008959EF"/>
    <w:rsid w:val="00896AD3"/>
    <w:rsid w:val="008B1208"/>
    <w:rsid w:val="008C0C2B"/>
    <w:rsid w:val="008E2602"/>
    <w:rsid w:val="008E6904"/>
    <w:rsid w:val="00904C7C"/>
    <w:rsid w:val="00906CCA"/>
    <w:rsid w:val="0090713C"/>
    <w:rsid w:val="00912FC8"/>
    <w:rsid w:val="009304BC"/>
    <w:rsid w:val="00934D47"/>
    <w:rsid w:val="009458C0"/>
    <w:rsid w:val="00950244"/>
    <w:rsid w:val="00954794"/>
    <w:rsid w:val="00960409"/>
    <w:rsid w:val="00960E9C"/>
    <w:rsid w:val="00974BB0"/>
    <w:rsid w:val="009824A2"/>
    <w:rsid w:val="00986D82"/>
    <w:rsid w:val="00991245"/>
    <w:rsid w:val="00993A59"/>
    <w:rsid w:val="00995B62"/>
    <w:rsid w:val="009B2654"/>
    <w:rsid w:val="009B2B6A"/>
    <w:rsid w:val="009B449C"/>
    <w:rsid w:val="009B4D54"/>
    <w:rsid w:val="009B67BB"/>
    <w:rsid w:val="009C21A9"/>
    <w:rsid w:val="009E15A2"/>
    <w:rsid w:val="009E44F9"/>
    <w:rsid w:val="009E63AF"/>
    <w:rsid w:val="009E76E1"/>
    <w:rsid w:val="009F7D29"/>
    <w:rsid w:val="00A02A26"/>
    <w:rsid w:val="00A041F2"/>
    <w:rsid w:val="00A05724"/>
    <w:rsid w:val="00A10D16"/>
    <w:rsid w:val="00A12C3B"/>
    <w:rsid w:val="00A15BC9"/>
    <w:rsid w:val="00A162FA"/>
    <w:rsid w:val="00A30A41"/>
    <w:rsid w:val="00A42306"/>
    <w:rsid w:val="00A46C6C"/>
    <w:rsid w:val="00A4708D"/>
    <w:rsid w:val="00A554F6"/>
    <w:rsid w:val="00A605EA"/>
    <w:rsid w:val="00A61FA0"/>
    <w:rsid w:val="00A759A4"/>
    <w:rsid w:val="00A83646"/>
    <w:rsid w:val="00A86C5A"/>
    <w:rsid w:val="00A86F49"/>
    <w:rsid w:val="00AB512E"/>
    <w:rsid w:val="00AC42E0"/>
    <w:rsid w:val="00AC6AF2"/>
    <w:rsid w:val="00AD412D"/>
    <w:rsid w:val="00AE3AE8"/>
    <w:rsid w:val="00AE56A2"/>
    <w:rsid w:val="00AF4369"/>
    <w:rsid w:val="00AF58EB"/>
    <w:rsid w:val="00B00C8E"/>
    <w:rsid w:val="00B040AF"/>
    <w:rsid w:val="00B11335"/>
    <w:rsid w:val="00B2022C"/>
    <w:rsid w:val="00B21CF1"/>
    <w:rsid w:val="00B25330"/>
    <w:rsid w:val="00B317E3"/>
    <w:rsid w:val="00B32869"/>
    <w:rsid w:val="00B50EC6"/>
    <w:rsid w:val="00B571BB"/>
    <w:rsid w:val="00B6161E"/>
    <w:rsid w:val="00B67E3D"/>
    <w:rsid w:val="00B7509D"/>
    <w:rsid w:val="00B809F1"/>
    <w:rsid w:val="00B8431E"/>
    <w:rsid w:val="00B84B15"/>
    <w:rsid w:val="00B8690D"/>
    <w:rsid w:val="00B94D7A"/>
    <w:rsid w:val="00BA2EC9"/>
    <w:rsid w:val="00BA3643"/>
    <w:rsid w:val="00BA717C"/>
    <w:rsid w:val="00BB11EB"/>
    <w:rsid w:val="00BC0245"/>
    <w:rsid w:val="00BC7CF7"/>
    <w:rsid w:val="00C002DD"/>
    <w:rsid w:val="00C07C5F"/>
    <w:rsid w:val="00C1048D"/>
    <w:rsid w:val="00C31A4D"/>
    <w:rsid w:val="00C41A89"/>
    <w:rsid w:val="00C452B5"/>
    <w:rsid w:val="00C47E29"/>
    <w:rsid w:val="00C507E6"/>
    <w:rsid w:val="00C53C50"/>
    <w:rsid w:val="00C555E2"/>
    <w:rsid w:val="00C615AB"/>
    <w:rsid w:val="00C972E4"/>
    <w:rsid w:val="00CA34ED"/>
    <w:rsid w:val="00CA37EE"/>
    <w:rsid w:val="00CA5D2B"/>
    <w:rsid w:val="00CA6840"/>
    <w:rsid w:val="00CB2B80"/>
    <w:rsid w:val="00CB33BE"/>
    <w:rsid w:val="00CB49A2"/>
    <w:rsid w:val="00CB7B5E"/>
    <w:rsid w:val="00CC144D"/>
    <w:rsid w:val="00CC2A56"/>
    <w:rsid w:val="00CD6DB2"/>
    <w:rsid w:val="00CD7842"/>
    <w:rsid w:val="00CF3F45"/>
    <w:rsid w:val="00CF3FC3"/>
    <w:rsid w:val="00D06665"/>
    <w:rsid w:val="00D1000D"/>
    <w:rsid w:val="00D1101F"/>
    <w:rsid w:val="00D26280"/>
    <w:rsid w:val="00D272D4"/>
    <w:rsid w:val="00D32313"/>
    <w:rsid w:val="00D363F1"/>
    <w:rsid w:val="00D3708E"/>
    <w:rsid w:val="00D46AE5"/>
    <w:rsid w:val="00D53C63"/>
    <w:rsid w:val="00D54B65"/>
    <w:rsid w:val="00D6284E"/>
    <w:rsid w:val="00D70A31"/>
    <w:rsid w:val="00D74FC4"/>
    <w:rsid w:val="00D83D4A"/>
    <w:rsid w:val="00D90C93"/>
    <w:rsid w:val="00D93B7C"/>
    <w:rsid w:val="00DA1B18"/>
    <w:rsid w:val="00DA5A02"/>
    <w:rsid w:val="00DA5D14"/>
    <w:rsid w:val="00DA6153"/>
    <w:rsid w:val="00DA690B"/>
    <w:rsid w:val="00DB459F"/>
    <w:rsid w:val="00DC2E2E"/>
    <w:rsid w:val="00DD02C9"/>
    <w:rsid w:val="00DE26B2"/>
    <w:rsid w:val="00DE363C"/>
    <w:rsid w:val="00DE6636"/>
    <w:rsid w:val="00DF5A71"/>
    <w:rsid w:val="00E34F44"/>
    <w:rsid w:val="00E4428B"/>
    <w:rsid w:val="00E604A6"/>
    <w:rsid w:val="00E6429D"/>
    <w:rsid w:val="00E64352"/>
    <w:rsid w:val="00E67BC0"/>
    <w:rsid w:val="00E7649A"/>
    <w:rsid w:val="00E807CD"/>
    <w:rsid w:val="00E81AAF"/>
    <w:rsid w:val="00E82AB3"/>
    <w:rsid w:val="00E85BFA"/>
    <w:rsid w:val="00E86524"/>
    <w:rsid w:val="00E94567"/>
    <w:rsid w:val="00EA198C"/>
    <w:rsid w:val="00EA651C"/>
    <w:rsid w:val="00EA6A1D"/>
    <w:rsid w:val="00EB11F0"/>
    <w:rsid w:val="00EB6D0C"/>
    <w:rsid w:val="00EC3188"/>
    <w:rsid w:val="00EC625F"/>
    <w:rsid w:val="00ED4B78"/>
    <w:rsid w:val="00ED6272"/>
    <w:rsid w:val="00EE0DAF"/>
    <w:rsid w:val="00EE6736"/>
    <w:rsid w:val="00F02524"/>
    <w:rsid w:val="00F216AF"/>
    <w:rsid w:val="00F21985"/>
    <w:rsid w:val="00F2777F"/>
    <w:rsid w:val="00F353DC"/>
    <w:rsid w:val="00F366C5"/>
    <w:rsid w:val="00F43952"/>
    <w:rsid w:val="00F53A17"/>
    <w:rsid w:val="00F71E09"/>
    <w:rsid w:val="00F74EC9"/>
    <w:rsid w:val="00F775B4"/>
    <w:rsid w:val="00F9294E"/>
    <w:rsid w:val="00F93553"/>
    <w:rsid w:val="00F93E67"/>
    <w:rsid w:val="00FA5E6A"/>
    <w:rsid w:val="00FB0EE1"/>
    <w:rsid w:val="00FD27D1"/>
    <w:rsid w:val="00FD2B55"/>
    <w:rsid w:val="00FD52C5"/>
    <w:rsid w:val="00FE1167"/>
    <w:rsid w:val="00FE4D48"/>
    <w:rsid w:val="00FF5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53424FBB-0BDB-4E74-88CE-07F37B7E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AAF"/>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1A4138"/>
    <w:pPr>
      <w:keepNext/>
      <w:outlineLvl w:val="0"/>
    </w:pPr>
    <w:rPr>
      <w:rFonts w:ascii=".VnTime" w:eastAsia="Arial Unicode MS" w:hAnsi=".VnTime"/>
      <w:b/>
      <w:color w:val="000000"/>
      <w:sz w:val="27"/>
    </w:rPr>
  </w:style>
  <w:style w:type="paragraph" w:styleId="Heading3">
    <w:name w:val="heading 3"/>
    <w:basedOn w:val="Normal"/>
    <w:next w:val="Normal"/>
    <w:qFormat/>
    <w:rsid w:val="00007A1E"/>
    <w:pPr>
      <w:keepNext/>
      <w:outlineLvl w:val="2"/>
    </w:pPr>
    <w:rPr>
      <w:rFonts w:ascii=".VnTimeH" w:hAnsi=".VnTimeH"/>
      <w:b/>
      <w:sz w:val="26"/>
      <w:lang w:val="en-GB"/>
    </w:rPr>
  </w:style>
  <w:style w:type="paragraph" w:styleId="Heading6">
    <w:name w:val="heading 6"/>
    <w:basedOn w:val="Normal"/>
    <w:next w:val="Normal"/>
    <w:link w:val="Heading6Char"/>
    <w:qFormat/>
    <w:rsid w:val="001A4138"/>
    <w:pPr>
      <w:keepNext/>
      <w:outlineLvl w:val="5"/>
    </w:pPr>
    <w:rPr>
      <w:rFonts w:eastAsia="Times New Roman"/>
      <w:b/>
      <w:color w:val="000000"/>
      <w:sz w:val="28"/>
      <w:szCs w:val="24"/>
    </w:rPr>
  </w:style>
  <w:style w:type="paragraph" w:styleId="Heading7">
    <w:name w:val="heading 7"/>
    <w:basedOn w:val="Normal"/>
    <w:next w:val="Normal"/>
    <w:link w:val="Heading7Char"/>
    <w:qFormat/>
    <w:rsid w:val="001A4138"/>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rsid w:val="00E81AA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81AAF"/>
  </w:style>
  <w:style w:type="character" w:customStyle="1" w:styleId="Heading1Char">
    <w:name w:val="Heading 1 Char"/>
    <w:link w:val="Heading1"/>
    <w:rsid w:val="001A4138"/>
    <w:rPr>
      <w:rFonts w:ascii=".VnTime" w:eastAsia="Arial Unicode MS" w:hAnsi=".VnTime"/>
      <w:b/>
      <w:color w:val="000000"/>
      <w:sz w:val="27"/>
      <w:lang w:val="en-US" w:eastAsia="en-US" w:bidi="ar-SA"/>
    </w:rPr>
  </w:style>
  <w:style w:type="character" w:customStyle="1" w:styleId="Heading6Char">
    <w:name w:val="Heading 6 Char"/>
    <w:link w:val="Heading6"/>
    <w:rsid w:val="001A4138"/>
    <w:rPr>
      <w:b/>
      <w:color w:val="000000"/>
      <w:sz w:val="28"/>
      <w:szCs w:val="24"/>
      <w:lang w:val="en-US" w:eastAsia="en-US" w:bidi="ar-SA"/>
    </w:rPr>
  </w:style>
  <w:style w:type="character" w:customStyle="1" w:styleId="Heading7Char">
    <w:name w:val="Heading 7 Char"/>
    <w:link w:val="Heading7"/>
    <w:rsid w:val="001A4138"/>
    <w:rPr>
      <w:i/>
      <w:color w:val="000000"/>
      <w:sz w:val="26"/>
      <w:szCs w:val="24"/>
      <w:lang w:val="en-US" w:eastAsia="en-US" w:bidi="ar-SA"/>
    </w:rPr>
  </w:style>
  <w:style w:type="paragraph" w:styleId="Header">
    <w:name w:val="header"/>
    <w:basedOn w:val="Normal"/>
    <w:link w:val="HeaderChar"/>
    <w:rsid w:val="001A4138"/>
    <w:pPr>
      <w:tabs>
        <w:tab w:val="center" w:pos="4320"/>
        <w:tab w:val="right" w:pos="8640"/>
      </w:tabs>
    </w:pPr>
    <w:rPr>
      <w:rFonts w:eastAsia="Times New Roman"/>
      <w:color w:val="000000"/>
      <w:sz w:val="24"/>
      <w:szCs w:val="24"/>
    </w:rPr>
  </w:style>
  <w:style w:type="character" w:customStyle="1" w:styleId="HeaderChar">
    <w:name w:val="Header Char"/>
    <w:link w:val="Header"/>
    <w:rsid w:val="001A4138"/>
    <w:rPr>
      <w:color w:val="000000"/>
      <w:sz w:val="24"/>
      <w:szCs w:val="24"/>
      <w:lang w:val="en-US" w:eastAsia="en-US" w:bidi="ar-SA"/>
    </w:rPr>
  </w:style>
  <w:style w:type="paragraph" w:styleId="BodyText">
    <w:name w:val="Body Text"/>
    <w:basedOn w:val="Normal"/>
    <w:link w:val="BodyTextChar"/>
    <w:rsid w:val="001A4138"/>
    <w:rPr>
      <w:rFonts w:eastAsia="Times New Roman"/>
      <w:sz w:val="28"/>
    </w:rPr>
  </w:style>
  <w:style w:type="character" w:customStyle="1" w:styleId="BodyTextChar">
    <w:name w:val="Body Text Char"/>
    <w:link w:val="BodyText"/>
    <w:rsid w:val="001A4138"/>
    <w:rPr>
      <w:sz w:val="28"/>
      <w:lang w:val="en-US" w:eastAsia="en-US" w:bidi="ar-SA"/>
    </w:rPr>
  </w:style>
  <w:style w:type="paragraph" w:styleId="Footer">
    <w:name w:val="footer"/>
    <w:basedOn w:val="Normal"/>
    <w:rsid w:val="00E4428B"/>
    <w:pPr>
      <w:tabs>
        <w:tab w:val="center" w:pos="4320"/>
        <w:tab w:val="right" w:pos="8640"/>
      </w:tabs>
    </w:pPr>
  </w:style>
  <w:style w:type="character" w:customStyle="1" w:styleId="CharChar5">
    <w:name w:val="Char Char5"/>
    <w:locked/>
    <w:rsid w:val="00F21985"/>
    <w:rPr>
      <w:rFonts w:ascii=".VnTime" w:eastAsia="Arial Unicode MS" w:hAnsi=".VnTime"/>
      <w:b/>
      <w:color w:val="000000"/>
      <w:sz w:val="27"/>
      <w:lang w:val="en-US" w:eastAsia="en-US" w:bidi="ar-SA"/>
    </w:rPr>
  </w:style>
  <w:style w:type="character" w:customStyle="1" w:styleId="CharChar4">
    <w:name w:val="Char Char4"/>
    <w:locked/>
    <w:rsid w:val="00F21985"/>
    <w:rPr>
      <w:b/>
      <w:color w:val="000000"/>
      <w:sz w:val="28"/>
      <w:szCs w:val="24"/>
      <w:lang w:val="en-US" w:eastAsia="en-US" w:bidi="ar-SA"/>
    </w:rPr>
  </w:style>
  <w:style w:type="character" w:customStyle="1" w:styleId="CharChar3">
    <w:name w:val="Char Char3"/>
    <w:locked/>
    <w:rsid w:val="00F21985"/>
    <w:rPr>
      <w:i/>
      <w:color w:val="000000"/>
      <w:sz w:val="26"/>
      <w:szCs w:val="24"/>
      <w:lang w:val="en-US" w:eastAsia="en-US" w:bidi="ar-SA"/>
    </w:rPr>
  </w:style>
  <w:style w:type="paragraph" w:styleId="BodyText2">
    <w:name w:val="Body Text 2"/>
    <w:basedOn w:val="Normal"/>
    <w:rsid w:val="00F21985"/>
    <w:rPr>
      <w:rFonts w:ascii=".VnTime" w:hAnsi=".VnTime"/>
      <w:b/>
      <w:szCs w:val="24"/>
    </w:rPr>
  </w:style>
  <w:style w:type="paragraph" w:styleId="BodyTextIndent">
    <w:name w:val="Body Text Indent"/>
    <w:basedOn w:val="Normal"/>
    <w:rsid w:val="00007A1E"/>
    <w:pPr>
      <w:spacing w:line="312" w:lineRule="auto"/>
      <w:ind w:firstLine="720"/>
      <w:jc w:val="both"/>
    </w:pPr>
    <w:rPr>
      <w:rFonts w:ascii=".VnTime" w:hAnsi=".VnTim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437084">
      <w:bodyDiv w:val="1"/>
      <w:marLeft w:val="0"/>
      <w:marRight w:val="0"/>
      <w:marTop w:val="0"/>
      <w:marBottom w:val="0"/>
      <w:divBdr>
        <w:top w:val="none" w:sz="0" w:space="0" w:color="auto"/>
        <w:left w:val="none" w:sz="0" w:space="0" w:color="auto"/>
        <w:bottom w:val="none" w:sz="0" w:space="0" w:color="auto"/>
        <w:right w:val="none" w:sz="0" w:space="0" w:color="auto"/>
      </w:divBdr>
    </w:div>
    <w:div w:id="1275013363">
      <w:bodyDiv w:val="1"/>
      <w:marLeft w:val="0"/>
      <w:marRight w:val="0"/>
      <w:marTop w:val="0"/>
      <w:marBottom w:val="0"/>
      <w:divBdr>
        <w:top w:val="none" w:sz="0" w:space="0" w:color="auto"/>
        <w:left w:val="none" w:sz="0" w:space="0" w:color="auto"/>
        <w:bottom w:val="none" w:sz="0" w:space="0" w:color="auto"/>
        <w:right w:val="none" w:sz="0" w:space="0" w:color="auto"/>
      </w:divBdr>
    </w:div>
    <w:div w:id="213224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E3728-B5B0-4F4D-AA2E-4C1B6A1EF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&lt;egyptian hak&gt;</Company>
  <LinksUpToDate>false</LinksUpToDate>
  <CharactersWithSpaces>1674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subject/>
  <dc:creator>Think Center A70</dc:creator>
  <cp:keywords/>
  <dc:description/>
  <cp:lastModifiedBy>Admin</cp:lastModifiedBy>
  <cp:revision>7</cp:revision>
  <dcterms:created xsi:type="dcterms:W3CDTF">2022-01-12T04:08:00Z</dcterms:created>
  <dcterms:modified xsi:type="dcterms:W3CDTF">2022-01-19T08:51:00Z</dcterms:modified>
</cp:coreProperties>
</file>